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D6" w:rsidRDefault="00E12ED6" w:rsidP="00E12ED6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E12ED6" w:rsidRDefault="00E12ED6" w:rsidP="00E12ED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12ED6" w:rsidRDefault="00E12ED6" w:rsidP="00E12ED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12ED6" w:rsidRDefault="00E12ED6" w:rsidP="00E12ED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E12ED6" w:rsidRDefault="00E12ED6" w:rsidP="00E12ED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12ED6" w:rsidRDefault="00E12ED6" w:rsidP="00E12ED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12ED6" w:rsidRDefault="00E12ED6" w:rsidP="00E12ED6">
      <w:pPr>
        <w:ind w:right="5755"/>
        <w:jc w:val="center"/>
        <w:rPr>
          <w:b/>
        </w:rPr>
      </w:pPr>
    </w:p>
    <w:p w:rsidR="00E12ED6" w:rsidRDefault="00E12ED6" w:rsidP="00E12ED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12ED6" w:rsidRDefault="00E12ED6" w:rsidP="00E12ED6">
      <w:pPr>
        <w:ind w:right="5755"/>
        <w:jc w:val="center"/>
        <w:rPr>
          <w:b/>
        </w:rPr>
      </w:pPr>
    </w:p>
    <w:p w:rsidR="00E12ED6" w:rsidRDefault="00E12ED6" w:rsidP="00E12ED6">
      <w:pPr>
        <w:ind w:right="5755"/>
        <w:jc w:val="center"/>
      </w:pPr>
      <w:r>
        <w:t>27.04.2018 г. № 30-п</w:t>
      </w:r>
    </w:p>
    <w:p w:rsidR="00E12ED6" w:rsidRDefault="00E12ED6" w:rsidP="00E12ED6">
      <w:pPr>
        <w:ind w:right="5755"/>
        <w:jc w:val="center"/>
      </w:pPr>
      <w:r>
        <w:t>с.Рыбкино</w:t>
      </w:r>
    </w:p>
    <w:p w:rsidR="00E12ED6" w:rsidRDefault="00E12ED6" w:rsidP="00E12ED6">
      <w:pPr>
        <w:jc w:val="both"/>
        <w:rPr>
          <w:b/>
        </w:rPr>
      </w:pPr>
    </w:p>
    <w:p w:rsidR="00E12ED6" w:rsidRDefault="00E12ED6" w:rsidP="00E12ED6">
      <w:pPr>
        <w:ind w:right="3467"/>
        <w:jc w:val="both"/>
      </w:pPr>
      <w:r>
        <w:t xml:space="preserve">О проведении публичных слушаний </w:t>
      </w:r>
    </w:p>
    <w:p w:rsidR="00E12ED6" w:rsidRDefault="00E12ED6" w:rsidP="00E12ED6">
      <w:pPr>
        <w:jc w:val="both"/>
      </w:pPr>
      <w:r>
        <w:t xml:space="preserve">                </w:t>
      </w:r>
    </w:p>
    <w:p w:rsidR="00E12ED6" w:rsidRDefault="00E12ED6" w:rsidP="00E12ED6">
      <w:pPr>
        <w:ind w:firstLine="709"/>
        <w:jc w:val="both"/>
      </w:pPr>
      <w:r>
        <w:t xml:space="preserve"> 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4727П: </w:t>
      </w:r>
      <w:proofErr w:type="gramStart"/>
      <w:r>
        <w:t xml:space="preserve">«Сбор нефти и газа со скважин №№ 68, 69, 70, 71 </w:t>
      </w:r>
      <w:proofErr w:type="spellStart"/>
      <w:r>
        <w:t>Волостновского</w:t>
      </w:r>
      <w:proofErr w:type="spellEnd"/>
      <w:r>
        <w:t xml:space="preserve"> лицензионного участка»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 ФЗ “Об общих принципах организации местного самоуправления в Российской Федерации”,  ст.44, 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</w:t>
      </w:r>
      <w:proofErr w:type="gramEnd"/>
      <w:r>
        <w:t xml:space="preserve">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 xml:space="preserve">. «Об утверждении положения о публичных слушаниях», рассмотрев обращение ООО «Архитектура и градостроительство»: </w:t>
      </w:r>
    </w:p>
    <w:p w:rsidR="00E12ED6" w:rsidRDefault="00E12ED6" w:rsidP="00E12ED6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4727П: «Сбор нефти и газа со скважин №№ 68, 69, 70, 71 </w:t>
      </w:r>
      <w:proofErr w:type="spellStart"/>
      <w:r>
        <w:t>Волостновского</w:t>
      </w:r>
      <w:proofErr w:type="spellEnd"/>
      <w:r>
        <w:t xml:space="preserve"> лицензионного участка» на территории муниципального образования Рыбкинский сельсовет Новосергиевского района Оренбургской области.</w:t>
      </w:r>
    </w:p>
    <w:p w:rsidR="00E12ED6" w:rsidRDefault="00E12ED6" w:rsidP="00E12ED6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E12ED6" w:rsidRDefault="00E12ED6" w:rsidP="00E12ED6">
      <w:pPr>
        <w:jc w:val="both"/>
      </w:pPr>
      <w:r>
        <w:tab/>
        <w:t xml:space="preserve">3. Провести публичные слушания 04 июня  2018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E12ED6" w:rsidRDefault="00E12ED6" w:rsidP="00E12ED6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03 июня 2018  года  включительно.</w:t>
      </w:r>
    </w:p>
    <w:p w:rsidR="00E12ED6" w:rsidRDefault="00E12ED6" w:rsidP="00E12ED6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E12ED6" w:rsidRDefault="00E12ED6" w:rsidP="00E12ED6">
      <w:pPr>
        <w:ind w:firstLine="709"/>
        <w:jc w:val="both"/>
      </w:pPr>
      <w:r>
        <w:lastRenderedPageBreak/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4727П: «Сбор нефти и газа со скважин №№ 68, 69, 70, 71 </w:t>
      </w:r>
      <w:proofErr w:type="spellStart"/>
      <w:r>
        <w:t>Волостновского</w:t>
      </w:r>
      <w:proofErr w:type="spellEnd"/>
      <w:r>
        <w:t xml:space="preserve"> лицензионного участка»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E12ED6" w:rsidRDefault="00E12ED6" w:rsidP="00E12ED6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E12ED6" w:rsidRDefault="00E12ED6" w:rsidP="00E12ED6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12ED6" w:rsidRDefault="00E12ED6" w:rsidP="00E12ED6">
      <w:pPr>
        <w:jc w:val="both"/>
      </w:pPr>
    </w:p>
    <w:p w:rsidR="00E12ED6" w:rsidRDefault="00E12ED6" w:rsidP="00E12ED6">
      <w:pPr>
        <w:jc w:val="both"/>
      </w:pPr>
    </w:p>
    <w:p w:rsidR="00E12ED6" w:rsidRDefault="00E12ED6" w:rsidP="00E12ED6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E12ED6" w:rsidRDefault="00E12ED6" w:rsidP="00E12ED6">
      <w:pPr>
        <w:jc w:val="both"/>
      </w:pPr>
    </w:p>
    <w:p w:rsidR="00E12ED6" w:rsidRDefault="00E12ED6" w:rsidP="00E12ED6">
      <w:pPr>
        <w:jc w:val="both"/>
      </w:pPr>
    </w:p>
    <w:p w:rsidR="00E12ED6" w:rsidRDefault="00E12ED6" w:rsidP="00E12ED6">
      <w:pPr>
        <w:jc w:val="both"/>
      </w:pPr>
      <w:r>
        <w:t xml:space="preserve">Разослано: прокурору, в дело, ООО  «Архитектура и градостроительство»                                              </w:t>
      </w:r>
    </w:p>
    <w:p w:rsidR="00E12ED6" w:rsidRDefault="00E12ED6" w:rsidP="00E12ED6">
      <w:pPr>
        <w:jc w:val="both"/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rPr>
          <w:sz w:val="24"/>
          <w:szCs w:val="24"/>
        </w:rPr>
      </w:pPr>
    </w:p>
    <w:p w:rsidR="00E12ED6" w:rsidRDefault="00E12ED6" w:rsidP="00E12ED6">
      <w:pPr>
        <w:rPr>
          <w:sz w:val="24"/>
          <w:szCs w:val="24"/>
        </w:rPr>
      </w:pPr>
    </w:p>
    <w:p w:rsidR="00E12ED6" w:rsidRDefault="00E12ED6" w:rsidP="00E12ED6">
      <w:pPr>
        <w:rPr>
          <w:sz w:val="24"/>
          <w:szCs w:val="24"/>
        </w:rPr>
      </w:pPr>
    </w:p>
    <w:p w:rsidR="00E12ED6" w:rsidRDefault="00E12ED6" w:rsidP="00E12ED6">
      <w:pPr>
        <w:ind w:left="1080"/>
        <w:jc w:val="right"/>
        <w:rPr>
          <w:sz w:val="24"/>
          <w:szCs w:val="24"/>
        </w:rPr>
      </w:pPr>
    </w:p>
    <w:p w:rsidR="00E12ED6" w:rsidRDefault="00E12ED6" w:rsidP="00E12ED6">
      <w:pPr>
        <w:rPr>
          <w:sz w:val="24"/>
          <w:szCs w:val="24"/>
        </w:rPr>
      </w:pPr>
    </w:p>
    <w:p w:rsidR="00E12ED6" w:rsidRDefault="00E12ED6" w:rsidP="00E12ED6">
      <w:pPr>
        <w:rPr>
          <w:sz w:val="24"/>
          <w:szCs w:val="24"/>
        </w:rPr>
      </w:pPr>
    </w:p>
    <w:p w:rsidR="00E12ED6" w:rsidRDefault="00E12ED6" w:rsidP="00E12ED6">
      <w:pPr>
        <w:rPr>
          <w:sz w:val="24"/>
          <w:szCs w:val="24"/>
        </w:rPr>
      </w:pPr>
    </w:p>
    <w:p w:rsidR="00E12ED6" w:rsidRDefault="00E12ED6" w:rsidP="00E12ED6">
      <w:pPr>
        <w:rPr>
          <w:sz w:val="24"/>
          <w:szCs w:val="24"/>
        </w:rPr>
      </w:pPr>
    </w:p>
    <w:p w:rsidR="00E12ED6" w:rsidRDefault="00E12ED6" w:rsidP="00E12ED6">
      <w:pPr>
        <w:rPr>
          <w:sz w:val="24"/>
          <w:szCs w:val="24"/>
        </w:rPr>
      </w:pPr>
    </w:p>
    <w:p w:rsidR="00E12ED6" w:rsidRDefault="00E12ED6" w:rsidP="00E12ED6">
      <w:pPr>
        <w:rPr>
          <w:sz w:val="24"/>
          <w:szCs w:val="24"/>
        </w:rPr>
      </w:pPr>
    </w:p>
    <w:p w:rsidR="00E12ED6" w:rsidRDefault="00E12ED6" w:rsidP="00E12ED6">
      <w:pPr>
        <w:rPr>
          <w:sz w:val="24"/>
          <w:szCs w:val="24"/>
        </w:rPr>
      </w:pPr>
    </w:p>
    <w:p w:rsidR="00E12ED6" w:rsidRDefault="00E12ED6" w:rsidP="00E12ED6">
      <w:pPr>
        <w:ind w:left="1080"/>
        <w:jc w:val="right"/>
      </w:pPr>
      <w:r>
        <w:lastRenderedPageBreak/>
        <w:t xml:space="preserve">    Приложение   </w:t>
      </w:r>
    </w:p>
    <w:p w:rsidR="00E12ED6" w:rsidRDefault="00E12ED6" w:rsidP="00E12ED6">
      <w:pPr>
        <w:jc w:val="right"/>
      </w:pPr>
      <w:r>
        <w:t xml:space="preserve">                                                                  к постановлению администрации </w:t>
      </w:r>
    </w:p>
    <w:p w:rsidR="00E12ED6" w:rsidRDefault="00E12ED6" w:rsidP="00E12ED6">
      <w:pPr>
        <w:jc w:val="right"/>
      </w:pPr>
      <w:r>
        <w:t>Рыбкинского сельсовета</w:t>
      </w:r>
    </w:p>
    <w:p w:rsidR="00E12ED6" w:rsidRDefault="00E12ED6" w:rsidP="00E12ED6">
      <w:pPr>
        <w:jc w:val="right"/>
        <w:rPr>
          <w:color w:val="000000"/>
        </w:rPr>
      </w:pPr>
      <w:r>
        <w:t xml:space="preserve">                                                                                            от 27.04.2018</w:t>
      </w:r>
      <w:r>
        <w:rPr>
          <w:color w:val="000000"/>
        </w:rPr>
        <w:t xml:space="preserve"> г.</w:t>
      </w:r>
      <w:r>
        <w:t xml:space="preserve"> № 30</w:t>
      </w:r>
      <w:r>
        <w:rPr>
          <w:color w:val="000000"/>
        </w:rPr>
        <w:t>-п.</w:t>
      </w:r>
    </w:p>
    <w:p w:rsidR="00E12ED6" w:rsidRDefault="00E12ED6" w:rsidP="00E12ED6">
      <w:pPr>
        <w:jc w:val="right"/>
      </w:pPr>
    </w:p>
    <w:p w:rsidR="00E12ED6" w:rsidRDefault="00E12ED6" w:rsidP="00E12ED6">
      <w:pPr>
        <w:jc w:val="both"/>
        <w:rPr>
          <w:b/>
        </w:rPr>
      </w:pPr>
    </w:p>
    <w:p w:rsidR="00E12ED6" w:rsidRDefault="00E12ED6" w:rsidP="00E12ED6">
      <w:pPr>
        <w:jc w:val="center"/>
        <w:rPr>
          <w:b/>
        </w:rPr>
      </w:pPr>
      <w:r>
        <w:rPr>
          <w:b/>
        </w:rPr>
        <w:t>СОСТАВ</w:t>
      </w:r>
    </w:p>
    <w:p w:rsidR="00E12ED6" w:rsidRDefault="00E12ED6" w:rsidP="00E12ED6">
      <w:pPr>
        <w:jc w:val="center"/>
        <w:rPr>
          <w:b/>
        </w:rPr>
      </w:pPr>
      <w:r>
        <w:rPr>
          <w:b/>
        </w:rPr>
        <w:t>комиссии  по организации работы и проведению публичных слушаний</w:t>
      </w:r>
    </w:p>
    <w:p w:rsidR="00E12ED6" w:rsidRDefault="00E12ED6" w:rsidP="00E12ED6">
      <w:pPr>
        <w:jc w:val="center"/>
        <w:rPr>
          <w:b/>
        </w:rPr>
      </w:pPr>
      <w:r>
        <w:rPr>
          <w:b/>
        </w:rPr>
        <w:t>по проекту планировки и межевания территории по  объекту ПАО «</w:t>
      </w:r>
      <w:proofErr w:type="spellStart"/>
      <w:r>
        <w:rPr>
          <w:b/>
        </w:rPr>
        <w:t>Оренбургнефть</w:t>
      </w:r>
      <w:proofErr w:type="spellEnd"/>
      <w:r>
        <w:rPr>
          <w:b/>
        </w:rPr>
        <w:t xml:space="preserve">»: 4727П: «Сбор нефти и газа со скважин №№ 68, 69, 70, 71 </w:t>
      </w:r>
      <w:proofErr w:type="spellStart"/>
      <w:r>
        <w:rPr>
          <w:b/>
        </w:rPr>
        <w:t>Волостновского</w:t>
      </w:r>
      <w:proofErr w:type="spellEnd"/>
      <w:r>
        <w:rPr>
          <w:b/>
        </w:rPr>
        <w:t xml:space="preserve"> лицензионного участка»</w:t>
      </w:r>
    </w:p>
    <w:p w:rsidR="00E12ED6" w:rsidRDefault="00E12ED6" w:rsidP="00E12ED6">
      <w:pPr>
        <w:jc w:val="both"/>
        <w:rPr>
          <w:b/>
        </w:rPr>
      </w:pPr>
    </w:p>
    <w:p w:rsidR="00E12ED6" w:rsidRDefault="00E12ED6" w:rsidP="00E12ED6">
      <w:pPr>
        <w:jc w:val="both"/>
      </w:pPr>
      <w:r>
        <w:t xml:space="preserve">ПРЕДСЕДАТЕЛЬ КОМИССИИ </w:t>
      </w:r>
    </w:p>
    <w:p w:rsidR="00E12ED6" w:rsidRDefault="00E12ED6" w:rsidP="00E12ED6">
      <w:pPr>
        <w:jc w:val="both"/>
      </w:pPr>
      <w:r>
        <w:t>Колесников Юрий Петрович - глава   муниципального образования Рыбкинский сельсовет;</w:t>
      </w:r>
    </w:p>
    <w:p w:rsidR="00E12ED6" w:rsidRDefault="00E12ED6" w:rsidP="00E12ED6">
      <w:pPr>
        <w:jc w:val="both"/>
      </w:pPr>
    </w:p>
    <w:p w:rsidR="00E12ED6" w:rsidRDefault="00E12ED6" w:rsidP="00E12ED6">
      <w:pPr>
        <w:jc w:val="both"/>
      </w:pPr>
      <w:r>
        <w:t>ЗАМЕСТИТЕЛЬ  ПРЕДСЕДАТЕЛЯ КОМИССИИ</w:t>
      </w:r>
    </w:p>
    <w:p w:rsidR="00E12ED6" w:rsidRDefault="00E12ED6" w:rsidP="00E12ED6">
      <w:pPr>
        <w:jc w:val="both"/>
      </w:pPr>
      <w:proofErr w:type="spellStart"/>
      <w:r>
        <w:t>Кечина</w:t>
      </w:r>
      <w:proofErr w:type="spellEnd"/>
      <w:r>
        <w:t xml:space="preserve"> Ольга Николаевна – депутат Совета депутатов муниципального образования Рыбкинский сельсовет;</w:t>
      </w:r>
    </w:p>
    <w:p w:rsidR="00E12ED6" w:rsidRDefault="00E12ED6" w:rsidP="00E12ED6">
      <w:pPr>
        <w:jc w:val="both"/>
      </w:pPr>
    </w:p>
    <w:p w:rsidR="00E12ED6" w:rsidRDefault="00E12ED6" w:rsidP="00E12ED6">
      <w:pPr>
        <w:jc w:val="both"/>
      </w:pPr>
      <w:r>
        <w:t>СЕКРЕТАРЬ КОМИССИИ:</w:t>
      </w:r>
    </w:p>
    <w:p w:rsidR="00E12ED6" w:rsidRDefault="00E12ED6" w:rsidP="00E12ED6">
      <w:pPr>
        <w:jc w:val="both"/>
      </w:pPr>
      <w: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E12ED6" w:rsidRDefault="00E12ED6" w:rsidP="00E12ED6">
      <w:pPr>
        <w:jc w:val="both"/>
      </w:pPr>
    </w:p>
    <w:p w:rsidR="00E12ED6" w:rsidRDefault="00E12ED6" w:rsidP="00E12ED6">
      <w:pPr>
        <w:jc w:val="both"/>
      </w:pPr>
      <w:r>
        <w:t>ЧЛЕНЫ КОМИССИИ:</w:t>
      </w:r>
    </w:p>
    <w:p w:rsidR="00E12ED6" w:rsidRDefault="00E12ED6" w:rsidP="00E12ED6">
      <w:pPr>
        <w:jc w:val="both"/>
      </w:pPr>
    </w:p>
    <w:p w:rsidR="00E12ED6" w:rsidRDefault="00E12ED6" w:rsidP="00E12ED6">
      <w:pPr>
        <w:jc w:val="both"/>
      </w:pPr>
      <w: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E12ED6" w:rsidRDefault="00E12ED6" w:rsidP="00E12ED6">
      <w:pPr>
        <w:jc w:val="both"/>
      </w:pPr>
    </w:p>
    <w:p w:rsidR="00E12ED6" w:rsidRDefault="00E12ED6" w:rsidP="00E12ED6">
      <w:pPr>
        <w:jc w:val="both"/>
      </w:pPr>
      <w:r>
        <w:t>Смирнов Петр Николаевич – депутат муниципального образования Рыбкинский сельсовет;</w:t>
      </w:r>
    </w:p>
    <w:p w:rsidR="00E12ED6" w:rsidRDefault="00E12ED6" w:rsidP="00E12ED6">
      <w:pPr>
        <w:jc w:val="both"/>
      </w:pPr>
    </w:p>
    <w:p w:rsidR="00E12ED6" w:rsidRDefault="00E12ED6" w:rsidP="00E12ED6">
      <w:pPr>
        <w:jc w:val="both"/>
      </w:pPr>
      <w:r>
        <w:t>Васильев Иван Алексеевич – депутат муниципального образования Рыбкинский сельсовет.</w:t>
      </w:r>
    </w:p>
    <w:p w:rsidR="00E12ED6" w:rsidRDefault="00E12ED6" w:rsidP="00E12ED6">
      <w:pPr>
        <w:ind w:right="5811"/>
        <w:jc w:val="center"/>
        <w:rPr>
          <w:b/>
        </w:rPr>
      </w:pPr>
    </w:p>
    <w:p w:rsidR="00E12ED6" w:rsidRDefault="00E12ED6" w:rsidP="00E12ED6">
      <w:pPr>
        <w:ind w:right="5811"/>
        <w:jc w:val="center"/>
        <w:rPr>
          <w:b/>
        </w:rPr>
      </w:pPr>
    </w:p>
    <w:p w:rsidR="00E12ED6" w:rsidRDefault="00E12ED6" w:rsidP="00E12ED6">
      <w:pPr>
        <w:ind w:right="5811"/>
        <w:jc w:val="center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D6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2A58"/>
    <w:rsid w:val="009A5CBF"/>
    <w:rsid w:val="009B146F"/>
    <w:rsid w:val="009B2D7F"/>
    <w:rsid w:val="009C6F3E"/>
    <w:rsid w:val="009E439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2ED6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2018-04-28T06:04:00Z</dcterms:created>
  <dcterms:modified xsi:type="dcterms:W3CDTF">2018-04-28T06:05:00Z</dcterms:modified>
</cp:coreProperties>
</file>