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6" w:rsidRDefault="00045DC7" w:rsidP="004F48A6">
      <w:pPr>
        <w:rPr>
          <w:b/>
        </w:rPr>
      </w:pPr>
      <w:r>
        <w:rPr>
          <w:b/>
        </w:rPr>
        <w:t xml:space="preserve">   </w:t>
      </w:r>
      <w:r w:rsidR="004F48A6">
        <w:rPr>
          <w:b/>
        </w:rPr>
        <w:t>АДМИНИСТРАЦИЯ</w:t>
      </w:r>
    </w:p>
    <w:p w:rsidR="004F48A6" w:rsidRDefault="004F48A6" w:rsidP="004F48A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4F48A6" w:rsidRDefault="004F48A6" w:rsidP="004F48A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4F48A6" w:rsidRDefault="004F48A6" w:rsidP="004F48A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4F48A6" w:rsidRDefault="004F48A6" w:rsidP="004F48A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4F48A6" w:rsidRDefault="004F48A6" w:rsidP="004F48A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4F48A6" w:rsidRDefault="004F48A6" w:rsidP="004F48A6">
      <w:pPr>
        <w:ind w:right="5755"/>
        <w:jc w:val="center"/>
        <w:rPr>
          <w:b/>
        </w:rPr>
      </w:pPr>
      <w:bookmarkStart w:id="0" w:name="_GoBack"/>
      <w:bookmarkEnd w:id="0"/>
    </w:p>
    <w:p w:rsidR="004F48A6" w:rsidRDefault="004F48A6" w:rsidP="004F48A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4F48A6" w:rsidRDefault="004F48A6" w:rsidP="004F48A6">
      <w:pPr>
        <w:ind w:right="5755"/>
        <w:jc w:val="center"/>
        <w:rPr>
          <w:b/>
        </w:rPr>
      </w:pPr>
    </w:p>
    <w:p w:rsidR="004F48A6" w:rsidRDefault="004F48A6" w:rsidP="004F48A6">
      <w:pPr>
        <w:ind w:right="5755"/>
        <w:jc w:val="center"/>
        <w:rPr>
          <w:color w:val="FF0000"/>
        </w:rPr>
      </w:pPr>
      <w:r>
        <w:rPr>
          <w:color w:val="FF0000"/>
        </w:rPr>
        <w:t>17.11.2020  г. № 102-п</w:t>
      </w:r>
    </w:p>
    <w:p w:rsidR="004F48A6" w:rsidRDefault="004F48A6" w:rsidP="004F48A6">
      <w:pPr>
        <w:ind w:right="5755"/>
        <w:jc w:val="center"/>
      </w:pPr>
      <w:r>
        <w:t>с.Рыбкино</w:t>
      </w:r>
    </w:p>
    <w:p w:rsidR="004F48A6" w:rsidRDefault="004F48A6" w:rsidP="004F48A6">
      <w:pPr>
        <w:ind w:right="5755"/>
        <w:jc w:val="center"/>
      </w:pPr>
    </w:p>
    <w:p w:rsidR="004F48A6" w:rsidRDefault="004F48A6" w:rsidP="004F48A6">
      <w:pPr>
        <w:tabs>
          <w:tab w:val="center" w:pos="4677"/>
        </w:tabs>
        <w:ind w:right="3683"/>
        <w:jc w:val="both"/>
      </w:pPr>
      <w:r>
        <w:t>Об изменении вида разрешенного использования</w:t>
      </w:r>
    </w:p>
    <w:p w:rsidR="004F48A6" w:rsidRDefault="004F48A6" w:rsidP="004F48A6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-870585</wp:posOffset>
                </wp:positionH>
                <wp:positionV relativeFrom="page">
                  <wp:posOffset>603885</wp:posOffset>
                </wp:positionV>
                <wp:extent cx="6901180" cy="10287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102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A6" w:rsidRDefault="004F48A6" w:rsidP="004F48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8.55pt;margin-top:47.55pt;width:543.4pt;height:8.1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" stroked="f">
                <v:fill opacity="0"/>
                <v:textbox inset="0,0,0,0">
                  <w:txbxContent>
                    <w:p w:rsidR="004F48A6" w:rsidRDefault="004F48A6" w:rsidP="004F48A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4F48A6" w:rsidRDefault="004F48A6" w:rsidP="004F48A6">
      <w:pPr>
        <w:tabs>
          <w:tab w:val="left" w:pos="5940"/>
        </w:tabs>
        <w:ind w:right="-3" w:firstLine="567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 руководствуясь Уставом МО Рыбкинский сельсовет, а также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t>р.С</w:t>
      </w:r>
      <w:proofErr w:type="spellEnd"/>
      <w:r>
        <w:t>., Правилами</w:t>
      </w:r>
      <w:proofErr w:type="gramEnd"/>
      <w:r>
        <w:t xml:space="preserve"> землепользования и застройки  МО Рыбкинский сельсовет, на основании протокола публичных слушаний от 17.11.2020 г., 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Рыбкинский сельсовет:</w:t>
      </w:r>
    </w:p>
    <w:p w:rsidR="004F48A6" w:rsidRDefault="004F48A6" w:rsidP="004F48A6">
      <w:pPr>
        <w:widowControl w:val="0"/>
        <w:ind w:firstLine="567"/>
        <w:jc w:val="both"/>
      </w:pPr>
      <w:r>
        <w:t xml:space="preserve">1. Установить в отношении </w:t>
      </w:r>
      <w:r>
        <w:rPr>
          <w:bCs w:val="0"/>
        </w:rPr>
        <w:t>земельного участка, расположенного по адресу: Оренбургская область, Новосергиевский район, с.Рыбкино, ул. Советская, в соответствии со схемой расположения земельного участка на кадастровом плане территории, вида разрешенного использования «Магазины</w:t>
      </w:r>
      <w:r>
        <w:t>» код 4.4.</w:t>
      </w:r>
    </w:p>
    <w:p w:rsidR="004F48A6" w:rsidRDefault="004F48A6" w:rsidP="004F48A6">
      <w:pPr>
        <w:widowControl w:val="0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F48A6" w:rsidRDefault="004F48A6" w:rsidP="004F48A6">
      <w:pPr>
        <w:widowControl w:val="0"/>
        <w:ind w:firstLine="567"/>
        <w:jc w:val="both"/>
      </w:pPr>
      <w:r>
        <w:t>3. 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4F48A6" w:rsidRDefault="004F48A6" w:rsidP="004F48A6"/>
    <w:p w:rsidR="004F48A6" w:rsidRDefault="004F48A6" w:rsidP="004F48A6">
      <w:r>
        <w:t>Глава администрации:                                                              Ю.П.Колесников</w:t>
      </w:r>
    </w:p>
    <w:p w:rsidR="004F48A6" w:rsidRDefault="004F48A6" w:rsidP="004F48A6"/>
    <w:p w:rsidR="004F48A6" w:rsidRDefault="004F48A6" w:rsidP="004F48A6"/>
    <w:p w:rsidR="004F48A6" w:rsidRDefault="004F48A6" w:rsidP="004F48A6">
      <w:pPr>
        <w:jc w:val="both"/>
      </w:pPr>
      <w:r>
        <w:t xml:space="preserve">Разослано:  прокурору, в дело, </w:t>
      </w:r>
      <w:proofErr w:type="spellStart"/>
      <w:r>
        <w:t>Леденевой</w:t>
      </w:r>
      <w:proofErr w:type="spellEnd"/>
      <w:r>
        <w:t xml:space="preserve"> С.В.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0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45DC7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48A6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6D20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2020-11-16T06:37:00Z</dcterms:created>
  <dcterms:modified xsi:type="dcterms:W3CDTF">2020-11-16T06:37:00Z</dcterms:modified>
</cp:coreProperties>
</file>