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7E" w:rsidRDefault="00183E7E" w:rsidP="00183E7E">
      <w:pPr>
        <w:tabs>
          <w:tab w:val="left" w:pos="9893"/>
        </w:tabs>
        <w:ind w:right="-32"/>
        <w:rPr>
          <w:b/>
          <w:sz w:val="28"/>
          <w:szCs w:val="28"/>
        </w:rPr>
      </w:pPr>
      <w:r>
        <w:rPr>
          <w:b/>
          <w:sz w:val="28"/>
          <w:szCs w:val="28"/>
        </w:rPr>
        <w:t xml:space="preserve">                СОВЕТ ДЕПУТАТОВ</w:t>
      </w:r>
    </w:p>
    <w:p w:rsidR="00183E7E" w:rsidRDefault="00183E7E" w:rsidP="00183E7E">
      <w:pPr>
        <w:ind w:right="3775"/>
        <w:jc w:val="center"/>
        <w:rPr>
          <w:b/>
          <w:sz w:val="28"/>
          <w:szCs w:val="28"/>
        </w:rPr>
      </w:pPr>
      <w:r>
        <w:rPr>
          <w:b/>
          <w:sz w:val="28"/>
          <w:szCs w:val="28"/>
        </w:rPr>
        <w:t xml:space="preserve">МУНИЦИПАЛЬНОГО ОБРАЗОВАНИЯ     </w:t>
      </w:r>
    </w:p>
    <w:p w:rsidR="00183E7E" w:rsidRDefault="00183E7E" w:rsidP="00183E7E">
      <w:pPr>
        <w:ind w:right="3775"/>
        <w:jc w:val="center"/>
        <w:rPr>
          <w:b/>
          <w:sz w:val="28"/>
          <w:szCs w:val="28"/>
        </w:rPr>
      </w:pPr>
      <w:r>
        <w:rPr>
          <w:b/>
          <w:sz w:val="28"/>
          <w:szCs w:val="28"/>
        </w:rPr>
        <w:t>РЫБКИНСКИЙ СЕЛЬСОВЕТ</w:t>
      </w:r>
    </w:p>
    <w:p w:rsidR="00183E7E" w:rsidRDefault="00183E7E" w:rsidP="00183E7E">
      <w:pPr>
        <w:ind w:right="3775"/>
        <w:jc w:val="center"/>
        <w:outlineLvl w:val="0"/>
        <w:rPr>
          <w:b/>
          <w:sz w:val="28"/>
          <w:szCs w:val="28"/>
        </w:rPr>
      </w:pPr>
      <w:r>
        <w:rPr>
          <w:b/>
          <w:sz w:val="28"/>
          <w:szCs w:val="28"/>
        </w:rPr>
        <w:t xml:space="preserve">НОВОСЕРГИЕВСКОГО РАЙОНА </w:t>
      </w:r>
    </w:p>
    <w:p w:rsidR="00183E7E" w:rsidRDefault="00183E7E" w:rsidP="00183E7E">
      <w:pPr>
        <w:ind w:right="3775"/>
        <w:jc w:val="center"/>
        <w:rPr>
          <w:b/>
          <w:sz w:val="28"/>
          <w:szCs w:val="28"/>
        </w:rPr>
      </w:pPr>
      <w:r>
        <w:rPr>
          <w:b/>
          <w:sz w:val="28"/>
          <w:szCs w:val="28"/>
        </w:rPr>
        <w:t xml:space="preserve">ОРЕНБУРГСКОЙ ОБЛАСТИ   </w:t>
      </w:r>
    </w:p>
    <w:p w:rsidR="00183E7E" w:rsidRDefault="00183E7E" w:rsidP="00183E7E">
      <w:pPr>
        <w:ind w:right="3775"/>
        <w:jc w:val="center"/>
        <w:rPr>
          <w:b/>
          <w:sz w:val="28"/>
          <w:szCs w:val="28"/>
        </w:rPr>
      </w:pPr>
      <w:r>
        <w:rPr>
          <w:b/>
          <w:sz w:val="28"/>
          <w:szCs w:val="28"/>
        </w:rPr>
        <w:t>ТРЕТЬЕГО СОЗЫВА</w:t>
      </w:r>
    </w:p>
    <w:p w:rsidR="00183E7E" w:rsidRDefault="00183E7E" w:rsidP="00183E7E">
      <w:pPr>
        <w:ind w:right="3775"/>
        <w:jc w:val="center"/>
        <w:rPr>
          <w:b/>
          <w:sz w:val="28"/>
          <w:szCs w:val="28"/>
        </w:rPr>
      </w:pPr>
    </w:p>
    <w:p w:rsidR="00183E7E" w:rsidRDefault="00183E7E" w:rsidP="00183E7E">
      <w:pPr>
        <w:ind w:right="3775"/>
        <w:jc w:val="center"/>
        <w:outlineLvl w:val="0"/>
        <w:rPr>
          <w:b/>
          <w:sz w:val="28"/>
          <w:szCs w:val="28"/>
        </w:rPr>
      </w:pPr>
      <w:r>
        <w:rPr>
          <w:b/>
          <w:sz w:val="28"/>
          <w:szCs w:val="28"/>
        </w:rPr>
        <w:t>РЕШЕНИЕ</w:t>
      </w:r>
    </w:p>
    <w:p w:rsidR="00183E7E" w:rsidRDefault="00183E7E" w:rsidP="00183E7E">
      <w:pPr>
        <w:ind w:right="3775"/>
        <w:jc w:val="center"/>
        <w:outlineLvl w:val="0"/>
        <w:rPr>
          <w:b/>
          <w:sz w:val="28"/>
          <w:szCs w:val="28"/>
        </w:rPr>
      </w:pPr>
    </w:p>
    <w:p w:rsidR="00183E7E" w:rsidRDefault="00183E7E" w:rsidP="00183E7E">
      <w:pPr>
        <w:ind w:right="3775"/>
        <w:jc w:val="center"/>
        <w:outlineLvl w:val="0"/>
        <w:rPr>
          <w:sz w:val="28"/>
          <w:szCs w:val="28"/>
        </w:rPr>
      </w:pPr>
      <w:r>
        <w:rPr>
          <w:sz w:val="28"/>
          <w:szCs w:val="28"/>
        </w:rPr>
        <w:t xml:space="preserve">21.11.2019 г. № 48/3  </w:t>
      </w:r>
      <w:proofErr w:type="spellStart"/>
      <w:r>
        <w:rPr>
          <w:sz w:val="28"/>
          <w:szCs w:val="28"/>
        </w:rPr>
        <w:t>р.С</w:t>
      </w:r>
      <w:proofErr w:type="spellEnd"/>
      <w:r>
        <w:rPr>
          <w:sz w:val="28"/>
          <w:szCs w:val="28"/>
        </w:rPr>
        <w:t>.</w:t>
      </w:r>
    </w:p>
    <w:p w:rsidR="00183E7E" w:rsidRDefault="00183E7E" w:rsidP="00183E7E">
      <w:pPr>
        <w:ind w:right="3775"/>
        <w:jc w:val="center"/>
        <w:outlineLvl w:val="0"/>
        <w:rPr>
          <w:sz w:val="28"/>
          <w:szCs w:val="28"/>
        </w:rPr>
      </w:pPr>
    </w:p>
    <w:p w:rsidR="00183E7E" w:rsidRDefault="00183E7E" w:rsidP="00183E7E">
      <w:pPr>
        <w:pStyle w:val="a4"/>
        <w:ind w:left="142" w:right="3819"/>
        <w:jc w:val="both"/>
        <w:rPr>
          <w:b w:val="0"/>
          <w:sz w:val="24"/>
          <w:szCs w:val="24"/>
        </w:rPr>
      </w:pPr>
      <w:r>
        <w:rPr>
          <w:b w:val="0"/>
          <w:sz w:val="24"/>
          <w:szCs w:val="24"/>
        </w:rPr>
        <w:t>Об утверждении Положения «</w:t>
      </w:r>
      <w:r>
        <w:rPr>
          <w:b w:val="0"/>
          <w:bCs w:val="0"/>
          <w:sz w:val="24"/>
          <w:szCs w:val="24"/>
        </w:rPr>
        <w:t>О земельном налоге»</w:t>
      </w:r>
      <w:r>
        <w:rPr>
          <w:b w:val="0"/>
          <w:sz w:val="24"/>
          <w:szCs w:val="24"/>
        </w:rPr>
        <w:t xml:space="preserve"> муниципального образования Рыбкинский сельсовет Новосергиевского района Оренбургской области»</w:t>
      </w:r>
    </w:p>
    <w:p w:rsidR="00183E7E" w:rsidRDefault="00183E7E" w:rsidP="00183E7E">
      <w:pPr>
        <w:pStyle w:val="a4"/>
        <w:ind w:firstLine="709"/>
        <w:jc w:val="left"/>
        <w:rPr>
          <w:b w:val="0"/>
          <w:sz w:val="24"/>
          <w:szCs w:val="24"/>
        </w:rPr>
      </w:pPr>
    </w:p>
    <w:p w:rsidR="00183E7E" w:rsidRDefault="00183E7E" w:rsidP="00183E7E">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статей 12, 132 Конституции Российской Федерации, Федеральным </w:t>
      </w:r>
      <w:hyperlink r:id="rId5" w:history="1">
        <w:r>
          <w:rPr>
            <w:rStyle w:val="a3"/>
            <w:rFonts w:ascii="Times New Roman" w:eastAsia="Calibri" w:hAnsi="Times New Roman" w:cs="Times New Roman"/>
            <w:sz w:val="24"/>
            <w:szCs w:val="24"/>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статьи 5, главы 31 Налогового кодекса Российской Федерации, руководствуясь Уставом муниципального образования Рыбкинский сельсовет Новосергиевского района Оренбургской области, Совет депутатов муниципального образования Рыбкинский сельсовет Новосергиевского района Оренбургской области РЕШИЛ:</w:t>
      </w:r>
      <w:proofErr w:type="gramEnd"/>
    </w:p>
    <w:p w:rsidR="00183E7E" w:rsidRDefault="00183E7E" w:rsidP="00183E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6" w:anchor="P54" w:history="1">
        <w:r>
          <w:rPr>
            <w:rStyle w:val="a3"/>
            <w:rFonts w:ascii="Times New Roman" w:eastAsia="Calibri" w:hAnsi="Times New Roman" w:cs="Times New Roman"/>
            <w:sz w:val="24"/>
            <w:szCs w:val="24"/>
          </w:rPr>
          <w:t>Положение</w:t>
        </w:r>
      </w:hyperlink>
      <w:r>
        <w:rPr>
          <w:rFonts w:ascii="Times New Roman" w:hAnsi="Times New Roman" w:cs="Times New Roman"/>
          <w:sz w:val="24"/>
          <w:szCs w:val="24"/>
        </w:rPr>
        <w:t xml:space="preserve"> "О земельном налоге" муниципального образования Рыбкинский сельсовет Новосергиевского района Оренбургской области согласно приложению.</w:t>
      </w:r>
    </w:p>
    <w:p w:rsidR="00183E7E" w:rsidRDefault="00183E7E" w:rsidP="00183E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решения Совета депутатов муниципального образования Рыбкинский сельсовет Новосергиевского района Оренбургской области:</w:t>
      </w:r>
    </w:p>
    <w:p w:rsidR="00183E7E" w:rsidRDefault="00183E7E" w:rsidP="00183E7E">
      <w:pPr>
        <w:pStyle w:val="a8"/>
        <w:ind w:left="0" w:firstLine="709"/>
        <w:jc w:val="both"/>
        <w:rPr>
          <w:color w:val="000000"/>
        </w:rPr>
      </w:pPr>
      <w:r>
        <w:t xml:space="preserve">- Решение от 16.11.2018 № 37/4 </w:t>
      </w:r>
      <w:proofErr w:type="spellStart"/>
      <w:r>
        <w:t>р.С</w:t>
      </w:r>
      <w:proofErr w:type="spellEnd"/>
      <w:r>
        <w:t>. «</w:t>
      </w:r>
      <w:r>
        <w:rPr>
          <w:color w:val="000000"/>
        </w:rPr>
        <w:t>Об утверждении Положения «О земельном налоге по муниципальному образованию Рыбкинский сельсовет Новосергиевского района Оренбургской области»;</w:t>
      </w:r>
    </w:p>
    <w:p w:rsidR="00183E7E" w:rsidRDefault="00183E7E" w:rsidP="00183E7E">
      <w:pPr>
        <w:ind w:firstLine="567"/>
        <w:jc w:val="both"/>
        <w:rPr>
          <w:color w:val="000000"/>
        </w:rPr>
      </w:pPr>
      <w:r>
        <w:t xml:space="preserve">- Решение от 29.04.2019 № 42/1 </w:t>
      </w:r>
      <w:proofErr w:type="spellStart"/>
      <w:r>
        <w:t>р.С</w:t>
      </w:r>
      <w:proofErr w:type="spellEnd"/>
      <w:r>
        <w:t xml:space="preserve">. «О внесение изменений в Решение Совета депутатов от 16.11.2018 № 37/4 </w:t>
      </w:r>
      <w:proofErr w:type="spellStart"/>
      <w:r>
        <w:t>р.С</w:t>
      </w:r>
      <w:proofErr w:type="spellEnd"/>
      <w:r>
        <w:t>. «</w:t>
      </w:r>
      <w:r>
        <w:rPr>
          <w:color w:val="000000"/>
        </w:rPr>
        <w:t>Об утверждении Положения «О земельном налоге по муниципальному образованию Рыбкинский сельсовет Новосергиевского района Оренбургской области».</w:t>
      </w:r>
    </w:p>
    <w:p w:rsidR="00183E7E" w:rsidRDefault="00183E7E" w:rsidP="00183E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не ранее чем по истечении одного месяца со дня официального опубликования и не ранее 1-го числа очередного налогового периода по земельному налогу.</w:t>
      </w:r>
    </w:p>
    <w:p w:rsidR="00183E7E" w:rsidRDefault="00183E7E" w:rsidP="00183E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w:t>
      </w:r>
    </w:p>
    <w:p w:rsidR="00183E7E" w:rsidRDefault="00183E7E" w:rsidP="00183E7E">
      <w:pPr>
        <w:jc w:val="both"/>
      </w:pPr>
    </w:p>
    <w:p w:rsidR="00183E7E" w:rsidRDefault="00183E7E" w:rsidP="00183E7E">
      <w:pPr>
        <w:jc w:val="both"/>
      </w:pPr>
    </w:p>
    <w:p w:rsidR="00183E7E" w:rsidRDefault="00183E7E" w:rsidP="00183E7E">
      <w:pPr>
        <w:jc w:val="both"/>
      </w:pPr>
    </w:p>
    <w:p w:rsidR="00183E7E" w:rsidRDefault="00183E7E" w:rsidP="00183E7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Глава муниципального образования </w:t>
      </w:r>
    </w:p>
    <w:p w:rsidR="00183E7E" w:rsidRDefault="00183E7E" w:rsidP="00183E7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Рыбкинский сельсовет                                                            Ю.П.Колесников</w:t>
      </w:r>
    </w:p>
    <w:p w:rsidR="00183E7E" w:rsidRDefault="00183E7E" w:rsidP="00183E7E">
      <w:pPr>
        <w:pStyle w:val="ConsTitle"/>
        <w:widowControl/>
        <w:ind w:right="0"/>
        <w:rPr>
          <w:rFonts w:ascii="Times New Roman" w:hAnsi="Times New Roman" w:cs="Times New Roman"/>
          <w:b w:val="0"/>
          <w:sz w:val="24"/>
          <w:szCs w:val="24"/>
        </w:rPr>
      </w:pPr>
    </w:p>
    <w:p w:rsidR="00183E7E" w:rsidRDefault="00183E7E" w:rsidP="00183E7E">
      <w:pPr>
        <w:pStyle w:val="ConsTitle"/>
        <w:widowControl/>
        <w:ind w:right="0"/>
        <w:rPr>
          <w:rFonts w:ascii="Times New Roman" w:hAnsi="Times New Roman" w:cs="Times New Roman"/>
          <w:b w:val="0"/>
          <w:sz w:val="24"/>
          <w:szCs w:val="24"/>
        </w:rPr>
      </w:pPr>
    </w:p>
    <w:p w:rsidR="00183E7E" w:rsidRDefault="00183E7E" w:rsidP="00183E7E">
      <w:pPr>
        <w:pStyle w:val="ConsTitle"/>
        <w:widowControl/>
        <w:ind w:right="0"/>
        <w:rPr>
          <w:rFonts w:ascii="Times New Roman" w:hAnsi="Times New Roman" w:cs="Times New Roman"/>
          <w:b w:val="0"/>
          <w:sz w:val="24"/>
          <w:szCs w:val="24"/>
        </w:rPr>
      </w:pPr>
      <w:r>
        <w:rPr>
          <w:rFonts w:ascii="Times New Roman" w:hAnsi="Times New Roman" w:cs="Times New Roman"/>
          <w:b w:val="0"/>
          <w:sz w:val="24"/>
          <w:szCs w:val="24"/>
        </w:rPr>
        <w:t xml:space="preserve">Разослано: финотделу, МРИФНС № 6 России по Оренбургской области, прокурору, для обнародования </w:t>
      </w:r>
    </w:p>
    <w:p w:rsidR="00183E7E" w:rsidRDefault="00183E7E" w:rsidP="00183E7E">
      <w:pPr>
        <w:jc w:val="both"/>
      </w:pPr>
    </w:p>
    <w:p w:rsidR="00183E7E" w:rsidRDefault="00183E7E" w:rsidP="00183E7E">
      <w:pPr>
        <w:jc w:val="both"/>
        <w:rPr>
          <w:rFonts w:ascii="Arial" w:hAnsi="Arial" w:cs="Arial"/>
        </w:rPr>
      </w:pPr>
    </w:p>
    <w:p w:rsidR="00183E7E" w:rsidRDefault="00183E7E" w:rsidP="00183E7E">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183E7E" w:rsidRDefault="00183E7E" w:rsidP="00183E7E">
      <w:pPr>
        <w:pStyle w:val="ConsPlusNormal"/>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183E7E" w:rsidRDefault="00183E7E" w:rsidP="00183E7E">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183E7E" w:rsidRDefault="00183E7E" w:rsidP="00183E7E">
      <w:pPr>
        <w:pStyle w:val="ConsPlusNormal"/>
        <w:jc w:val="right"/>
        <w:rPr>
          <w:rFonts w:ascii="Times New Roman" w:hAnsi="Times New Roman" w:cs="Times New Roman"/>
          <w:sz w:val="24"/>
          <w:szCs w:val="24"/>
        </w:rPr>
      </w:pPr>
      <w:r>
        <w:rPr>
          <w:rFonts w:ascii="Times New Roman" w:hAnsi="Times New Roman" w:cs="Times New Roman"/>
          <w:sz w:val="24"/>
          <w:szCs w:val="24"/>
        </w:rPr>
        <w:t>Рыбкинский сельсовет</w:t>
      </w:r>
    </w:p>
    <w:p w:rsidR="00183E7E" w:rsidRDefault="00183E7E" w:rsidP="00183E7E">
      <w:pPr>
        <w:pStyle w:val="ConsPlusNormal"/>
        <w:jc w:val="right"/>
        <w:rPr>
          <w:rFonts w:ascii="Times New Roman" w:hAnsi="Times New Roman" w:cs="Times New Roman"/>
          <w:b/>
          <w:sz w:val="24"/>
          <w:szCs w:val="24"/>
        </w:rPr>
      </w:pPr>
      <w:r>
        <w:rPr>
          <w:rFonts w:ascii="Times New Roman" w:hAnsi="Times New Roman" w:cs="Times New Roman"/>
          <w:sz w:val="24"/>
          <w:szCs w:val="24"/>
        </w:rPr>
        <w:t xml:space="preserve">от 21.11.2019 № 48/3 </w:t>
      </w:r>
      <w:proofErr w:type="spellStart"/>
      <w:r>
        <w:rPr>
          <w:rFonts w:ascii="Times New Roman" w:hAnsi="Times New Roman" w:cs="Times New Roman"/>
          <w:sz w:val="24"/>
          <w:szCs w:val="24"/>
        </w:rPr>
        <w:t>р.С</w:t>
      </w:r>
      <w:proofErr w:type="spellEnd"/>
      <w:r>
        <w:rPr>
          <w:rFonts w:ascii="Times New Roman" w:hAnsi="Times New Roman" w:cs="Times New Roman"/>
          <w:b/>
          <w:sz w:val="24"/>
          <w:szCs w:val="24"/>
        </w:rPr>
        <w:t>.</w:t>
      </w:r>
    </w:p>
    <w:p w:rsidR="00183E7E" w:rsidRDefault="00183E7E" w:rsidP="00183E7E">
      <w:pPr>
        <w:pStyle w:val="ConsPlusNormal"/>
        <w:jc w:val="right"/>
        <w:rPr>
          <w:rFonts w:ascii="Times New Roman" w:hAnsi="Times New Roman" w:cs="Times New Roman"/>
          <w:sz w:val="24"/>
          <w:szCs w:val="24"/>
        </w:rPr>
      </w:pPr>
    </w:p>
    <w:p w:rsidR="00183E7E" w:rsidRDefault="00183E7E" w:rsidP="00183E7E">
      <w:pPr>
        <w:pStyle w:val="ConsPlusNormal"/>
        <w:jc w:val="both"/>
        <w:rPr>
          <w:rFonts w:ascii="Times New Roman" w:hAnsi="Times New Roman" w:cs="Times New Roman"/>
          <w:b/>
          <w:sz w:val="24"/>
          <w:szCs w:val="24"/>
        </w:rPr>
      </w:pPr>
    </w:p>
    <w:p w:rsidR="00183E7E" w:rsidRDefault="00183E7E" w:rsidP="00183E7E">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183E7E" w:rsidRDefault="00183E7E" w:rsidP="00183E7E">
      <w:pPr>
        <w:pStyle w:val="ConsPlusTitle"/>
        <w:jc w:val="center"/>
        <w:rPr>
          <w:rFonts w:ascii="Times New Roman" w:hAnsi="Times New Roman" w:cs="Times New Roman"/>
          <w:sz w:val="24"/>
          <w:szCs w:val="24"/>
        </w:rPr>
      </w:pPr>
      <w:r>
        <w:rPr>
          <w:rFonts w:ascii="Times New Roman" w:hAnsi="Times New Roman" w:cs="Times New Roman"/>
          <w:sz w:val="24"/>
          <w:szCs w:val="24"/>
        </w:rPr>
        <w:t>о земельном налоге</w:t>
      </w:r>
    </w:p>
    <w:p w:rsidR="00183E7E" w:rsidRDefault="00183E7E" w:rsidP="00183E7E">
      <w:pPr>
        <w:pStyle w:val="ConsPlusNormal"/>
        <w:jc w:val="both"/>
        <w:rPr>
          <w:rFonts w:ascii="Times New Roman" w:hAnsi="Times New Roman" w:cs="Times New Roman"/>
          <w:b/>
          <w:sz w:val="24"/>
          <w:szCs w:val="24"/>
        </w:rPr>
      </w:pPr>
    </w:p>
    <w:p w:rsidR="00183E7E" w:rsidRDefault="00183E7E" w:rsidP="00183E7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183E7E" w:rsidRDefault="00183E7E" w:rsidP="00183E7E">
      <w:pPr>
        <w:pStyle w:val="ConsPlusNormal"/>
        <w:jc w:val="both"/>
        <w:rPr>
          <w:rFonts w:ascii="Times New Roman" w:hAnsi="Times New Roman" w:cs="Times New Roman"/>
          <w:b/>
          <w:sz w:val="24"/>
          <w:szCs w:val="24"/>
        </w:rPr>
      </w:pPr>
    </w:p>
    <w:p w:rsidR="00183E7E" w:rsidRDefault="00183E7E" w:rsidP="00183E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Настоящим Положением, в соответствии с Налоговым кодексом Российской Федерации, устанавливается и вводится в действии на территории муниципального образования Рыбкинский сельсовет Новосергиевского района Оренбургской области земельный налог, обязательный к уплате на территории муниципального образования, определяются налоговые ставки, налоговые льготы, налоговые вычеты, а также основания для их предоставления. Иные положения, предусматривают прямое применение статей главы 31 Налогового кодекса Российской Федерации.</w:t>
      </w:r>
    </w:p>
    <w:p w:rsidR="00183E7E" w:rsidRDefault="00183E7E" w:rsidP="00183E7E">
      <w:pPr>
        <w:pStyle w:val="ConsPlusNormal"/>
        <w:jc w:val="both"/>
        <w:rPr>
          <w:rFonts w:ascii="Times New Roman" w:hAnsi="Times New Roman" w:cs="Times New Roman"/>
          <w:sz w:val="24"/>
          <w:szCs w:val="24"/>
        </w:rPr>
      </w:pPr>
    </w:p>
    <w:p w:rsidR="00183E7E" w:rsidRDefault="00183E7E" w:rsidP="00183E7E">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2. Налоговые ставки</w:t>
      </w:r>
    </w:p>
    <w:p w:rsidR="00183E7E" w:rsidRDefault="00183E7E" w:rsidP="00183E7E">
      <w:pPr>
        <w:pStyle w:val="ConsPlusNormal"/>
        <w:jc w:val="both"/>
        <w:rPr>
          <w:rFonts w:ascii="Times New Roman" w:hAnsi="Times New Roman" w:cs="Times New Roman"/>
          <w:b/>
          <w:sz w:val="24"/>
          <w:szCs w:val="24"/>
        </w:rPr>
      </w:pPr>
    </w:p>
    <w:p w:rsidR="00183E7E" w:rsidRDefault="00183E7E" w:rsidP="00183E7E">
      <w:pPr>
        <w:shd w:val="clear" w:color="auto" w:fill="FFFFFF"/>
        <w:ind w:firstLine="709"/>
        <w:jc w:val="both"/>
      </w:pPr>
      <w:r>
        <w:rPr>
          <w:spacing w:val="-5"/>
        </w:rPr>
        <w:t xml:space="preserve">Ставки земельного налога устанавливаются от кадастровой стоимости земельного участка </w:t>
      </w:r>
      <w:r>
        <w:rPr>
          <w:spacing w:val="-3"/>
        </w:rPr>
        <w:t xml:space="preserve">в размере: </w:t>
      </w:r>
    </w:p>
    <w:p w:rsidR="00183E7E" w:rsidRDefault="00183E7E" w:rsidP="00183E7E">
      <w:pPr>
        <w:autoSpaceDE w:val="0"/>
        <w:autoSpaceDN w:val="0"/>
        <w:adjustRightInd w:val="0"/>
        <w:ind w:firstLine="540"/>
        <w:jc w:val="both"/>
      </w:pPr>
      <w:r>
        <w:t>1) 0,3 процента в отношении земельных участков:</w:t>
      </w:r>
    </w:p>
    <w:p w:rsidR="00183E7E" w:rsidRDefault="00183E7E" w:rsidP="00183E7E">
      <w:pPr>
        <w:autoSpaceDE w:val="0"/>
        <w:autoSpaceDN w:val="0"/>
        <w:adjustRightInd w:val="0"/>
        <w:ind w:firstLine="540"/>
        <w:jc w:val="both"/>
      </w:pPr>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83E7E" w:rsidRDefault="00183E7E" w:rsidP="00183E7E">
      <w:pPr>
        <w:autoSpaceDE w:val="0"/>
        <w:autoSpaceDN w:val="0"/>
        <w:adjustRightInd w:val="0"/>
        <w:ind w:firstLine="540"/>
        <w:jc w:val="both"/>
      </w:pPr>
      <w:proofErr w:type="gramStart"/>
      <w:r>
        <w:t xml:space="preserve">занятых </w:t>
      </w:r>
      <w:hyperlink r:id="rId7" w:history="1">
        <w:r>
          <w:rPr>
            <w:rStyle w:val="a3"/>
          </w:rPr>
          <w:t>жилищным фондом</w:t>
        </w:r>
      </w:hyperlink>
      <w:r>
        <w:t xml:space="preserve"> и </w:t>
      </w:r>
      <w:hyperlink r:id="rId8" w:history="1">
        <w:r>
          <w:rPr>
            <w:rStyle w:val="a3"/>
          </w:rPr>
          <w:t>объектами инженерной инфраструктуры</w:t>
        </w:r>
      </w:hyperlink>
      <w: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183E7E" w:rsidRDefault="00183E7E" w:rsidP="00183E7E">
      <w:pPr>
        <w:autoSpaceDE w:val="0"/>
        <w:autoSpaceDN w:val="0"/>
        <w:adjustRightInd w:val="0"/>
        <w:ind w:firstLine="540"/>
        <w:jc w:val="both"/>
      </w:pPr>
      <w:r>
        <w:t xml:space="preserve">не используемых в предпринимательской деятельности, приобретенных (предоставленных) для ведения </w:t>
      </w:r>
      <w:hyperlink r:id="rId9" w:history="1">
        <w:r>
          <w:rPr>
            <w:rStyle w:val="a3"/>
          </w:rPr>
          <w:t>личного подсобного хозяйства</w:t>
        </w:r>
      </w:hyperlink>
      <w:r>
        <w:t xml:space="preserve">, садоводства или огородничества, а также земельных участков общего назначения, предусмотренных Федеральным </w:t>
      </w:r>
      <w:hyperlink r:id="rId10" w:history="1">
        <w:r>
          <w:rPr>
            <w:rStyle w:val="a3"/>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83E7E" w:rsidRDefault="00183E7E" w:rsidP="00183E7E">
      <w:pPr>
        <w:autoSpaceDE w:val="0"/>
        <w:autoSpaceDN w:val="0"/>
        <w:adjustRightInd w:val="0"/>
        <w:ind w:firstLine="540"/>
        <w:jc w:val="both"/>
      </w:pPr>
      <w:r>
        <w:t xml:space="preserve">ограниченных в обороте в соответствии с </w:t>
      </w:r>
      <w:hyperlink r:id="rId11" w:history="1">
        <w:r>
          <w:rPr>
            <w:rStyle w:val="a3"/>
          </w:rPr>
          <w:t>законодательством</w:t>
        </w:r>
      </w:hyperlink>
      <w:r>
        <w:t xml:space="preserve"> Российской Федерации, предоставленных для обеспечения обороны, безопасности и таможенных нужд;</w:t>
      </w:r>
    </w:p>
    <w:p w:rsidR="00183E7E" w:rsidRDefault="00183E7E" w:rsidP="00183E7E">
      <w:pPr>
        <w:autoSpaceDE w:val="0"/>
        <w:autoSpaceDN w:val="0"/>
        <w:adjustRightInd w:val="0"/>
        <w:ind w:firstLine="540"/>
        <w:jc w:val="both"/>
      </w:pPr>
      <w:r>
        <w:t>2) 1,5 процента в отношении прочих земельных участков.</w:t>
      </w:r>
    </w:p>
    <w:p w:rsidR="00183E7E" w:rsidRDefault="00183E7E" w:rsidP="00183E7E"/>
    <w:p w:rsidR="00183E7E" w:rsidRDefault="00183E7E" w:rsidP="00183E7E">
      <w:pPr>
        <w:jc w:val="center"/>
        <w:rPr>
          <w:b/>
        </w:rPr>
      </w:pPr>
      <w:r>
        <w:rPr>
          <w:b/>
        </w:rPr>
        <w:t>3. Налоговые льготы</w:t>
      </w:r>
    </w:p>
    <w:p w:rsidR="00183E7E" w:rsidRDefault="00183E7E" w:rsidP="00183E7E">
      <w:pPr>
        <w:jc w:val="center"/>
        <w:rPr>
          <w:b/>
        </w:rPr>
      </w:pPr>
    </w:p>
    <w:p w:rsidR="00183E7E" w:rsidRDefault="00183E7E" w:rsidP="00183E7E">
      <w:pPr>
        <w:shd w:val="clear" w:color="auto" w:fill="FFFFFF"/>
        <w:tabs>
          <w:tab w:val="left" w:pos="696"/>
        </w:tabs>
        <w:ind w:firstLine="709"/>
        <w:rPr>
          <w:spacing w:val="-4"/>
        </w:rPr>
      </w:pPr>
      <w:r>
        <w:rPr>
          <w:spacing w:val="-4"/>
        </w:rPr>
        <w:t>Освобождаются от налогообложения:</w:t>
      </w:r>
    </w:p>
    <w:p w:rsidR="00183E7E" w:rsidRDefault="00183E7E" w:rsidP="00183E7E">
      <w:pPr>
        <w:shd w:val="clear" w:color="auto" w:fill="FFFFFF"/>
        <w:tabs>
          <w:tab w:val="left" w:pos="696"/>
        </w:tabs>
        <w:ind w:firstLine="709"/>
        <w:jc w:val="both"/>
      </w:pPr>
      <w:r>
        <w:rPr>
          <w:spacing w:val="-4"/>
        </w:rPr>
        <w:t xml:space="preserve">1. </w:t>
      </w:r>
      <w:r>
        <w:t>Народные дружинники, состоящие в добровольной народной дружине Рыбкинского сельсовета Новосергиевского района Оренбургской области, в отношении одного земельного участка, предназначенного для ведения личного подсобного хозяйства.</w:t>
      </w:r>
    </w:p>
    <w:p w:rsidR="00183E7E" w:rsidRDefault="00183E7E" w:rsidP="00183E7E">
      <w:pPr>
        <w:shd w:val="clear" w:color="auto" w:fill="FFFFFF"/>
        <w:tabs>
          <w:tab w:val="left" w:pos="696"/>
        </w:tabs>
        <w:ind w:firstLine="709"/>
        <w:jc w:val="both"/>
        <w:rPr>
          <w:spacing w:val="-4"/>
        </w:rPr>
      </w:pPr>
    </w:p>
    <w:p w:rsidR="00183E7E" w:rsidRDefault="00183E7E" w:rsidP="00183E7E">
      <w:pPr>
        <w:shd w:val="clear" w:color="auto" w:fill="FFFFFF"/>
        <w:tabs>
          <w:tab w:val="left" w:pos="0"/>
        </w:tabs>
        <w:jc w:val="center"/>
        <w:rPr>
          <w:b/>
          <w:spacing w:val="-4"/>
        </w:rPr>
      </w:pPr>
      <w:r>
        <w:rPr>
          <w:b/>
          <w:spacing w:val="-4"/>
        </w:rPr>
        <w:lastRenderedPageBreak/>
        <w:t>4. Налоговые вычеты</w:t>
      </w:r>
    </w:p>
    <w:p w:rsidR="00183E7E" w:rsidRDefault="00183E7E" w:rsidP="00183E7E">
      <w:pPr>
        <w:shd w:val="clear" w:color="auto" w:fill="FFFFFF"/>
        <w:tabs>
          <w:tab w:val="left" w:pos="696"/>
        </w:tabs>
        <w:jc w:val="both"/>
        <w:rPr>
          <w:spacing w:val="-4"/>
        </w:rPr>
      </w:pPr>
    </w:p>
    <w:p w:rsidR="00183E7E" w:rsidRDefault="00183E7E" w:rsidP="00183E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Налоговые льготы и налоговые вычеты, установленные в соответствии с Налоговым </w:t>
      </w:r>
      <w:hyperlink r:id="rId12" w:history="1">
        <w:r>
          <w:rPr>
            <w:rStyle w:val="a3"/>
            <w:rFonts w:ascii="Times New Roman" w:eastAsia="Calibri" w:hAnsi="Times New Roman" w:cs="Times New Roman"/>
            <w:sz w:val="24"/>
            <w:szCs w:val="24"/>
          </w:rPr>
          <w:t>кодексом</w:t>
        </w:r>
      </w:hyperlink>
      <w:r>
        <w:rPr>
          <w:rFonts w:ascii="Times New Roman" w:hAnsi="Times New Roman" w:cs="Times New Roman"/>
          <w:sz w:val="24"/>
          <w:szCs w:val="24"/>
        </w:rPr>
        <w:t xml:space="preserve"> Российской Федерации, действуют в полном объеме.</w:t>
      </w:r>
    </w:p>
    <w:p w:rsidR="00183E7E" w:rsidRDefault="00183E7E" w:rsidP="00183E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183E7E" w:rsidRDefault="00183E7E" w:rsidP="00183E7E">
      <w:pPr>
        <w:pStyle w:val="ConsPlusNormal"/>
        <w:jc w:val="center"/>
        <w:outlineLvl w:val="1"/>
        <w:rPr>
          <w:rFonts w:ascii="Times New Roman" w:hAnsi="Times New Roman" w:cs="Times New Roman"/>
          <w:sz w:val="24"/>
          <w:szCs w:val="24"/>
        </w:rPr>
      </w:pPr>
    </w:p>
    <w:p w:rsidR="00183E7E" w:rsidRDefault="00183E7E" w:rsidP="00183E7E">
      <w:pPr>
        <w:pStyle w:val="a6"/>
        <w:ind w:left="0" w:firstLine="709"/>
        <w:rPr>
          <w:rFonts w:ascii="Arial" w:hAnsi="Arial" w:cs="Arial"/>
          <w:color w:val="auto"/>
          <w:sz w:val="24"/>
          <w:szCs w:val="24"/>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7E"/>
    <w:rsid w:val="0000607F"/>
    <w:rsid w:val="00022DA6"/>
    <w:rsid w:val="000249AD"/>
    <w:rsid w:val="000261DE"/>
    <w:rsid w:val="00026773"/>
    <w:rsid w:val="00027548"/>
    <w:rsid w:val="00027A12"/>
    <w:rsid w:val="00043152"/>
    <w:rsid w:val="00053EDF"/>
    <w:rsid w:val="00055DB2"/>
    <w:rsid w:val="00061231"/>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83E7E"/>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413F"/>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C1082"/>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3379"/>
    <w:rsid w:val="0053723E"/>
    <w:rsid w:val="00550041"/>
    <w:rsid w:val="0056168C"/>
    <w:rsid w:val="00562574"/>
    <w:rsid w:val="00564190"/>
    <w:rsid w:val="005662DE"/>
    <w:rsid w:val="0057076F"/>
    <w:rsid w:val="00570B33"/>
    <w:rsid w:val="0058544C"/>
    <w:rsid w:val="005869DE"/>
    <w:rsid w:val="005923F2"/>
    <w:rsid w:val="005A1F6A"/>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A96"/>
    <w:rsid w:val="007F3C6D"/>
    <w:rsid w:val="007F413D"/>
    <w:rsid w:val="00803908"/>
    <w:rsid w:val="00807D90"/>
    <w:rsid w:val="00815974"/>
    <w:rsid w:val="00822BDB"/>
    <w:rsid w:val="008266EC"/>
    <w:rsid w:val="00831789"/>
    <w:rsid w:val="00831850"/>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87A63"/>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1A3C"/>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50AC"/>
    <w:rsid w:val="00E45D9D"/>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7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3E7E"/>
    <w:rPr>
      <w:color w:val="0000FF"/>
      <w:u w:val="single"/>
    </w:rPr>
  </w:style>
  <w:style w:type="paragraph" w:styleId="a4">
    <w:name w:val="Title"/>
    <w:basedOn w:val="a"/>
    <w:link w:val="a5"/>
    <w:qFormat/>
    <w:rsid w:val="00183E7E"/>
    <w:pPr>
      <w:jc w:val="center"/>
    </w:pPr>
    <w:rPr>
      <w:b/>
      <w:bCs/>
      <w:sz w:val="28"/>
      <w:szCs w:val="28"/>
    </w:rPr>
  </w:style>
  <w:style w:type="character" w:customStyle="1" w:styleId="a5">
    <w:name w:val="Название Знак"/>
    <w:basedOn w:val="a0"/>
    <w:link w:val="a4"/>
    <w:rsid w:val="00183E7E"/>
    <w:rPr>
      <w:rFonts w:ascii="Times New Roman" w:eastAsia="Calibri" w:hAnsi="Times New Roman" w:cs="Times New Roman"/>
      <w:b/>
      <w:bCs/>
      <w:sz w:val="28"/>
      <w:szCs w:val="28"/>
      <w:lang w:eastAsia="ru-RU"/>
    </w:rPr>
  </w:style>
  <w:style w:type="paragraph" w:styleId="a6">
    <w:name w:val="Body Text Indent"/>
    <w:basedOn w:val="a"/>
    <w:link w:val="a7"/>
    <w:semiHidden/>
    <w:unhideWhenUsed/>
    <w:rsid w:val="00183E7E"/>
    <w:pPr>
      <w:shd w:val="clear" w:color="auto" w:fill="FFFFFF"/>
      <w:tabs>
        <w:tab w:val="left" w:pos="696"/>
      </w:tabs>
      <w:suppressAutoHyphens/>
      <w:ind w:left="360"/>
      <w:jc w:val="both"/>
    </w:pPr>
    <w:rPr>
      <w:rFonts w:eastAsia="Times New Roman"/>
      <w:color w:val="000000"/>
      <w:spacing w:val="1"/>
      <w:sz w:val="28"/>
      <w:szCs w:val="16"/>
      <w:lang w:eastAsia="ar-SA"/>
    </w:rPr>
  </w:style>
  <w:style w:type="character" w:customStyle="1" w:styleId="a7">
    <w:name w:val="Основной текст с отступом Знак"/>
    <w:basedOn w:val="a0"/>
    <w:link w:val="a6"/>
    <w:semiHidden/>
    <w:rsid w:val="00183E7E"/>
    <w:rPr>
      <w:rFonts w:ascii="Times New Roman" w:eastAsia="Times New Roman" w:hAnsi="Times New Roman" w:cs="Times New Roman"/>
      <w:color w:val="000000"/>
      <w:spacing w:val="1"/>
      <w:sz w:val="28"/>
      <w:szCs w:val="16"/>
      <w:shd w:val="clear" w:color="auto" w:fill="FFFFFF"/>
      <w:lang w:eastAsia="ar-SA"/>
    </w:rPr>
  </w:style>
  <w:style w:type="paragraph" w:styleId="a8">
    <w:name w:val="List Paragraph"/>
    <w:basedOn w:val="a"/>
    <w:uiPriority w:val="34"/>
    <w:qFormat/>
    <w:rsid w:val="00183E7E"/>
    <w:pPr>
      <w:ind w:left="720"/>
      <w:contextualSpacing/>
    </w:pPr>
    <w:rPr>
      <w:rFonts w:eastAsia="Times New Roman"/>
    </w:rPr>
  </w:style>
  <w:style w:type="paragraph" w:customStyle="1" w:styleId="ConsTitle">
    <w:name w:val="ConsTitle"/>
    <w:rsid w:val="00183E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183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3E7E"/>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E7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3E7E"/>
    <w:rPr>
      <w:color w:val="0000FF"/>
      <w:u w:val="single"/>
    </w:rPr>
  </w:style>
  <w:style w:type="paragraph" w:styleId="a4">
    <w:name w:val="Title"/>
    <w:basedOn w:val="a"/>
    <w:link w:val="a5"/>
    <w:qFormat/>
    <w:rsid w:val="00183E7E"/>
    <w:pPr>
      <w:jc w:val="center"/>
    </w:pPr>
    <w:rPr>
      <w:b/>
      <w:bCs/>
      <w:sz w:val="28"/>
      <w:szCs w:val="28"/>
    </w:rPr>
  </w:style>
  <w:style w:type="character" w:customStyle="1" w:styleId="a5">
    <w:name w:val="Название Знак"/>
    <w:basedOn w:val="a0"/>
    <w:link w:val="a4"/>
    <w:rsid w:val="00183E7E"/>
    <w:rPr>
      <w:rFonts w:ascii="Times New Roman" w:eastAsia="Calibri" w:hAnsi="Times New Roman" w:cs="Times New Roman"/>
      <w:b/>
      <w:bCs/>
      <w:sz w:val="28"/>
      <w:szCs w:val="28"/>
      <w:lang w:eastAsia="ru-RU"/>
    </w:rPr>
  </w:style>
  <w:style w:type="paragraph" w:styleId="a6">
    <w:name w:val="Body Text Indent"/>
    <w:basedOn w:val="a"/>
    <w:link w:val="a7"/>
    <w:semiHidden/>
    <w:unhideWhenUsed/>
    <w:rsid w:val="00183E7E"/>
    <w:pPr>
      <w:shd w:val="clear" w:color="auto" w:fill="FFFFFF"/>
      <w:tabs>
        <w:tab w:val="left" w:pos="696"/>
      </w:tabs>
      <w:suppressAutoHyphens/>
      <w:ind w:left="360"/>
      <w:jc w:val="both"/>
    </w:pPr>
    <w:rPr>
      <w:rFonts w:eastAsia="Times New Roman"/>
      <w:color w:val="000000"/>
      <w:spacing w:val="1"/>
      <w:sz w:val="28"/>
      <w:szCs w:val="16"/>
      <w:lang w:eastAsia="ar-SA"/>
    </w:rPr>
  </w:style>
  <w:style w:type="character" w:customStyle="1" w:styleId="a7">
    <w:name w:val="Основной текст с отступом Знак"/>
    <w:basedOn w:val="a0"/>
    <w:link w:val="a6"/>
    <w:semiHidden/>
    <w:rsid w:val="00183E7E"/>
    <w:rPr>
      <w:rFonts w:ascii="Times New Roman" w:eastAsia="Times New Roman" w:hAnsi="Times New Roman" w:cs="Times New Roman"/>
      <w:color w:val="000000"/>
      <w:spacing w:val="1"/>
      <w:sz w:val="28"/>
      <w:szCs w:val="16"/>
      <w:shd w:val="clear" w:color="auto" w:fill="FFFFFF"/>
      <w:lang w:eastAsia="ar-SA"/>
    </w:rPr>
  </w:style>
  <w:style w:type="paragraph" w:styleId="a8">
    <w:name w:val="List Paragraph"/>
    <w:basedOn w:val="a"/>
    <w:uiPriority w:val="34"/>
    <w:qFormat/>
    <w:rsid w:val="00183E7E"/>
    <w:pPr>
      <w:ind w:left="720"/>
      <w:contextualSpacing/>
    </w:pPr>
    <w:rPr>
      <w:rFonts w:eastAsia="Times New Roman"/>
    </w:rPr>
  </w:style>
  <w:style w:type="paragraph" w:customStyle="1" w:styleId="ConsTitle">
    <w:name w:val="ConsTitle"/>
    <w:rsid w:val="00183E7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183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83E7E"/>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60EDFBD852FDBD3D17816AC4469563574A12F7E6A3F90B3130504C81D3B1E7CF7C28CBDB44A434A6FA1567EEFA31302CBB9D2B08DED808K6a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360EDFBD852FDBD3D17816AC4469563564114FFE3A7F90B3130504C81D3B1E7CF7C28CBDB44A534AEFA1567EEFA31302CBB9D2B08DED808K6aEE" TargetMode="External"/><Relationship Id="rId12" Type="http://schemas.openxmlformats.org/officeDocument/2006/relationships/hyperlink" Target="consultantplus://offline/ref=6BD241E0024618076A6F0E6519EC3BBF15378EBC6D5D650A1192B4C09156F285885DBF063A13E8772186887592i7M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7272~1\AppData\Local\Temp\&#1056;&#1077;&#1096;&#1077;&#1085;&#1080;&#1077;%2065-2%20&#1088;.&#1057;.%20&#1086;&#1090;%2020.11.2019%20&#1075;..doc" TargetMode="External"/><Relationship Id="rId11" Type="http://schemas.openxmlformats.org/officeDocument/2006/relationships/hyperlink" Target="consultantplus://offline/ref=D360EDFBD852FDBD3D17816AC4469563564016FFE1A1F90B3130504C81D3B1E7CF7C28CBDB44A632A2FA1567EEFA31302CBB9D2B08DED808K6aEE" TargetMode="External"/><Relationship Id="rId5" Type="http://schemas.openxmlformats.org/officeDocument/2006/relationships/hyperlink" Target="consultantplus://offline/ref=6BD241E0024618076A6F0E6519EC3BBF15378EB76C58650A1192B4C09156F2859A5DE70A3A14F7772793DE24D727E1BCA08033BA53DE1293iCM9J" TargetMode="External"/><Relationship Id="rId10" Type="http://schemas.openxmlformats.org/officeDocument/2006/relationships/hyperlink" Target="consultantplus://offline/ref=D360EDFBD852FDBD3D17816AC4469563564312F5E0A1F90B3130504C81D3B1E7DD7C70C7D944BA31A6EF4336ABKAa6E" TargetMode="External"/><Relationship Id="rId4" Type="http://schemas.openxmlformats.org/officeDocument/2006/relationships/webSettings" Target="webSettings.xml"/><Relationship Id="rId9" Type="http://schemas.openxmlformats.org/officeDocument/2006/relationships/hyperlink" Target="consultantplus://offline/ref=D360EDFBD852FDBD3D17816AC4469563564312F5E7A9F90B3130504C81D3B1E7CF7C28CBDB44A432A5FA1567EEFA31302CBB9D2B08DED808K6a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2019-11-21T09:43:00Z</dcterms:created>
  <dcterms:modified xsi:type="dcterms:W3CDTF">2019-11-21T09:44:00Z</dcterms:modified>
</cp:coreProperties>
</file>