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C9" w:rsidRDefault="00777DC9" w:rsidP="00777DC9">
      <w:pPr>
        <w:tabs>
          <w:tab w:val="left" w:pos="9893"/>
        </w:tabs>
        <w:ind w:right="-32"/>
        <w:rPr>
          <w:b/>
          <w:color w:val="FF6600"/>
          <w:sz w:val="28"/>
          <w:szCs w:val="28"/>
        </w:rPr>
      </w:pPr>
      <w:r>
        <w:rPr>
          <w:b/>
          <w:sz w:val="28"/>
          <w:szCs w:val="28"/>
        </w:rPr>
        <w:t xml:space="preserve">                  СОВЕТ ДЕПУТАТОВ</w:t>
      </w:r>
    </w:p>
    <w:p w:rsidR="00777DC9" w:rsidRDefault="00777DC9" w:rsidP="00777DC9">
      <w:pPr>
        <w:ind w:right="3775"/>
        <w:jc w:val="center"/>
        <w:rPr>
          <w:b/>
          <w:sz w:val="28"/>
          <w:szCs w:val="28"/>
        </w:rPr>
      </w:pPr>
      <w:r>
        <w:rPr>
          <w:b/>
          <w:sz w:val="28"/>
          <w:szCs w:val="28"/>
        </w:rPr>
        <w:t xml:space="preserve">МУНИЦИПАЛЬНОГО ОБРАЗОВАНИЯ     </w:t>
      </w:r>
    </w:p>
    <w:p w:rsidR="00777DC9" w:rsidRDefault="00777DC9" w:rsidP="00777DC9">
      <w:pPr>
        <w:ind w:right="3775"/>
        <w:jc w:val="center"/>
        <w:rPr>
          <w:b/>
          <w:sz w:val="28"/>
          <w:szCs w:val="28"/>
        </w:rPr>
      </w:pPr>
      <w:r>
        <w:rPr>
          <w:b/>
          <w:sz w:val="28"/>
          <w:szCs w:val="28"/>
        </w:rPr>
        <w:t>РЫБКИНСКИЙ СЕЛЬСОВЕТ</w:t>
      </w:r>
    </w:p>
    <w:p w:rsidR="00777DC9" w:rsidRDefault="00777DC9" w:rsidP="00777DC9">
      <w:pPr>
        <w:ind w:right="3775"/>
        <w:jc w:val="center"/>
        <w:outlineLvl w:val="0"/>
        <w:rPr>
          <w:b/>
          <w:sz w:val="28"/>
          <w:szCs w:val="28"/>
        </w:rPr>
      </w:pPr>
      <w:r>
        <w:rPr>
          <w:b/>
          <w:sz w:val="28"/>
          <w:szCs w:val="28"/>
        </w:rPr>
        <w:t xml:space="preserve">НОВОСЕРГИЕВСКОГО РАЙОНА </w:t>
      </w:r>
    </w:p>
    <w:p w:rsidR="00777DC9" w:rsidRDefault="00777DC9" w:rsidP="00777DC9">
      <w:pPr>
        <w:ind w:right="3775"/>
        <w:jc w:val="center"/>
        <w:rPr>
          <w:b/>
          <w:sz w:val="28"/>
          <w:szCs w:val="28"/>
        </w:rPr>
      </w:pPr>
      <w:r>
        <w:rPr>
          <w:b/>
          <w:sz w:val="28"/>
          <w:szCs w:val="28"/>
        </w:rPr>
        <w:t xml:space="preserve">ОРЕНБУРГСКОЙ ОБЛАСТИ   </w:t>
      </w:r>
    </w:p>
    <w:p w:rsidR="00777DC9" w:rsidRDefault="00777DC9" w:rsidP="00777DC9">
      <w:pPr>
        <w:ind w:right="3775"/>
        <w:jc w:val="center"/>
        <w:rPr>
          <w:b/>
          <w:sz w:val="28"/>
          <w:szCs w:val="28"/>
        </w:rPr>
      </w:pPr>
      <w:r>
        <w:rPr>
          <w:b/>
          <w:sz w:val="28"/>
          <w:szCs w:val="28"/>
        </w:rPr>
        <w:t>ТРЕТЬЕГО СОЗЫВА</w:t>
      </w:r>
    </w:p>
    <w:p w:rsidR="00777DC9" w:rsidRDefault="00777DC9" w:rsidP="00777DC9">
      <w:pPr>
        <w:ind w:right="3775"/>
        <w:jc w:val="center"/>
        <w:rPr>
          <w:b/>
          <w:sz w:val="28"/>
          <w:szCs w:val="28"/>
        </w:rPr>
      </w:pPr>
    </w:p>
    <w:p w:rsidR="00777DC9" w:rsidRDefault="00777DC9" w:rsidP="00777DC9">
      <w:pPr>
        <w:ind w:right="3775"/>
        <w:jc w:val="center"/>
        <w:outlineLvl w:val="0"/>
        <w:rPr>
          <w:b/>
          <w:sz w:val="28"/>
          <w:szCs w:val="28"/>
        </w:rPr>
      </w:pPr>
      <w:r>
        <w:rPr>
          <w:b/>
          <w:sz w:val="28"/>
          <w:szCs w:val="28"/>
        </w:rPr>
        <w:t>РЕШЕНИЕ</w:t>
      </w:r>
    </w:p>
    <w:p w:rsidR="00777DC9" w:rsidRDefault="00777DC9" w:rsidP="00777DC9">
      <w:pPr>
        <w:ind w:right="3775"/>
        <w:jc w:val="center"/>
        <w:outlineLvl w:val="0"/>
        <w:rPr>
          <w:b/>
          <w:sz w:val="28"/>
          <w:szCs w:val="28"/>
        </w:rPr>
      </w:pPr>
    </w:p>
    <w:p w:rsidR="00777DC9" w:rsidRDefault="00777DC9" w:rsidP="00777DC9">
      <w:pPr>
        <w:ind w:right="3775"/>
        <w:jc w:val="center"/>
        <w:outlineLvl w:val="0"/>
        <w:rPr>
          <w:sz w:val="28"/>
          <w:szCs w:val="28"/>
        </w:rPr>
      </w:pPr>
      <w:r>
        <w:rPr>
          <w:sz w:val="28"/>
          <w:szCs w:val="28"/>
        </w:rPr>
        <w:t xml:space="preserve">07.02.2017 г. № 19/2  </w:t>
      </w:r>
      <w:proofErr w:type="spellStart"/>
      <w:r>
        <w:rPr>
          <w:sz w:val="28"/>
          <w:szCs w:val="28"/>
        </w:rPr>
        <w:t>р.С</w:t>
      </w:r>
      <w:proofErr w:type="spellEnd"/>
      <w:r>
        <w:rPr>
          <w:sz w:val="28"/>
          <w:szCs w:val="28"/>
        </w:rPr>
        <w:t>.</w:t>
      </w:r>
    </w:p>
    <w:p w:rsidR="00777DC9" w:rsidRDefault="00777DC9" w:rsidP="00777DC9">
      <w:pPr>
        <w:tabs>
          <w:tab w:val="left" w:pos="5940"/>
        </w:tabs>
        <w:ind w:right="4015"/>
        <w:jc w:val="both"/>
      </w:pPr>
    </w:p>
    <w:p w:rsidR="00777DC9" w:rsidRDefault="00777DC9" w:rsidP="00777DC9">
      <w:pPr>
        <w:tabs>
          <w:tab w:val="left" w:pos="5940"/>
        </w:tabs>
        <w:ind w:right="3400"/>
        <w:jc w:val="both"/>
      </w:pPr>
      <w:r>
        <w:t xml:space="preserve">Об утверждении Порядка организации и осуществления муниципального дорожного </w:t>
      </w:r>
      <w:proofErr w:type="gramStart"/>
      <w:r>
        <w:t>контроля за</w:t>
      </w:r>
      <w:proofErr w:type="gramEnd"/>
      <w:r>
        <w:t xml:space="preserve">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w:t>
      </w:r>
    </w:p>
    <w:p w:rsidR="00777DC9" w:rsidRDefault="00777DC9" w:rsidP="00777DC9">
      <w:pPr>
        <w:tabs>
          <w:tab w:val="left" w:pos="5940"/>
        </w:tabs>
        <w:ind w:right="4015"/>
        <w:jc w:val="both"/>
      </w:pP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в соответствии с </w:t>
      </w:r>
      <w:hyperlink r:id="rId5"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от 8 ноября 2007 года </w:t>
      </w:r>
      <w:hyperlink r:id="rId6" w:history="1">
        <w:r>
          <w:rPr>
            <w:rStyle w:val="a3"/>
            <w:rFonts w:ascii="Times New Roman" w:hAnsi="Times New Roman" w:cs="Times New Roman"/>
            <w:color w:val="auto"/>
            <w:sz w:val="24"/>
            <w:szCs w:val="24"/>
            <w:u w:val="none"/>
          </w:rPr>
          <w:t>N 257-ФЗ</w:t>
        </w:r>
      </w:hyperlink>
      <w:r>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w:t>
      </w:r>
      <w:hyperlink r:id="rId7" w:history="1">
        <w:r>
          <w:rPr>
            <w:rStyle w:val="a3"/>
            <w:rFonts w:ascii="Times New Roman" w:hAnsi="Times New Roman" w:cs="Times New Roman"/>
            <w:color w:val="auto"/>
            <w:sz w:val="24"/>
            <w:szCs w:val="24"/>
            <w:u w:val="none"/>
          </w:rPr>
          <w:t>N</w:t>
        </w:r>
        <w:proofErr w:type="gramEnd"/>
        <w:r>
          <w:rPr>
            <w:rStyle w:val="a3"/>
            <w:rFonts w:ascii="Times New Roman" w:hAnsi="Times New Roman" w:cs="Times New Roman"/>
            <w:color w:val="auto"/>
            <w:sz w:val="24"/>
            <w:szCs w:val="24"/>
            <w:u w:val="none"/>
          </w:rPr>
          <w:t xml:space="preserve">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history="1">
        <w:r>
          <w:rPr>
            <w:rStyle w:val="a3"/>
            <w:rFonts w:ascii="Times New Roman" w:hAnsi="Times New Roman" w:cs="Times New Roman"/>
            <w:color w:val="auto"/>
            <w:sz w:val="24"/>
            <w:szCs w:val="24"/>
            <w:u w:val="none"/>
          </w:rPr>
          <w:t>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Рыбкинский сельсовет Новосергиевского района  Оренбургской области, Совет депутатов решил:</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9" w:anchor="Par44"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организации и осуществления муниципального дорожного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Рыбкинский сельсовет согласно приложению.</w:t>
      </w:r>
    </w:p>
    <w:p w:rsidR="00777DC9" w:rsidRDefault="00777DC9" w:rsidP="00777DC9">
      <w:pPr>
        <w:tabs>
          <w:tab w:val="left" w:pos="5940"/>
        </w:tabs>
        <w:ind w:right="-2" w:firstLine="567"/>
        <w:jc w:val="both"/>
      </w:pPr>
      <w:r>
        <w:t xml:space="preserve">2. Признать утратившим силу решение Совета депутатов Рыбкинского сельсовета от 23.11.2015 года № 4/5 </w:t>
      </w:r>
      <w:proofErr w:type="spellStart"/>
      <w:r>
        <w:t>р</w:t>
      </w:r>
      <w:proofErr w:type="gramStart"/>
      <w:r>
        <w:t>.С</w:t>
      </w:r>
      <w:proofErr w:type="spellEnd"/>
      <w:proofErr w:type="gramEnd"/>
      <w:r>
        <w:t xml:space="preserve"> «</w:t>
      </w:r>
      <w:r>
        <w:rPr>
          <w:bCs/>
        </w:rPr>
        <w:t>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w:t>
      </w:r>
      <w:r>
        <w:t xml:space="preserve">», решение от 14.03.2016 года № 8/3 </w:t>
      </w:r>
      <w:proofErr w:type="spellStart"/>
      <w:r>
        <w:t>р.С</w:t>
      </w:r>
      <w:proofErr w:type="spellEnd"/>
      <w:r>
        <w:t xml:space="preserve">. «О внесении изменений в Решение Совета депутатов № 4/5 </w:t>
      </w:r>
      <w:proofErr w:type="spellStart"/>
      <w:r>
        <w:t>р.С</w:t>
      </w:r>
      <w:proofErr w:type="spellEnd"/>
      <w:r>
        <w:t xml:space="preserve">. от 23.11.2015 г. «Об утверждении Порядка организации и осуществления муниципального дорожного </w:t>
      </w:r>
      <w:proofErr w:type="gramStart"/>
      <w:r>
        <w:t>контроля за</w:t>
      </w:r>
      <w:proofErr w:type="gramEnd"/>
      <w:r>
        <w:t xml:space="preserve">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 </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решения оставляю за собой.                                    </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Решение вступает в силу после официального опубликования на официальном сайте в сети Интернет администрации муниципального образования Рыбкинский сельсовет.</w:t>
      </w:r>
    </w:p>
    <w:p w:rsidR="00777DC9" w:rsidRDefault="00777DC9" w:rsidP="00777DC9">
      <w:pPr>
        <w:pStyle w:val="ConsPlusNormal"/>
        <w:ind w:firstLine="0"/>
        <w:outlineLvl w:val="0"/>
        <w:rPr>
          <w:rFonts w:ascii="Times New Roman" w:hAnsi="Times New Roman" w:cs="Times New Roman"/>
          <w:sz w:val="24"/>
          <w:szCs w:val="24"/>
        </w:rPr>
      </w:pPr>
    </w:p>
    <w:p w:rsidR="00777DC9" w:rsidRDefault="00777DC9" w:rsidP="00777DC9">
      <w:r>
        <w:t xml:space="preserve">Глава муниципального образования </w:t>
      </w:r>
    </w:p>
    <w:p w:rsidR="00777DC9" w:rsidRDefault="00777DC9" w:rsidP="00777DC9">
      <w:r>
        <w:t xml:space="preserve"> Рыбкинский сельсовет:                                                        Ю.П.Колесников</w:t>
      </w:r>
    </w:p>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Разослано: прокурору, в дело.</w:t>
      </w:r>
    </w:p>
    <w:p w:rsidR="00777DC9" w:rsidRDefault="00777DC9" w:rsidP="00777DC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Рыбкинского сельсовета </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07.02.2017 г. № 19/2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w:t>
      </w:r>
    </w:p>
    <w:p w:rsidR="00777DC9" w:rsidRDefault="00777DC9" w:rsidP="00777DC9">
      <w:pPr>
        <w:pStyle w:val="ConsPlusNormal"/>
        <w:jc w:val="right"/>
        <w:rPr>
          <w:rFonts w:ascii="Calibri" w:hAnsi="Calibri" w:cs="Calibri"/>
          <w:sz w:val="24"/>
          <w:szCs w:val="24"/>
        </w:rPr>
      </w:pPr>
    </w:p>
    <w:p w:rsidR="00777DC9" w:rsidRDefault="00777DC9" w:rsidP="00777DC9">
      <w:pPr>
        <w:pStyle w:val="ConsPlusNormal"/>
        <w:jc w:val="center"/>
        <w:rPr>
          <w:rFonts w:ascii="Times New Roman" w:hAnsi="Times New Roman" w:cs="Times New Roman"/>
          <w:b/>
          <w:bCs/>
          <w:sz w:val="24"/>
          <w:szCs w:val="24"/>
        </w:rPr>
      </w:pPr>
      <w:bookmarkStart w:id="0" w:name="Par44"/>
      <w:bookmarkEnd w:id="0"/>
      <w:r>
        <w:rPr>
          <w:rFonts w:ascii="Times New Roman" w:hAnsi="Times New Roman" w:cs="Times New Roman"/>
          <w:b/>
          <w:bCs/>
          <w:sz w:val="24"/>
          <w:szCs w:val="24"/>
        </w:rPr>
        <w:t>Порядок</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организации и осуществления муниципального дорожного</w:t>
      </w:r>
    </w:p>
    <w:p w:rsidR="00777DC9" w:rsidRDefault="00777DC9" w:rsidP="00777DC9">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обеспечением сохранности автомобильных дорог</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значения муниципального образования</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Рыбкинский сельсовет Новосергиевского района Оренбургской области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(далее - Порядок) разработан в соответствии с </w:t>
      </w:r>
      <w:hyperlink r:id="rId10"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w:t>
      </w:r>
      <w:proofErr w:type="gramEnd"/>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(далее - муниципальный дорожный контроль), устанавливает полномочия органов местного самоуправления муниципального образования Рыбкинский сельсовет    в сфере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 а также определяет обязанности и ответственность должностных</w:t>
      </w:r>
      <w:proofErr w:type="gramEnd"/>
      <w:r>
        <w:rPr>
          <w:rFonts w:ascii="Times New Roman" w:hAnsi="Times New Roman" w:cs="Times New Roman"/>
          <w:sz w:val="24"/>
          <w:szCs w:val="24"/>
        </w:rPr>
        <w:t xml:space="preserve"> лиц администрации муниципального образования Рыбкинский 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понятия и обозначения:</w:t>
      </w: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Рыбкинский сельсовет  проверок соблюдения </w:t>
      </w:r>
      <w:r>
        <w:rPr>
          <w:rFonts w:ascii="Times New Roman" w:hAnsi="Times New Roman" w:cs="Times New Roman"/>
          <w:sz w:val="24"/>
          <w:szCs w:val="24"/>
        </w:rPr>
        <w:lastRenderedPageBreak/>
        <w:t>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Рыбкинский сельсовет, вынесенное должностным лицом уполномоченного органа местного самоуправления на основании материалов проверок.</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Рыбкинский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Pr>
          <w:rFonts w:ascii="Times New Roman" w:hAnsi="Times New Roman" w:cs="Times New Roman"/>
          <w:sz w:val="24"/>
          <w:szCs w:val="24"/>
        </w:rPr>
        <w:t xml:space="preserve"> автомобильных дорог, полосы отвода и придорожные полосы, автомобильных дорог местного значения.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цели и задачи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Рыбкинский сельсовет законодательства, регулирующего деятельность по сохранности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дорожного контроля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недопущение самовольного занятия земель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сохранности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другие задачи в соответствии с действующим законодательством.</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Органы, осуществляющие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Муниципальный дорожный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Рыбкинский сельсовет    осуществляется администрацией муниципального образования Рыбкинский 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Функциональные обязанности должностных лиц администрации муниципального образования Рыбкинский сельсовет по осуществлению муниципального дорожного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автомобильных дорог местного значения устанавливаются их должностными инструкциями.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Лица, уполномоченные на проведение проверки, указываются в распоряжении о проведении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5"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 xml:space="preserve">Муниципальный дорожный контроль может проводиться как самостоятельно, </w:t>
      </w:r>
      <w:r>
        <w:rPr>
          <w:rFonts w:ascii="Times New Roman" w:hAnsi="Times New Roman" w:cs="Times New Roman"/>
          <w:sz w:val="24"/>
          <w:szCs w:val="24"/>
        </w:rPr>
        <w:lastRenderedPageBreak/>
        <w:t xml:space="preserve">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Pr>
          <w:rFonts w:ascii="Times New Roman" w:hAnsi="Times New Roman" w:cs="Times New Roman"/>
          <w:sz w:val="24"/>
          <w:szCs w:val="24"/>
        </w:rPr>
        <w:t>Новосергиевским</w:t>
      </w:r>
      <w:proofErr w:type="spellEnd"/>
      <w:r>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Финансирование деятельности по осуществлению муниципального дорожного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осуществления муниципального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Плановые проверки проводятся на основании ежегодных планов, разрабатываемых уполномоченным органом администрации муниципального образования Рыбкинский сельсовет в соответствии с </w:t>
      </w:r>
      <w:hyperlink r:id="rId17"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Pr>
          <w:rFonts w:ascii="Times New Roman" w:hAnsi="Times New Roman" w:cs="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 срок до 1 сентября года, предшествующего году проведения плановых проверок, администрация муниципального образования Рыбкинский сельсовет    направляет проект ежегодного плана проведения плановых проверок в органы прокуратуры.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последующем администрация муниципального образования Рыбкинский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Default="00777DC9" w:rsidP="00777DC9">
      <w:pPr>
        <w:pStyle w:val="ConsPlusNormal"/>
        <w:ind w:firstLine="540"/>
        <w:jc w:val="both"/>
        <w:rPr>
          <w:rFonts w:ascii="Times New Roman" w:hAnsi="Times New Roman" w:cs="Times New Roman"/>
          <w:sz w:val="24"/>
          <w:szCs w:val="24"/>
        </w:rPr>
      </w:pPr>
      <w:bookmarkStart w:id="1" w:name="Par88"/>
      <w:bookmarkEnd w:id="1"/>
      <w:r>
        <w:rPr>
          <w:rFonts w:ascii="Times New Roman" w:hAnsi="Times New Roman" w:cs="Times New Roman"/>
          <w:sz w:val="24"/>
          <w:szCs w:val="24"/>
        </w:rPr>
        <w:t>4.5. Утвержденный администрацией муниципального образования Рыбкинский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Рыбкинский 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Default="00777DC9" w:rsidP="00777DC9">
      <w:pPr>
        <w:pStyle w:val="ConsPlusNormal"/>
        <w:ind w:firstLine="540"/>
        <w:jc w:val="both"/>
        <w:rPr>
          <w:rFonts w:ascii="Times New Roman" w:hAnsi="Times New Roman" w:cs="Times New Roman"/>
          <w:sz w:val="24"/>
          <w:szCs w:val="24"/>
        </w:rPr>
      </w:pPr>
      <w:bookmarkStart w:id="2" w:name="Par89"/>
      <w:bookmarkEnd w:id="2"/>
      <w:r>
        <w:rPr>
          <w:rFonts w:ascii="Times New Roman" w:hAnsi="Times New Roman" w:cs="Times New Roman"/>
          <w:sz w:val="24"/>
          <w:szCs w:val="24"/>
        </w:rPr>
        <w:t>4.6. Основанием для проведения внеплановой проверки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Pr>
          <w:rStyle w:val="a3"/>
          <w:rFonts w:ascii="Times New Roman" w:hAnsi="Times New Roman" w:cs="Times New Roman"/>
          <w:sz w:val="24"/>
          <w:szCs w:val="24"/>
        </w:rPr>
        <w:t xml:space="preserve"> </w:t>
      </w:r>
      <w:r>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7DC9" w:rsidRDefault="00777DC9" w:rsidP="00777DC9">
      <w:pPr>
        <w:ind w:firstLine="547"/>
        <w:jc w:val="both"/>
      </w:pPr>
      <w:proofErr w:type="gramStart"/>
      <w:r>
        <w:t xml:space="preserve">3)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Style w:val="blk"/>
        </w:rPr>
        <w:t xml:space="preserve"> массовой информации о следующих фактах:</w:t>
      </w:r>
      <w:r>
        <w:t xml:space="preserve"> </w:t>
      </w:r>
    </w:p>
    <w:p w:rsidR="00777DC9" w:rsidRDefault="00777DC9" w:rsidP="00777DC9">
      <w:pPr>
        <w:ind w:firstLine="547"/>
        <w:jc w:val="both"/>
      </w:pPr>
      <w:bookmarkStart w:id="3" w:name="dst256"/>
      <w:bookmarkEnd w:id="3"/>
      <w:proofErr w:type="gramStart"/>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rPr>
        <w:t xml:space="preserve"> государства, а также угрозы чрезвычайных ситуаций природного и техногенного характера;</w:t>
      </w:r>
      <w:r>
        <w:t xml:space="preserve"> </w:t>
      </w:r>
    </w:p>
    <w:p w:rsidR="00777DC9" w:rsidRDefault="00777DC9" w:rsidP="00777DC9">
      <w:pPr>
        <w:ind w:firstLine="547"/>
        <w:jc w:val="both"/>
      </w:pPr>
      <w:bookmarkStart w:id="4" w:name="dst257"/>
      <w:bookmarkEnd w:id="4"/>
      <w:proofErr w:type="gramStart"/>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rPr>
        <w:t xml:space="preserve"> также возникновение чрезвычайных ситуаций природного и техногенного характера;</w:t>
      </w:r>
      <w:r>
        <w:t xml:space="preserve"> </w:t>
      </w:r>
    </w:p>
    <w:p w:rsidR="00777DC9" w:rsidRDefault="00777DC9" w:rsidP="00777DC9">
      <w:pPr>
        <w:ind w:firstLine="547"/>
        <w:jc w:val="both"/>
      </w:pPr>
      <w:bookmarkStart w:id="5" w:name="dst319"/>
      <w:bookmarkEnd w:id="5"/>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Pr>
          <w:rStyle w:val="a3"/>
          <w:rFonts w:ascii="Times New Roman" w:hAnsi="Times New Roman" w:cs="Times New Roman"/>
          <w:sz w:val="24"/>
          <w:szCs w:val="24"/>
        </w:rPr>
        <w:t xml:space="preserve"> </w:t>
      </w:r>
      <w:r>
        <w:rPr>
          <w:rStyle w:val="blk"/>
          <w:rFonts w:ascii="Times New Roman" w:hAnsi="Times New Roman" w:cs="Times New Roman"/>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Pr>
          <w:rStyle w:val="blk"/>
          <w:rFonts w:ascii="Times New Roman" w:hAnsi="Times New Roman" w:cs="Times New Roman"/>
          <w:sz w:val="24"/>
          <w:szCs w:val="24"/>
        </w:rPr>
        <w:t>,</w:t>
      </w:r>
      <w:proofErr w:type="gramEnd"/>
      <w:r>
        <w:rPr>
          <w:rStyle w:val="blk"/>
          <w:rFonts w:ascii="Times New Roman" w:hAnsi="Times New Roman" w:cs="Times New Roman"/>
          <w:sz w:val="24"/>
          <w:szCs w:val="24"/>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Pr>
          <w:rStyle w:val="blk"/>
          <w:rFonts w:ascii="Times New Roman" w:hAnsi="Times New Roman" w:cs="Times New Roman"/>
          <w:sz w:val="24"/>
          <w:szCs w:val="24"/>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blk"/>
          <w:rFonts w:ascii="Times New Roman" w:hAnsi="Times New Roman" w:cs="Times New Roman"/>
          <w:sz w:val="24"/>
          <w:szCs w:val="24"/>
        </w:rPr>
        <w:t>ии и ау</w:t>
      </w:r>
      <w:proofErr w:type="gramEnd"/>
      <w:r>
        <w:rPr>
          <w:rStyle w:val="blk"/>
          <w:rFonts w:ascii="Times New Roman" w:hAnsi="Times New Roman" w:cs="Times New Roman"/>
          <w:sz w:val="24"/>
          <w:szCs w:val="24"/>
        </w:rPr>
        <w:t>тентификации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другие основания в соответствии с действующим законодательством.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Рыбкинский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Порядок проведения проверок, предусмотренных </w:t>
      </w:r>
      <w:hyperlink r:id="rId18" w:anchor="Par88" w:history="1">
        <w:r>
          <w:rPr>
            <w:rStyle w:val="a3"/>
            <w:rFonts w:ascii="Times New Roman" w:hAnsi="Times New Roman" w:cs="Times New Roman"/>
            <w:sz w:val="24"/>
            <w:szCs w:val="24"/>
            <w:u w:val="none"/>
          </w:rPr>
          <w:t>п. 4.5</w:t>
        </w:r>
      </w:hyperlink>
      <w:r>
        <w:rPr>
          <w:rFonts w:ascii="Times New Roman" w:hAnsi="Times New Roman" w:cs="Times New Roman"/>
          <w:sz w:val="24"/>
          <w:szCs w:val="24"/>
        </w:rPr>
        <w:t xml:space="preserve">, </w:t>
      </w:r>
      <w:hyperlink r:id="rId19" w:anchor="Par89" w:history="1">
        <w:r>
          <w:rPr>
            <w:rStyle w:val="a3"/>
            <w:rFonts w:ascii="Times New Roman" w:hAnsi="Times New Roman" w:cs="Times New Roman"/>
            <w:sz w:val="24"/>
            <w:szCs w:val="24"/>
            <w:u w:val="none"/>
          </w:rPr>
          <w:t>4.6</w:t>
        </w:r>
      </w:hyperlink>
      <w:r>
        <w:rPr>
          <w:rFonts w:ascii="Times New Roman" w:hAnsi="Times New Roman" w:cs="Times New Roman"/>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Рыбкинский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Pr>
          <w:rFonts w:ascii="Times New Roman" w:hAnsi="Times New Roman" w:cs="Times New Roman"/>
          <w:sz w:val="24"/>
          <w:szCs w:val="24"/>
        </w:rPr>
        <w:t xml:space="preserve"> нарушений и иные связанные с результатами проверки документы или их копии.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s="Times New Roman"/>
          <w:sz w:val="24"/>
          <w:szCs w:val="24"/>
        </w:rPr>
        <w:t xml:space="preserve">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rPr>
          <w:rFonts w:ascii="Times New Roman" w:hAnsi="Times New Roman" w:cs="Times New Roman"/>
          <w:sz w:val="24"/>
          <w:szCs w:val="24"/>
        </w:rPr>
        <w:lastRenderedPageBreak/>
        <w:t>подтверждение получения указанного документа приобщаются к экземпляру акта проверки, хранящемуся в деле</w:t>
      </w:r>
      <w:proofErr w:type="gramEnd"/>
      <w:r>
        <w:rPr>
          <w:rFonts w:ascii="Times New Roman" w:hAnsi="Times New Roman" w:cs="Times New Roman"/>
          <w:sz w:val="24"/>
          <w:szCs w:val="24"/>
        </w:rPr>
        <w:t xml:space="preserve"> органа государственного контроля (надзора) или органа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Pr>
          <w:rFonts w:ascii="Times New Roman" w:hAnsi="Times New Roman" w:cs="Times New Roman"/>
          <w:sz w:val="24"/>
          <w:szCs w:val="24"/>
        </w:rPr>
        <w:t xml:space="preserve"> законами;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принять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Организация учета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правовые основания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дата начала и окончания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объект проверки (адресные ориентиры проверяемого участка, его площадь);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дата и номер акта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должность, фамилия и инициалы лица, проводившего проверку;</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Должностные лица уполномоченного органа администрации, осуществляющие муниципальный дорожный контроль, составляют отчетность о своей деятельности, </w:t>
      </w:r>
      <w:r>
        <w:rPr>
          <w:rFonts w:ascii="Times New Roman" w:hAnsi="Times New Roman" w:cs="Times New Roman"/>
          <w:sz w:val="24"/>
          <w:szCs w:val="24"/>
        </w:rPr>
        <w:lastRenderedPageBreak/>
        <w:t>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Проведение мониторинга эффективности</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Уполномоченный орган администрации ежегодно готовит и не позднее 1 марта представляет главе муниципального образования Рыбкинский сельсовет и Совет депутатов             сведения об организации и проведении муниципального дорожного контроля за отчетный год, его эффективности.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Представляемые при проведении мониторинга сведения должны содержать информацию: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организации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финансовом и кадровом обеспечении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об анализе и оценке эффективности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выводах и предложениях по результатам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должностных лиц,</w:t>
      </w:r>
    </w:p>
    <w:p w:rsidR="00777DC9" w:rsidRDefault="00777DC9" w:rsidP="00777DC9">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Рыбкинский сельсовет, в органы прокуратуры и (или) судебном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Права и обязанности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w:t>
      </w:r>
      <w:r>
        <w:rPr>
          <w:rFonts w:ascii="Times New Roman" w:hAnsi="Times New Roman" w:cs="Times New Roman"/>
          <w:sz w:val="24"/>
          <w:szCs w:val="24"/>
        </w:rPr>
        <w:lastRenderedPageBreak/>
        <w:t>и (или) судебном порядке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Юридические лица, индивидуальные предприниматели, а также физические лица при проведении проверки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необходимые для проведения проверки документы;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осуществлению должностными лицами органов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Ответственность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Рыбкинский сельсовет по</w:t>
      </w:r>
      <w:proofErr w:type="gramEnd"/>
      <w:r>
        <w:rPr>
          <w:rFonts w:ascii="Times New Roman" w:hAnsi="Times New Roman" w:cs="Times New Roman"/>
          <w:sz w:val="24"/>
          <w:szCs w:val="24"/>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Default="00777DC9" w:rsidP="00777DC9"/>
    <w:p w:rsidR="00777DC9" w:rsidRDefault="00777DC9" w:rsidP="00777DC9"/>
    <w:p w:rsidR="00777DC9" w:rsidRDefault="00777DC9" w:rsidP="00777DC9"/>
    <w:p w:rsidR="00777DC9" w:rsidRDefault="00777DC9" w:rsidP="00777DC9"/>
    <w:p w:rsidR="00777DC9" w:rsidRDefault="00777DC9" w:rsidP="00777DC9"/>
    <w:p w:rsidR="00150EBF" w:rsidRDefault="00150EBF">
      <w:bookmarkStart w:id="6" w:name="_GoBack"/>
      <w:bookmarkEnd w:id="6"/>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C9"/>
    <w:rsid w:val="00083F05"/>
    <w:rsid w:val="000C07D3"/>
    <w:rsid w:val="00123C77"/>
    <w:rsid w:val="00150EBF"/>
    <w:rsid w:val="001B6704"/>
    <w:rsid w:val="001E5B9F"/>
    <w:rsid w:val="001F752D"/>
    <w:rsid w:val="00234FF0"/>
    <w:rsid w:val="002C6207"/>
    <w:rsid w:val="00423F5D"/>
    <w:rsid w:val="00480364"/>
    <w:rsid w:val="00503464"/>
    <w:rsid w:val="00660CB8"/>
    <w:rsid w:val="00663B40"/>
    <w:rsid w:val="0073312A"/>
    <w:rsid w:val="00777DC9"/>
    <w:rsid w:val="00793378"/>
    <w:rsid w:val="007B20E9"/>
    <w:rsid w:val="009F16B3"/>
    <w:rsid w:val="009F56E5"/>
    <w:rsid w:val="00AC7698"/>
    <w:rsid w:val="00AF7C12"/>
    <w:rsid w:val="00B013E5"/>
    <w:rsid w:val="00BD0B0B"/>
    <w:rsid w:val="00BD1F9E"/>
    <w:rsid w:val="00BD3710"/>
    <w:rsid w:val="00CC64CD"/>
    <w:rsid w:val="00CD4738"/>
    <w:rsid w:val="00D31511"/>
    <w:rsid w:val="00DA62D7"/>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microsoft.com/office/2007/relationships/stylesWithEffects" Target="stylesWithEffect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2017-02-13T12:02:00Z</dcterms:created>
  <dcterms:modified xsi:type="dcterms:W3CDTF">2017-02-13T12:03:00Z</dcterms:modified>
</cp:coreProperties>
</file>