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1" w:rsidRDefault="003C5301" w:rsidP="003C5301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C5301" w:rsidRDefault="003C5301" w:rsidP="003C5301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3C5301" w:rsidRDefault="003C5301" w:rsidP="003C5301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3C5301" w:rsidRDefault="003C5301" w:rsidP="003C5301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301" w:rsidRDefault="003C5301" w:rsidP="003C5301">
      <w:pPr>
        <w:tabs>
          <w:tab w:val="left" w:pos="4111"/>
        </w:tabs>
        <w:ind w:right="5101"/>
        <w:outlineLvl w:val="0"/>
        <w:rPr>
          <w:b/>
          <w:sz w:val="28"/>
          <w:szCs w:val="28"/>
        </w:rPr>
      </w:pPr>
    </w:p>
    <w:p w:rsidR="003C5301" w:rsidRDefault="003C5301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13.04.2021 г. № 9/1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C5301" w:rsidRDefault="003C5301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3C5301" w:rsidRDefault="003C5301" w:rsidP="003C5301">
      <w:pPr>
        <w:tabs>
          <w:tab w:val="left" w:pos="3654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решений Совета депутатов</w:t>
      </w:r>
    </w:p>
    <w:p w:rsidR="003C5301" w:rsidRDefault="003C5301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Рыбкинский сельсовет  Новосергиевского района Оренбургской области, Совет депутатов решил:</w:t>
      </w:r>
      <w:proofErr w:type="gramEnd"/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45" w:history="1">
        <w:r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выборного должностного лица в муниципальном образовании Рыбкинский сельсовет Новосергиевского района Оренбургской области согласно приложению № 1.</w:t>
      </w:r>
    </w:p>
    <w:p w:rsidR="003C5301" w:rsidRDefault="003C5301" w:rsidP="003C53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размер должностного оклада выборного должностного лица в муниципальном образовании Рыбкинский сельсовет Новосергиевского район Оренбургской области согласно приложению № 2.</w:t>
      </w:r>
    </w:p>
    <w:p w:rsidR="003C5301" w:rsidRDefault="003C5301" w:rsidP="003C53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Положение о порядке и условиях выплаты материальной помощи выборному должностному лицу в муниципальном образовании Рыбкинский сельсовет Новосергиевского района Оренбургской области согласно приложению № 3.</w:t>
      </w:r>
    </w:p>
    <w:p w:rsidR="003C5301" w:rsidRDefault="003C5301" w:rsidP="003C53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премий за выполнение особо важных и сложных заданий выборному должностному лицу в муниципальном образовании Рыбкинский сельсовет Новосергиевского район Оренбургской области согласно приложению № 4.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решения Совета депутатов: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17.12.2018 № 39/6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выборного должностного лица в муниципальном образовании Рыбкинский сельсовет Новосергиевского района Оренбургской области»;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26.09.2019 № 46/6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от 17.12.2018 № 39/6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области»;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25.08.2020 № 56/4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Рыбкинского сельсовета от 17.12.2018 № 39/6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области»;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23.10.2020 № 2/5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от 17.12.2018 № 39/6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выборного должностного лица, в муниципальном образовании Рыбкинский сельсовет Новосергиевского района Оренбургской области.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Рыбкинский сельсовет.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01.04.2021 года.</w:t>
      </w:r>
    </w:p>
    <w:p w:rsidR="003C5301" w:rsidRDefault="003C5301" w:rsidP="003C5301">
      <w:pPr>
        <w:jc w:val="both"/>
      </w:pPr>
    </w:p>
    <w:p w:rsidR="003C5301" w:rsidRDefault="003C5301" w:rsidP="003C5301">
      <w:pPr>
        <w:jc w:val="both"/>
        <w:rPr>
          <w:rFonts w:ascii="Arial" w:hAnsi="Arial" w:cs="Arial"/>
        </w:rPr>
      </w:pPr>
    </w:p>
    <w:p w:rsidR="003C5301" w:rsidRDefault="003C5301" w:rsidP="003C5301">
      <w:pPr>
        <w:jc w:val="both"/>
        <w:rPr>
          <w:rFonts w:ascii="Arial" w:hAnsi="Arial" w:cs="Arial"/>
        </w:rPr>
      </w:pPr>
    </w:p>
    <w:p w:rsidR="003C5301" w:rsidRDefault="003C5301" w:rsidP="003C5301">
      <w:pPr>
        <w:tabs>
          <w:tab w:val="left" w:pos="4111"/>
          <w:tab w:val="left" w:pos="9893"/>
        </w:tabs>
        <w:ind w:right="3685" w:firstLine="567"/>
        <w:jc w:val="both"/>
      </w:pPr>
    </w:p>
    <w:p w:rsidR="003C5301" w:rsidRDefault="003C5301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3C5301" w:rsidRDefault="003C5301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01" w:rsidRDefault="003C5301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ind w:right="-285"/>
        <w:rPr>
          <w:rFonts w:eastAsia="Times New Roman"/>
          <w:sz w:val="28"/>
          <w:szCs w:val="28"/>
        </w:rPr>
      </w:pPr>
    </w:p>
    <w:p w:rsidR="003C5301" w:rsidRDefault="003C5301" w:rsidP="003C5301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     Ю.П.Колесников</w:t>
      </w:r>
    </w:p>
    <w:p w:rsidR="003C5301" w:rsidRDefault="003C5301" w:rsidP="003C5301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Рыбкинского сельсовета</w:t>
      </w:r>
    </w:p>
    <w:p w:rsidR="003C5301" w:rsidRDefault="003C5301" w:rsidP="003C5301">
      <w:pPr>
        <w:ind w:right="-285"/>
        <w:rPr>
          <w:rFonts w:eastAsia="Times New Roman"/>
          <w:sz w:val="28"/>
          <w:szCs w:val="28"/>
        </w:rPr>
      </w:pPr>
    </w:p>
    <w:p w:rsidR="003C5301" w:rsidRDefault="003C5301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3C5301" w:rsidRDefault="003C5301" w:rsidP="003C5301">
      <w:pPr>
        <w:autoSpaceDE w:val="0"/>
        <w:jc w:val="both"/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C5301" w:rsidRDefault="003C5301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выборного должностного лица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Рыбкинский сельсовет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3C5301" w:rsidRDefault="003C5301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выборного должностного лица в муниципальном образовании Рыбкинский сельсовет Новосергиевского района Оренбургской области.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выборного должностного лица в муниципальном образовании Рыбкинский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Рыбкинский сельсовет Новосергиевского района Оренбургской области.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выборного должностного лица состоит из должностного оклада выборного должностного лица, а также ежемесячных и иных дополнительных выплат, определяемых настоящим Положением. Размер должностного оклада, а также размеры ежемесячных и иных дополнительных выплат выборному должностному лицу устанавливаются правовыми актами Совета депутатов Рыбкинский сельсовет в соответствии с настоящим Положением.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должностного оклада выборного должностного лица, установленного в приложении № 2 к настоящему решению, увеличивается (индексируется) в соответствии с трудовым законодательством и нормативно-правовыми актами муниципального образования «Рыбкинский сельсовет Новосергиевского района Оренбургской области».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3C5301" w:rsidRDefault="003C5301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                   (процентов)</w:t>
      </w:r>
    </w:p>
    <w:p w:rsidR="003C5301" w:rsidRDefault="003C5301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10</w:t>
      </w:r>
    </w:p>
    <w:p w:rsidR="003C5301" w:rsidRDefault="003C5301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лет до 10 лет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3C5301" w:rsidRDefault="003C5301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20</w:t>
      </w:r>
    </w:p>
    <w:p w:rsidR="003C5301" w:rsidRDefault="003C5301" w:rsidP="003C530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30</w:t>
      </w:r>
    </w:p>
    <w:p w:rsidR="003C5301" w:rsidRDefault="003C5301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установленный до момента возникновения права на увеличение размера этой надбавки в соответствии с действующим законодательством, сохраняется.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 в размере:</w:t>
      </w:r>
    </w:p>
    <w:p w:rsidR="003C5301" w:rsidRDefault="003C5301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3C5301" w:rsidTr="003C5301">
        <w:tc>
          <w:tcPr>
            <w:tcW w:w="6062" w:type="dxa"/>
            <w:hideMark/>
          </w:tcPr>
          <w:p w:rsidR="003C5301" w:rsidRDefault="003C53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3402" w:type="dxa"/>
            <w:hideMark/>
          </w:tcPr>
          <w:p w:rsidR="003C5301" w:rsidRDefault="003C530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 40 до 100 процентов  </w:t>
            </w:r>
          </w:p>
        </w:tc>
      </w:tr>
    </w:tbl>
    <w:p w:rsidR="003C5301" w:rsidRDefault="003C5301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в пределах, установленных подпунктом 2 пункта 5 настоящего Положения.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своих должностных обязанностей.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в размере до 1,5 должностного оклада. 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отпуска устанавливается в размере двух должностных окладов и выплачивается один раз в календарном году при уходе выборного должностного лица в очередной оплачиваемый отпуск. 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материальная помощь, порядок выплаты которой  устанавливается в соответствии с приложением № 3 к настоящему решению;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премии за выполнение особо важных и сложных заданий. Порядок и условия выплаты премий устанавливаются в соответствии с приложением № 4 к настоящему решению.</w:t>
      </w:r>
    </w:p>
    <w:p w:rsidR="003C5301" w:rsidRDefault="003C5301" w:rsidP="003C5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63"/>
      <w:bookmarkEnd w:id="1"/>
      <w:r>
        <w:rPr>
          <w:sz w:val="28"/>
          <w:szCs w:val="28"/>
          <w:lang w:eastAsia="en-US"/>
        </w:rPr>
        <w:t>6. К денежному содержанию выборного должностного лица устанавливается районный коэффициент в размере, установленном федеральным законодательством.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выборного должностного лица выплачивается за счет средств бюджета муниципального образования Рыбкинский сельсовет Новосергиевского района Оренбургской области.</w:t>
      </w:r>
    </w:p>
    <w:p w:rsidR="003C5301" w:rsidRDefault="003C5301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выборного должностного лица в муниципальном образовании Новосергиевский район Оренбургской области</w:t>
      </w:r>
    </w:p>
    <w:p w:rsidR="003C5301" w:rsidRDefault="003C5301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3C5301" w:rsidTr="003C530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01" w:rsidRDefault="003C53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01" w:rsidRDefault="003C53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3C5301" w:rsidTr="003C530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1" w:rsidRDefault="003C53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1" w:rsidRDefault="003C53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C5301" w:rsidTr="003C530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1" w:rsidRDefault="003C53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1" w:rsidRDefault="003C53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11 700,00</w:t>
            </w:r>
          </w:p>
        </w:tc>
      </w:tr>
    </w:tbl>
    <w:p w:rsidR="003C5301" w:rsidRDefault="003C5301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01" w:rsidRDefault="003C5301" w:rsidP="003C5301">
      <w:pPr>
        <w:pStyle w:val="ConsPlusTitle"/>
        <w:ind w:left="5812"/>
        <w:jc w:val="both"/>
        <w:rPr>
          <w:sz w:val="32"/>
          <w:szCs w:val="32"/>
        </w:rPr>
      </w:pP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301" w:rsidRDefault="003C5301" w:rsidP="003C5301">
      <w:pPr>
        <w:pStyle w:val="ConsPlusTitle"/>
        <w:ind w:left="5812"/>
        <w:jc w:val="center"/>
        <w:rPr>
          <w:sz w:val="32"/>
          <w:szCs w:val="32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 муниципальном образовании 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Рыбкинский сельсовет Новосергиевского района Оренбургской области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 в год выборному должностному лицу по каждому из ниже приведенных оснований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выборного должностного лица;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 выборного должностного лица (супругов, родителей, детей, братьев, сестер);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выборного должностного лица;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выборного должностного лица;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30, 35, 40, 45, 50, 55, 60, 65 выборного должностного лица. 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правовые акты Совета депутатов Рыбкинский сельсовет.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выборное должностное лицо предоставляет председателю Совета депутатов Рыбкинский сельсовет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выборное должностное лицо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 оклада, установленного на день ее выплаты.</w:t>
      </w:r>
    </w:p>
    <w:p w:rsidR="003C5301" w:rsidRDefault="003C5301" w:rsidP="003C5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3C5301" w:rsidRDefault="003C5301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выборному должностному лицу </w:t>
      </w:r>
    </w:p>
    <w:p w:rsidR="003C5301" w:rsidRDefault="003C5301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Рыбкинский сельсовет Новосергиевского района Оренбургской области</w:t>
      </w:r>
    </w:p>
    <w:p w:rsidR="003C5301" w:rsidRDefault="003C5301" w:rsidP="003C5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Выборному должностному лицу в муниципальном образовании Рыбкинский сельсовет Новосергиевского района Оренбургской области при наличии экономии по фонду оплаты труда могут быть выплачены 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заданий: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3C5301" w:rsidRDefault="003C5301" w:rsidP="003C5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выборного должностного лица,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выборного должностного лица,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  <w:proofErr w:type="gramEnd"/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3C5301" w:rsidRDefault="003C5301" w:rsidP="003C530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3C5301" w:rsidRDefault="003C5301" w:rsidP="003C530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3C5301" w:rsidRDefault="003C5301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3C5301" w:rsidRDefault="003C5301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3C5301" w:rsidRDefault="003C5301" w:rsidP="003C5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3C5301" w:rsidRDefault="003C5301" w:rsidP="003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3C5301" w:rsidRDefault="003C5301" w:rsidP="003C53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лицу, уволенному по собственному желанию;</w:t>
      </w:r>
      <w:proofErr w:type="gramEnd"/>
    </w:p>
    <w:p w:rsidR="003C5301" w:rsidRDefault="003C5301" w:rsidP="003C53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лицу, вновь принятым на работу и отработавшим менее одного месяца;</w:t>
      </w:r>
      <w:proofErr w:type="gramEnd"/>
    </w:p>
    <w:p w:rsidR="003C5301" w:rsidRDefault="003C5301" w:rsidP="003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3C5301" w:rsidRDefault="003C5301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правовыми актами Совета депутатов Рыбкинского сельсовета.</w:t>
      </w:r>
    </w:p>
    <w:p w:rsidR="003C5301" w:rsidRDefault="003C5301" w:rsidP="003C5301">
      <w:pPr>
        <w:ind w:left="900" w:hanging="540"/>
        <w:jc w:val="both"/>
        <w:rPr>
          <w:sz w:val="28"/>
          <w:szCs w:val="28"/>
        </w:rPr>
      </w:pPr>
    </w:p>
    <w:p w:rsidR="003C5301" w:rsidRDefault="003C5301" w:rsidP="003C5301">
      <w:pPr>
        <w:ind w:left="1080" w:hanging="720"/>
        <w:jc w:val="both"/>
        <w:rPr>
          <w:sz w:val="20"/>
          <w:szCs w:val="20"/>
        </w:rPr>
      </w:pPr>
    </w:p>
    <w:p w:rsidR="003C5301" w:rsidRDefault="003C5301" w:rsidP="003C5301">
      <w:pPr>
        <w:ind w:left="900" w:hanging="540"/>
        <w:jc w:val="both"/>
        <w:rPr>
          <w:sz w:val="28"/>
          <w:szCs w:val="28"/>
        </w:rPr>
      </w:pPr>
    </w:p>
    <w:p w:rsidR="00150EBF" w:rsidRDefault="00150EBF">
      <w:bookmarkStart w:id="2" w:name="_GoBack"/>
      <w:bookmarkEnd w:id="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1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301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301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C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3C5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3C5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5301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C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3C5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3C53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9-1-&#1086;-&#1076;&#1077;&#1085;&#1077;&#1078;&#1085;&#1086;&#1084;-&#1089;&#1086;&#1076;&#1077;&#1088;&#1078;&#1072;&#1085;&#1080;&#1080;-&#1074;&#1099;&#1073;&#1086;&#1088;&#1085;-&#1076;&#1086;&#1083;&#1078;%20&#1056;&#1099;&#1073;&#1082;&#1080;&#1085;&#1086;%2013.04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2021-04-14T09:09:00Z</dcterms:created>
  <dcterms:modified xsi:type="dcterms:W3CDTF">2021-04-14T09:10:00Z</dcterms:modified>
</cp:coreProperties>
</file>