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96" w:rsidRDefault="00D54296" w:rsidP="00D54296">
      <w:pPr>
        <w:tabs>
          <w:tab w:val="left" w:pos="5529"/>
        </w:tabs>
        <w:spacing w:line="360" w:lineRule="auto"/>
        <w:ind w:right="3684"/>
        <w:jc w:val="center"/>
        <w:rPr>
          <w:b/>
        </w:rPr>
      </w:pPr>
      <w:r>
        <w:rPr>
          <w:b/>
        </w:rPr>
        <w:t>АДМИНИСТРАЦИЯ</w:t>
      </w:r>
    </w:p>
    <w:p w:rsidR="00D54296" w:rsidRDefault="00D54296" w:rsidP="00D54296">
      <w:pPr>
        <w:tabs>
          <w:tab w:val="left" w:pos="5529"/>
          <w:tab w:val="left" w:pos="5670"/>
          <w:tab w:val="left" w:pos="5812"/>
        </w:tabs>
        <w:spacing w:line="360" w:lineRule="auto"/>
        <w:ind w:right="3684"/>
        <w:jc w:val="center"/>
        <w:rPr>
          <w:b/>
        </w:rPr>
      </w:pPr>
      <w:r>
        <w:rPr>
          <w:b/>
        </w:rPr>
        <w:t>МУНИЦИПАЛЬНОГО ОБРАЗОВАНИЯ</w:t>
      </w:r>
    </w:p>
    <w:p w:rsidR="00D54296" w:rsidRDefault="00D54296" w:rsidP="00D54296">
      <w:pPr>
        <w:tabs>
          <w:tab w:val="left" w:pos="5529"/>
        </w:tabs>
        <w:spacing w:line="360" w:lineRule="auto"/>
        <w:ind w:right="3684"/>
        <w:jc w:val="center"/>
        <w:rPr>
          <w:b/>
        </w:rPr>
      </w:pPr>
      <w:r>
        <w:rPr>
          <w:b/>
        </w:rPr>
        <w:t>РЫБКИНСКИЙ СЕЛЬСОВЕТ</w:t>
      </w:r>
    </w:p>
    <w:p w:rsidR="00D54296" w:rsidRDefault="00D54296" w:rsidP="00D54296">
      <w:pPr>
        <w:tabs>
          <w:tab w:val="left" w:pos="5529"/>
        </w:tabs>
        <w:spacing w:line="360" w:lineRule="auto"/>
        <w:ind w:right="3684"/>
        <w:jc w:val="center"/>
        <w:rPr>
          <w:b/>
        </w:rPr>
      </w:pPr>
      <w:r>
        <w:rPr>
          <w:b/>
        </w:rPr>
        <w:t>НОВОСЕРГИЕВСКОГО РАЙОНА</w:t>
      </w:r>
    </w:p>
    <w:p w:rsidR="00D54296" w:rsidRDefault="00D54296" w:rsidP="00D54296">
      <w:pPr>
        <w:tabs>
          <w:tab w:val="left" w:pos="5529"/>
        </w:tabs>
        <w:spacing w:line="360" w:lineRule="auto"/>
        <w:ind w:right="3684"/>
        <w:jc w:val="center"/>
        <w:rPr>
          <w:b/>
        </w:rPr>
      </w:pPr>
      <w:r>
        <w:rPr>
          <w:b/>
        </w:rPr>
        <w:t>ОРЕНБУРГСКОЙ ОБЛАСТИ</w:t>
      </w:r>
    </w:p>
    <w:p w:rsidR="00D54296" w:rsidRDefault="00D54296" w:rsidP="00D54296">
      <w:pPr>
        <w:tabs>
          <w:tab w:val="left" w:pos="5529"/>
        </w:tabs>
        <w:spacing w:line="360" w:lineRule="auto"/>
        <w:ind w:right="3684"/>
        <w:jc w:val="center"/>
        <w:rPr>
          <w:b/>
        </w:rPr>
      </w:pPr>
      <w:r>
        <w:rPr>
          <w:b/>
        </w:rPr>
        <w:t>ПОСТАНОВЛЕНИЕ</w:t>
      </w:r>
    </w:p>
    <w:p w:rsidR="00D54296" w:rsidRDefault="00D54296" w:rsidP="00D54296">
      <w:pPr>
        <w:tabs>
          <w:tab w:val="left" w:pos="5529"/>
        </w:tabs>
        <w:ind w:right="3684"/>
        <w:jc w:val="center"/>
        <w:rPr>
          <w:b/>
        </w:rPr>
      </w:pPr>
    </w:p>
    <w:p w:rsidR="00D54296" w:rsidRDefault="00D54296" w:rsidP="00D54296">
      <w:pPr>
        <w:tabs>
          <w:tab w:val="left" w:pos="5529"/>
        </w:tabs>
        <w:ind w:right="3684"/>
        <w:jc w:val="center"/>
      </w:pPr>
      <w:r>
        <w:t>22.04.2024  г. № 34-п</w:t>
      </w:r>
    </w:p>
    <w:p w:rsidR="00D54296" w:rsidRDefault="00D54296" w:rsidP="00D54296">
      <w:pPr>
        <w:tabs>
          <w:tab w:val="left" w:pos="5529"/>
        </w:tabs>
        <w:ind w:right="3684"/>
        <w:jc w:val="center"/>
      </w:pPr>
      <w:r>
        <w:t>с.Рыбкино</w:t>
      </w:r>
    </w:p>
    <w:p w:rsidR="00D54296" w:rsidRDefault="00D54296" w:rsidP="00D54296">
      <w:pPr>
        <w:pStyle w:val="a4"/>
        <w:tabs>
          <w:tab w:val="left" w:pos="2925"/>
        </w:tabs>
        <w:rPr>
          <w:color w:val="FF0000"/>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MDVwIAAGY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EUAkwNXAgAAZg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i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CCkv6J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IS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MSNkhJ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oiVgIAAGY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FJhoiVgIAAGYEAAAOAAAAAAAAAAAAAAAAAC4CAABkcnMvZTJvRG9jLnhtbFBLAQIt&#10;ABQABgAIAAAAIQD4bjFD3QAAAAcBAAAPAAAAAAAAAAAAAAAAALAEAABkcnMvZG93bnJldi54bWxQ&#10;SwUGAAAAAAQABADzAAAAugUAAAAA&#10;" strokeweight=".26mm">
                <v:stroke joinstyle="miter"/>
              </v:line>
            </w:pict>
          </mc:Fallback>
        </mc:AlternateContent>
      </w:r>
      <w:r>
        <w:rPr>
          <w:color w:val="FF0000"/>
          <w:sz w:val="28"/>
          <w:szCs w:val="28"/>
        </w:rPr>
        <w:tab/>
      </w:r>
    </w:p>
    <w:p w:rsidR="00D54296" w:rsidRPr="00D54296" w:rsidRDefault="00D54296" w:rsidP="00D54296">
      <w:pPr>
        <w:tabs>
          <w:tab w:val="left" w:pos="5529"/>
        </w:tabs>
        <w:ind w:right="3686"/>
        <w:jc w:val="both"/>
        <w:rPr>
          <w:sz w:val="26"/>
          <w:szCs w:val="26"/>
        </w:rPr>
      </w:pPr>
      <w:bookmarkStart w:id="0" w:name="_GoBack"/>
      <w:r w:rsidRPr="00D54296">
        <w:rPr>
          <w:sz w:val="26"/>
          <w:szCs w:val="26"/>
        </w:rPr>
        <w:t>О внесении изменений в постановление администрации муниципального образования Рыбкинский сельсовет от 11.05.2017 № 46-п «О создании пунктов временного размещения населения на территории муниципального образования Рыбкинский сельсовет Новосергиевского района Оренбургской области»</w:t>
      </w:r>
    </w:p>
    <w:bookmarkEnd w:id="0"/>
    <w:p w:rsidR="00D54296" w:rsidRPr="00D54296" w:rsidRDefault="00D54296" w:rsidP="00D54296">
      <w:pPr>
        <w:ind w:firstLine="567"/>
        <w:jc w:val="both"/>
        <w:rPr>
          <w:bCs w:val="0"/>
          <w:sz w:val="26"/>
          <w:szCs w:val="26"/>
        </w:rPr>
      </w:pPr>
    </w:p>
    <w:p w:rsidR="00D54296" w:rsidRPr="00D54296" w:rsidRDefault="00D54296" w:rsidP="00D54296">
      <w:pPr>
        <w:ind w:firstLine="567"/>
        <w:jc w:val="both"/>
        <w:rPr>
          <w:bCs w:val="0"/>
          <w:sz w:val="26"/>
          <w:szCs w:val="26"/>
        </w:rPr>
      </w:pPr>
      <w:proofErr w:type="gramStart"/>
      <w:r w:rsidRPr="00D54296">
        <w:rPr>
          <w:bCs w:val="0"/>
          <w:sz w:val="26"/>
          <w:szCs w:val="26"/>
        </w:rPr>
        <w:t>Руководствуясь Федеральными законами от 21 декабря 1994 г. № 68-ФЗ «О защите населения и территорий от чрезвычайных ситуаций природного и техногенного характера», от 21 декабря 1994 г. № 69-ФЗ «О пожарной безопасности», от 12 февраля 1998 г. № 28-ФЗ «О гражданской обороне», от 06 октября 2003 г. № 131-ФЗ «Об общих принципах организации местного самоуправления в Российской Федерации», на основании Устава</w:t>
      </w:r>
      <w:r w:rsidRPr="00D54296">
        <w:rPr>
          <w:sz w:val="26"/>
          <w:szCs w:val="26"/>
        </w:rPr>
        <w:t xml:space="preserve"> муниципального образования Рыбкинский</w:t>
      </w:r>
      <w:proofErr w:type="gramEnd"/>
      <w:r w:rsidRPr="00D54296">
        <w:rPr>
          <w:sz w:val="26"/>
          <w:szCs w:val="26"/>
        </w:rPr>
        <w:t xml:space="preserve"> сельсовет Новосергиевского района Оренбургской области</w:t>
      </w:r>
      <w:r w:rsidRPr="00D54296">
        <w:rPr>
          <w:bCs w:val="0"/>
          <w:sz w:val="26"/>
          <w:szCs w:val="26"/>
        </w:rPr>
        <w:t>, в целях создания условий для сохранения жизни и здоровья людей, пострадавших при возникновении чрезвычайных ситуаций природного и техногенного характера на территории МО Рыбкинский сельсовет:</w:t>
      </w:r>
    </w:p>
    <w:p w:rsidR="00D54296" w:rsidRPr="00D54296" w:rsidRDefault="00D54296" w:rsidP="00D54296">
      <w:pPr>
        <w:ind w:firstLine="567"/>
        <w:jc w:val="both"/>
        <w:rPr>
          <w:bCs w:val="0"/>
          <w:sz w:val="26"/>
          <w:szCs w:val="26"/>
        </w:rPr>
      </w:pPr>
      <w:r w:rsidRPr="00D54296">
        <w:rPr>
          <w:bCs w:val="0"/>
          <w:sz w:val="26"/>
          <w:szCs w:val="26"/>
        </w:rPr>
        <w:t>1. Внести изменения в приложение № 2 «Перечень учреждений, на базе которых создаются пункты временного размещения населения, пострадавшего при возникновении чрезвычайных ситуаций природного и техногенного характера» согласно приложению.</w:t>
      </w:r>
    </w:p>
    <w:p w:rsidR="00D54296" w:rsidRPr="00D54296" w:rsidRDefault="00D54296" w:rsidP="00D54296">
      <w:pPr>
        <w:ind w:firstLine="567"/>
        <w:jc w:val="both"/>
        <w:rPr>
          <w:sz w:val="26"/>
          <w:szCs w:val="26"/>
        </w:rPr>
      </w:pPr>
      <w:r w:rsidRPr="00D54296">
        <w:rPr>
          <w:sz w:val="26"/>
          <w:szCs w:val="26"/>
        </w:rPr>
        <w:t xml:space="preserve">2. </w:t>
      </w:r>
      <w:proofErr w:type="gramStart"/>
      <w:r w:rsidRPr="00D54296">
        <w:rPr>
          <w:sz w:val="26"/>
          <w:szCs w:val="26"/>
        </w:rPr>
        <w:t>Контроль за</w:t>
      </w:r>
      <w:proofErr w:type="gramEnd"/>
      <w:r w:rsidRPr="00D54296">
        <w:rPr>
          <w:sz w:val="26"/>
          <w:szCs w:val="26"/>
        </w:rPr>
        <w:t xml:space="preserve"> выполнением настоящего постановления оставляю за собой.</w:t>
      </w:r>
    </w:p>
    <w:p w:rsidR="00D54296" w:rsidRPr="00D54296" w:rsidRDefault="00D54296" w:rsidP="00D54296">
      <w:pPr>
        <w:ind w:firstLine="567"/>
        <w:jc w:val="both"/>
        <w:rPr>
          <w:sz w:val="26"/>
          <w:szCs w:val="26"/>
        </w:rPr>
      </w:pPr>
      <w:r w:rsidRPr="00D54296">
        <w:rPr>
          <w:sz w:val="26"/>
          <w:szCs w:val="26"/>
        </w:rPr>
        <w:t>3. Настоящее постановление подлежит опубликованию и размещению на официальном сайте администрации муниципального образования Рыбкинский сельсовет Новосергиевского района Оренбургской области и информационном бюллетене «Муниципальный вестник Рыбкинского сельсовета».</w:t>
      </w:r>
    </w:p>
    <w:p w:rsidR="00D54296" w:rsidRPr="00D54296" w:rsidRDefault="00D54296" w:rsidP="00D54296">
      <w:pPr>
        <w:ind w:firstLine="567"/>
        <w:jc w:val="both"/>
        <w:rPr>
          <w:sz w:val="26"/>
          <w:szCs w:val="26"/>
        </w:rPr>
      </w:pPr>
    </w:p>
    <w:p w:rsidR="00D54296" w:rsidRPr="00D54296" w:rsidRDefault="00D54296" w:rsidP="00D54296">
      <w:pPr>
        <w:jc w:val="both"/>
        <w:rPr>
          <w:sz w:val="26"/>
          <w:szCs w:val="26"/>
        </w:rPr>
      </w:pPr>
    </w:p>
    <w:p w:rsidR="00D54296" w:rsidRPr="00D54296" w:rsidRDefault="00D54296" w:rsidP="00D54296">
      <w:pPr>
        <w:jc w:val="both"/>
        <w:rPr>
          <w:sz w:val="26"/>
          <w:szCs w:val="26"/>
        </w:rPr>
      </w:pPr>
      <w:r w:rsidRPr="00D54296">
        <w:rPr>
          <w:sz w:val="26"/>
          <w:szCs w:val="26"/>
        </w:rPr>
        <w:t>Глава муниципального образования</w:t>
      </w:r>
    </w:p>
    <w:p w:rsidR="00D54296" w:rsidRPr="00D54296" w:rsidRDefault="00D54296" w:rsidP="00D54296">
      <w:pPr>
        <w:jc w:val="both"/>
        <w:rPr>
          <w:sz w:val="26"/>
          <w:szCs w:val="26"/>
        </w:rPr>
      </w:pPr>
      <w:r w:rsidRPr="00D54296">
        <w:rPr>
          <w:sz w:val="26"/>
          <w:szCs w:val="26"/>
        </w:rPr>
        <w:t xml:space="preserve">Рыбкинский сельсовет                                                </w:t>
      </w:r>
      <w:r>
        <w:rPr>
          <w:sz w:val="26"/>
          <w:szCs w:val="26"/>
        </w:rPr>
        <w:t xml:space="preserve">                   </w:t>
      </w:r>
      <w:r w:rsidRPr="00D54296">
        <w:rPr>
          <w:sz w:val="26"/>
          <w:szCs w:val="26"/>
        </w:rPr>
        <w:t xml:space="preserve">        Ю.П.Колесников</w:t>
      </w:r>
    </w:p>
    <w:p w:rsidR="00D54296" w:rsidRPr="00D54296" w:rsidRDefault="00D54296" w:rsidP="00D54296">
      <w:pPr>
        <w:jc w:val="both"/>
        <w:rPr>
          <w:sz w:val="26"/>
          <w:szCs w:val="26"/>
        </w:rPr>
      </w:pPr>
    </w:p>
    <w:p w:rsidR="00D54296" w:rsidRPr="00D54296" w:rsidRDefault="00D54296" w:rsidP="00D54296">
      <w:pPr>
        <w:ind w:firstLine="567"/>
        <w:jc w:val="both"/>
        <w:rPr>
          <w:sz w:val="26"/>
          <w:szCs w:val="26"/>
        </w:rPr>
      </w:pPr>
    </w:p>
    <w:p w:rsidR="00D54296" w:rsidRPr="00D54296" w:rsidRDefault="00D54296" w:rsidP="003753A2">
      <w:pPr>
        <w:jc w:val="both"/>
        <w:rPr>
          <w:sz w:val="26"/>
          <w:szCs w:val="26"/>
        </w:rPr>
      </w:pPr>
      <w:r w:rsidRPr="00D54296">
        <w:rPr>
          <w:sz w:val="26"/>
          <w:szCs w:val="26"/>
        </w:rPr>
        <w:t>Разослано:    прокурору, в дело</w:t>
      </w:r>
    </w:p>
    <w:p w:rsidR="00D54296" w:rsidRPr="00D54296" w:rsidRDefault="00D54296" w:rsidP="00D54296">
      <w:pPr>
        <w:tabs>
          <w:tab w:val="left" w:pos="8789"/>
        </w:tabs>
        <w:ind w:right="-1"/>
        <w:jc w:val="right"/>
        <w:rPr>
          <w:bCs w:val="0"/>
          <w:sz w:val="26"/>
          <w:szCs w:val="26"/>
        </w:rPr>
      </w:pPr>
      <w:r w:rsidRPr="00D54296">
        <w:rPr>
          <w:sz w:val="26"/>
          <w:szCs w:val="26"/>
        </w:rPr>
        <w:lastRenderedPageBreak/>
        <w:t xml:space="preserve">Приложение </w:t>
      </w:r>
    </w:p>
    <w:p w:rsidR="00D54296" w:rsidRPr="00D54296" w:rsidRDefault="00D54296" w:rsidP="00D54296">
      <w:pPr>
        <w:tabs>
          <w:tab w:val="left" w:pos="8789"/>
        </w:tabs>
        <w:ind w:right="-1"/>
        <w:jc w:val="right"/>
        <w:rPr>
          <w:bCs w:val="0"/>
          <w:sz w:val="26"/>
          <w:szCs w:val="26"/>
        </w:rPr>
      </w:pPr>
      <w:r w:rsidRPr="00D54296">
        <w:rPr>
          <w:sz w:val="26"/>
          <w:szCs w:val="26"/>
        </w:rPr>
        <w:t>к постановлению администрации</w:t>
      </w:r>
    </w:p>
    <w:p w:rsidR="00D54296" w:rsidRPr="00D54296" w:rsidRDefault="00D54296" w:rsidP="00D54296">
      <w:pPr>
        <w:tabs>
          <w:tab w:val="left" w:pos="8789"/>
        </w:tabs>
        <w:ind w:right="-1"/>
        <w:jc w:val="right"/>
        <w:rPr>
          <w:bCs w:val="0"/>
          <w:sz w:val="26"/>
          <w:szCs w:val="26"/>
        </w:rPr>
      </w:pPr>
      <w:r w:rsidRPr="00D54296">
        <w:rPr>
          <w:sz w:val="26"/>
          <w:szCs w:val="26"/>
        </w:rPr>
        <w:t>муниципального образования</w:t>
      </w:r>
    </w:p>
    <w:p w:rsidR="00D54296" w:rsidRPr="00D54296" w:rsidRDefault="00D54296" w:rsidP="00D54296">
      <w:pPr>
        <w:tabs>
          <w:tab w:val="left" w:pos="8789"/>
        </w:tabs>
        <w:ind w:right="-1"/>
        <w:jc w:val="right"/>
        <w:rPr>
          <w:color w:val="FF0000"/>
          <w:sz w:val="26"/>
          <w:szCs w:val="26"/>
        </w:rPr>
      </w:pPr>
      <w:r w:rsidRPr="00D54296">
        <w:rPr>
          <w:sz w:val="26"/>
          <w:szCs w:val="26"/>
        </w:rPr>
        <w:t>Рыбкинский сельсовет</w:t>
      </w:r>
    </w:p>
    <w:p w:rsidR="00D54296" w:rsidRPr="00D54296" w:rsidRDefault="00D54296" w:rsidP="00D54296">
      <w:pPr>
        <w:tabs>
          <w:tab w:val="left" w:pos="8789"/>
        </w:tabs>
        <w:ind w:right="-1"/>
        <w:jc w:val="right"/>
        <w:rPr>
          <w:sz w:val="26"/>
          <w:szCs w:val="26"/>
        </w:rPr>
      </w:pPr>
      <w:r w:rsidRPr="00D54296">
        <w:rPr>
          <w:sz w:val="26"/>
          <w:szCs w:val="26"/>
        </w:rPr>
        <w:t xml:space="preserve">от 22.04.2024 № 34-п </w:t>
      </w:r>
    </w:p>
    <w:p w:rsidR="00D54296" w:rsidRPr="00D54296" w:rsidRDefault="00D54296" w:rsidP="00D54296">
      <w:pPr>
        <w:tabs>
          <w:tab w:val="left" w:pos="8789"/>
        </w:tabs>
        <w:ind w:right="-1"/>
        <w:jc w:val="right"/>
        <w:rPr>
          <w:sz w:val="26"/>
          <w:szCs w:val="26"/>
        </w:rPr>
      </w:pPr>
    </w:p>
    <w:p w:rsidR="00D54296" w:rsidRPr="00D54296" w:rsidRDefault="00D54296" w:rsidP="00D54296">
      <w:pPr>
        <w:ind w:right="3685"/>
        <w:jc w:val="both"/>
        <w:rPr>
          <w:bCs w:val="0"/>
          <w:sz w:val="26"/>
          <w:szCs w:val="26"/>
        </w:rPr>
      </w:pPr>
    </w:p>
    <w:p w:rsidR="00D54296" w:rsidRPr="00D54296" w:rsidRDefault="00D54296" w:rsidP="00D54296">
      <w:pPr>
        <w:ind w:right="-1"/>
        <w:jc w:val="center"/>
        <w:rPr>
          <w:b/>
          <w:bCs w:val="0"/>
          <w:sz w:val="26"/>
          <w:szCs w:val="26"/>
        </w:rPr>
      </w:pPr>
      <w:r w:rsidRPr="00D54296">
        <w:rPr>
          <w:b/>
          <w:bCs w:val="0"/>
          <w:sz w:val="26"/>
          <w:szCs w:val="26"/>
        </w:rPr>
        <w:t xml:space="preserve">Перечень </w:t>
      </w:r>
    </w:p>
    <w:p w:rsidR="00D54296" w:rsidRPr="00D54296" w:rsidRDefault="00D54296" w:rsidP="00D54296">
      <w:pPr>
        <w:ind w:right="-1"/>
        <w:jc w:val="center"/>
        <w:rPr>
          <w:b/>
          <w:sz w:val="26"/>
          <w:szCs w:val="26"/>
        </w:rPr>
      </w:pPr>
      <w:r w:rsidRPr="00D54296">
        <w:rPr>
          <w:b/>
          <w:bCs w:val="0"/>
          <w:sz w:val="26"/>
          <w:szCs w:val="26"/>
        </w:rPr>
        <w:t>учреждений, на базе которых создаются пункты временного размещения населения, пострадавшего при возникновении чрезвычайных ситуаций природного и техногенного характера</w:t>
      </w:r>
    </w:p>
    <w:p w:rsidR="00D54296" w:rsidRPr="00D54296" w:rsidRDefault="00D54296" w:rsidP="00D54296">
      <w:pPr>
        <w:ind w:right="5755"/>
        <w:jc w:val="center"/>
        <w:rPr>
          <w:sz w:val="26"/>
          <w:szCs w:val="26"/>
        </w:rPr>
      </w:pPr>
    </w:p>
    <w:tbl>
      <w:tblPr>
        <w:tblStyle w:val="a5"/>
        <w:tblW w:w="0" w:type="auto"/>
        <w:tblInd w:w="0" w:type="dxa"/>
        <w:tblLook w:val="04A0" w:firstRow="1" w:lastRow="0" w:firstColumn="1" w:lastColumn="0" w:noHBand="0" w:noVBand="1"/>
      </w:tblPr>
      <w:tblGrid>
        <w:gridCol w:w="959"/>
        <w:gridCol w:w="2551"/>
        <w:gridCol w:w="2410"/>
        <w:gridCol w:w="1736"/>
        <w:gridCol w:w="1915"/>
      </w:tblGrid>
      <w:tr w:rsidR="00D54296" w:rsidRPr="00D54296" w:rsidTr="00D54296">
        <w:tc>
          <w:tcPr>
            <w:tcW w:w="959" w:type="dxa"/>
            <w:tcBorders>
              <w:top w:val="single" w:sz="4" w:space="0" w:color="auto"/>
              <w:left w:val="single" w:sz="4" w:space="0" w:color="auto"/>
              <w:bottom w:val="single" w:sz="4" w:space="0" w:color="auto"/>
              <w:right w:val="single" w:sz="4" w:space="0" w:color="auto"/>
            </w:tcBorders>
            <w:hideMark/>
          </w:tcPr>
          <w:p w:rsidR="00D54296" w:rsidRPr="00D54296" w:rsidRDefault="00D54296">
            <w:pPr>
              <w:ind w:right="-1"/>
              <w:jc w:val="center"/>
              <w:rPr>
                <w:sz w:val="26"/>
                <w:szCs w:val="26"/>
                <w:lang w:eastAsia="en-US"/>
              </w:rPr>
            </w:pPr>
            <w:r w:rsidRPr="00D54296">
              <w:rPr>
                <w:sz w:val="26"/>
                <w:szCs w:val="26"/>
                <w:lang w:eastAsia="en-US"/>
              </w:rPr>
              <w:t>№ ПВР</w:t>
            </w:r>
          </w:p>
        </w:tc>
        <w:tc>
          <w:tcPr>
            <w:tcW w:w="2551" w:type="dxa"/>
            <w:tcBorders>
              <w:top w:val="single" w:sz="4" w:space="0" w:color="auto"/>
              <w:left w:val="single" w:sz="4" w:space="0" w:color="auto"/>
              <w:bottom w:val="single" w:sz="4" w:space="0" w:color="auto"/>
              <w:right w:val="single" w:sz="4" w:space="0" w:color="auto"/>
            </w:tcBorders>
            <w:hideMark/>
          </w:tcPr>
          <w:p w:rsidR="00D54296" w:rsidRPr="00D54296" w:rsidRDefault="00D54296">
            <w:pPr>
              <w:ind w:right="-1"/>
              <w:jc w:val="center"/>
              <w:rPr>
                <w:sz w:val="26"/>
                <w:szCs w:val="26"/>
                <w:lang w:eastAsia="en-US"/>
              </w:rPr>
            </w:pPr>
            <w:r w:rsidRPr="00D54296">
              <w:rPr>
                <w:sz w:val="26"/>
                <w:szCs w:val="26"/>
                <w:lang w:eastAsia="en-US"/>
              </w:rPr>
              <w:t>Учреждения, на базе которого создаются ПВР</w:t>
            </w:r>
          </w:p>
        </w:tc>
        <w:tc>
          <w:tcPr>
            <w:tcW w:w="2410" w:type="dxa"/>
            <w:tcBorders>
              <w:top w:val="single" w:sz="4" w:space="0" w:color="auto"/>
              <w:left w:val="single" w:sz="4" w:space="0" w:color="auto"/>
              <w:bottom w:val="single" w:sz="4" w:space="0" w:color="auto"/>
              <w:right w:val="single" w:sz="4" w:space="0" w:color="auto"/>
            </w:tcBorders>
            <w:hideMark/>
          </w:tcPr>
          <w:p w:rsidR="00D54296" w:rsidRPr="00D54296" w:rsidRDefault="00D54296">
            <w:pPr>
              <w:ind w:right="-1"/>
              <w:jc w:val="center"/>
              <w:rPr>
                <w:sz w:val="26"/>
                <w:szCs w:val="26"/>
                <w:lang w:eastAsia="en-US"/>
              </w:rPr>
            </w:pPr>
            <w:r w:rsidRPr="00D54296">
              <w:rPr>
                <w:sz w:val="26"/>
                <w:szCs w:val="26"/>
                <w:lang w:eastAsia="en-US"/>
              </w:rPr>
              <w:t>Адрес развертывания ПВР</w:t>
            </w:r>
          </w:p>
        </w:tc>
        <w:tc>
          <w:tcPr>
            <w:tcW w:w="1736" w:type="dxa"/>
            <w:tcBorders>
              <w:top w:val="single" w:sz="4" w:space="0" w:color="auto"/>
              <w:left w:val="single" w:sz="4" w:space="0" w:color="auto"/>
              <w:bottom w:val="single" w:sz="4" w:space="0" w:color="auto"/>
              <w:right w:val="single" w:sz="4" w:space="0" w:color="auto"/>
            </w:tcBorders>
            <w:hideMark/>
          </w:tcPr>
          <w:p w:rsidR="00D54296" w:rsidRPr="00D54296" w:rsidRDefault="00D54296">
            <w:pPr>
              <w:ind w:right="-1"/>
              <w:jc w:val="center"/>
              <w:rPr>
                <w:sz w:val="26"/>
                <w:szCs w:val="26"/>
                <w:lang w:eastAsia="en-US"/>
              </w:rPr>
            </w:pPr>
            <w:r w:rsidRPr="00D54296">
              <w:rPr>
                <w:sz w:val="26"/>
                <w:szCs w:val="26"/>
                <w:lang w:eastAsia="en-US"/>
              </w:rPr>
              <w:t>Кол-во мест в ПВР</w:t>
            </w:r>
          </w:p>
        </w:tc>
        <w:tc>
          <w:tcPr>
            <w:tcW w:w="1915" w:type="dxa"/>
            <w:tcBorders>
              <w:top w:val="single" w:sz="4" w:space="0" w:color="auto"/>
              <w:left w:val="single" w:sz="4" w:space="0" w:color="auto"/>
              <w:bottom w:val="single" w:sz="4" w:space="0" w:color="auto"/>
              <w:right w:val="single" w:sz="4" w:space="0" w:color="auto"/>
            </w:tcBorders>
            <w:hideMark/>
          </w:tcPr>
          <w:p w:rsidR="00D54296" w:rsidRPr="00D54296" w:rsidRDefault="00D54296">
            <w:pPr>
              <w:ind w:right="-1"/>
              <w:jc w:val="center"/>
              <w:rPr>
                <w:sz w:val="26"/>
                <w:szCs w:val="26"/>
                <w:lang w:eastAsia="en-US"/>
              </w:rPr>
            </w:pPr>
            <w:r w:rsidRPr="00D54296">
              <w:rPr>
                <w:sz w:val="26"/>
                <w:szCs w:val="26"/>
                <w:lang w:eastAsia="en-US"/>
              </w:rPr>
              <w:t>Начальник ПВР</w:t>
            </w:r>
          </w:p>
        </w:tc>
      </w:tr>
      <w:tr w:rsidR="00D54296" w:rsidRPr="00D54296" w:rsidTr="00D54296">
        <w:tc>
          <w:tcPr>
            <w:tcW w:w="959" w:type="dxa"/>
            <w:tcBorders>
              <w:top w:val="single" w:sz="4" w:space="0" w:color="auto"/>
              <w:left w:val="single" w:sz="4" w:space="0" w:color="auto"/>
              <w:bottom w:val="single" w:sz="4" w:space="0" w:color="auto"/>
              <w:right w:val="single" w:sz="4" w:space="0" w:color="auto"/>
            </w:tcBorders>
            <w:hideMark/>
          </w:tcPr>
          <w:p w:rsidR="00D54296" w:rsidRPr="00D54296" w:rsidRDefault="00D54296">
            <w:pPr>
              <w:ind w:right="-1"/>
              <w:jc w:val="center"/>
              <w:rPr>
                <w:sz w:val="26"/>
                <w:szCs w:val="26"/>
                <w:lang w:eastAsia="en-US"/>
              </w:rPr>
            </w:pPr>
            <w:r w:rsidRPr="00D54296">
              <w:rPr>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D54296" w:rsidRPr="00D54296" w:rsidRDefault="00D54296">
            <w:pPr>
              <w:ind w:right="-1"/>
              <w:jc w:val="both"/>
              <w:rPr>
                <w:sz w:val="26"/>
                <w:szCs w:val="26"/>
                <w:lang w:eastAsia="en-US"/>
              </w:rPr>
            </w:pPr>
            <w:r w:rsidRPr="00D54296">
              <w:rPr>
                <w:sz w:val="26"/>
                <w:szCs w:val="26"/>
                <w:lang w:eastAsia="en-US"/>
              </w:rPr>
              <w:t>МОБУ «</w:t>
            </w:r>
            <w:proofErr w:type="spellStart"/>
            <w:r w:rsidRPr="00D54296">
              <w:rPr>
                <w:sz w:val="26"/>
                <w:szCs w:val="26"/>
                <w:lang w:eastAsia="en-US"/>
              </w:rPr>
              <w:t>Рыбкинская</w:t>
            </w:r>
            <w:proofErr w:type="spellEnd"/>
            <w:r w:rsidRPr="00D54296">
              <w:rPr>
                <w:sz w:val="26"/>
                <w:szCs w:val="26"/>
                <w:lang w:eastAsia="en-US"/>
              </w:rPr>
              <w:t xml:space="preserve"> СОШ»</w:t>
            </w:r>
          </w:p>
        </w:tc>
        <w:tc>
          <w:tcPr>
            <w:tcW w:w="2410" w:type="dxa"/>
            <w:tcBorders>
              <w:top w:val="single" w:sz="4" w:space="0" w:color="auto"/>
              <w:left w:val="single" w:sz="4" w:space="0" w:color="auto"/>
              <w:bottom w:val="single" w:sz="4" w:space="0" w:color="auto"/>
              <w:right w:val="single" w:sz="4" w:space="0" w:color="auto"/>
            </w:tcBorders>
            <w:hideMark/>
          </w:tcPr>
          <w:p w:rsidR="00D54296" w:rsidRDefault="00D54296">
            <w:pPr>
              <w:ind w:right="-1"/>
              <w:rPr>
                <w:sz w:val="26"/>
                <w:szCs w:val="26"/>
                <w:lang w:eastAsia="en-US"/>
              </w:rPr>
            </w:pPr>
            <w:r w:rsidRPr="00D54296">
              <w:rPr>
                <w:sz w:val="26"/>
                <w:szCs w:val="26"/>
                <w:lang w:eastAsia="en-US"/>
              </w:rPr>
              <w:t>с.Рыбкино, ул. Чапаева, 26</w:t>
            </w:r>
          </w:p>
          <w:p w:rsidR="00D54296" w:rsidRPr="00D54296" w:rsidRDefault="00D54296">
            <w:pPr>
              <w:ind w:right="-1"/>
              <w:rPr>
                <w:sz w:val="26"/>
                <w:szCs w:val="26"/>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D54296" w:rsidRPr="00D54296" w:rsidRDefault="00D54296">
            <w:pPr>
              <w:ind w:right="-1"/>
              <w:jc w:val="center"/>
              <w:rPr>
                <w:sz w:val="26"/>
                <w:szCs w:val="26"/>
                <w:lang w:eastAsia="en-US"/>
              </w:rPr>
            </w:pPr>
            <w:r w:rsidRPr="00D54296">
              <w:rPr>
                <w:sz w:val="26"/>
                <w:szCs w:val="26"/>
                <w:lang w:eastAsia="en-US"/>
              </w:rPr>
              <w:t>100</w:t>
            </w:r>
          </w:p>
        </w:tc>
        <w:tc>
          <w:tcPr>
            <w:tcW w:w="1915" w:type="dxa"/>
            <w:tcBorders>
              <w:top w:val="single" w:sz="4" w:space="0" w:color="auto"/>
              <w:left w:val="single" w:sz="4" w:space="0" w:color="auto"/>
              <w:bottom w:val="single" w:sz="4" w:space="0" w:color="auto"/>
              <w:right w:val="single" w:sz="4" w:space="0" w:color="auto"/>
            </w:tcBorders>
            <w:hideMark/>
          </w:tcPr>
          <w:p w:rsidR="00D54296" w:rsidRPr="00D54296" w:rsidRDefault="00D54296">
            <w:pPr>
              <w:ind w:right="-1"/>
              <w:jc w:val="both"/>
              <w:rPr>
                <w:sz w:val="26"/>
                <w:szCs w:val="26"/>
                <w:lang w:eastAsia="en-US"/>
              </w:rPr>
            </w:pPr>
            <w:r w:rsidRPr="00D54296">
              <w:rPr>
                <w:sz w:val="26"/>
                <w:szCs w:val="26"/>
                <w:lang w:eastAsia="en-US"/>
              </w:rPr>
              <w:t>Бакаева Ю.А.</w:t>
            </w:r>
          </w:p>
        </w:tc>
      </w:tr>
      <w:tr w:rsidR="00D54296" w:rsidRPr="00D54296" w:rsidTr="00D54296">
        <w:tc>
          <w:tcPr>
            <w:tcW w:w="959" w:type="dxa"/>
            <w:tcBorders>
              <w:top w:val="single" w:sz="4" w:space="0" w:color="auto"/>
              <w:left w:val="single" w:sz="4" w:space="0" w:color="auto"/>
              <w:bottom w:val="single" w:sz="4" w:space="0" w:color="auto"/>
              <w:right w:val="single" w:sz="4" w:space="0" w:color="auto"/>
            </w:tcBorders>
            <w:hideMark/>
          </w:tcPr>
          <w:p w:rsidR="00D54296" w:rsidRPr="00D54296" w:rsidRDefault="00D54296">
            <w:pPr>
              <w:ind w:right="-1"/>
              <w:jc w:val="center"/>
              <w:rPr>
                <w:sz w:val="26"/>
                <w:szCs w:val="26"/>
                <w:lang w:eastAsia="en-US"/>
              </w:rPr>
            </w:pPr>
            <w:r w:rsidRPr="00D54296">
              <w:rPr>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D54296" w:rsidRPr="00D54296" w:rsidRDefault="00D54296">
            <w:pPr>
              <w:ind w:right="-1"/>
              <w:jc w:val="both"/>
              <w:rPr>
                <w:sz w:val="26"/>
                <w:szCs w:val="26"/>
                <w:lang w:eastAsia="en-US"/>
              </w:rPr>
            </w:pPr>
            <w:r w:rsidRPr="00D54296">
              <w:rPr>
                <w:sz w:val="26"/>
                <w:szCs w:val="26"/>
                <w:lang w:eastAsia="en-US"/>
              </w:rPr>
              <w:t>МДОБУ «Детский сад Ручеек»</w:t>
            </w:r>
          </w:p>
        </w:tc>
        <w:tc>
          <w:tcPr>
            <w:tcW w:w="2410" w:type="dxa"/>
            <w:tcBorders>
              <w:top w:val="single" w:sz="4" w:space="0" w:color="auto"/>
              <w:left w:val="single" w:sz="4" w:space="0" w:color="auto"/>
              <w:bottom w:val="single" w:sz="4" w:space="0" w:color="auto"/>
              <w:right w:val="single" w:sz="4" w:space="0" w:color="auto"/>
            </w:tcBorders>
            <w:hideMark/>
          </w:tcPr>
          <w:p w:rsidR="00D54296" w:rsidRDefault="00D54296">
            <w:pPr>
              <w:ind w:right="-1"/>
              <w:jc w:val="both"/>
              <w:rPr>
                <w:sz w:val="26"/>
                <w:szCs w:val="26"/>
                <w:lang w:eastAsia="en-US"/>
              </w:rPr>
            </w:pPr>
            <w:r w:rsidRPr="00D54296">
              <w:rPr>
                <w:sz w:val="26"/>
                <w:szCs w:val="26"/>
                <w:lang w:eastAsia="en-US"/>
              </w:rPr>
              <w:t>с.Рыбкино, ул. Кооперативная, 6</w:t>
            </w:r>
          </w:p>
          <w:p w:rsidR="00D54296" w:rsidRPr="00D54296" w:rsidRDefault="00D54296">
            <w:pPr>
              <w:ind w:right="-1"/>
              <w:jc w:val="both"/>
              <w:rPr>
                <w:sz w:val="26"/>
                <w:szCs w:val="26"/>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D54296" w:rsidRPr="00D54296" w:rsidRDefault="00D54296">
            <w:pPr>
              <w:ind w:right="-1"/>
              <w:jc w:val="center"/>
              <w:rPr>
                <w:sz w:val="26"/>
                <w:szCs w:val="26"/>
                <w:lang w:eastAsia="en-US"/>
              </w:rPr>
            </w:pPr>
            <w:r w:rsidRPr="00D54296">
              <w:rPr>
                <w:sz w:val="26"/>
                <w:szCs w:val="26"/>
                <w:lang w:eastAsia="en-US"/>
              </w:rPr>
              <w:t>40</w:t>
            </w:r>
          </w:p>
        </w:tc>
        <w:tc>
          <w:tcPr>
            <w:tcW w:w="1915" w:type="dxa"/>
            <w:tcBorders>
              <w:top w:val="single" w:sz="4" w:space="0" w:color="auto"/>
              <w:left w:val="single" w:sz="4" w:space="0" w:color="auto"/>
              <w:bottom w:val="single" w:sz="4" w:space="0" w:color="auto"/>
              <w:right w:val="single" w:sz="4" w:space="0" w:color="auto"/>
            </w:tcBorders>
            <w:hideMark/>
          </w:tcPr>
          <w:p w:rsidR="00D54296" w:rsidRPr="00D54296" w:rsidRDefault="00D54296">
            <w:pPr>
              <w:ind w:right="-1"/>
              <w:jc w:val="both"/>
              <w:rPr>
                <w:sz w:val="26"/>
                <w:szCs w:val="26"/>
                <w:lang w:eastAsia="en-US"/>
              </w:rPr>
            </w:pPr>
            <w:proofErr w:type="spellStart"/>
            <w:r w:rsidRPr="00D54296">
              <w:rPr>
                <w:sz w:val="26"/>
                <w:szCs w:val="26"/>
                <w:lang w:eastAsia="en-US"/>
              </w:rPr>
              <w:t>Капаций</w:t>
            </w:r>
            <w:proofErr w:type="spellEnd"/>
            <w:r w:rsidRPr="00D54296">
              <w:rPr>
                <w:sz w:val="26"/>
                <w:szCs w:val="26"/>
                <w:lang w:eastAsia="en-US"/>
              </w:rPr>
              <w:t xml:space="preserve"> Е.А.</w:t>
            </w:r>
          </w:p>
        </w:tc>
      </w:tr>
    </w:tbl>
    <w:p w:rsidR="00D54296" w:rsidRPr="00D54296" w:rsidRDefault="00D54296" w:rsidP="00D54296">
      <w:pPr>
        <w:ind w:right="-1"/>
        <w:jc w:val="both"/>
        <w:rPr>
          <w:sz w:val="26"/>
          <w:szCs w:val="26"/>
        </w:rPr>
      </w:pPr>
    </w:p>
    <w:p w:rsidR="00150EBF" w:rsidRPr="00D54296" w:rsidRDefault="00150EBF">
      <w:pPr>
        <w:rPr>
          <w:sz w:val="26"/>
          <w:szCs w:val="26"/>
        </w:rPr>
      </w:pPr>
    </w:p>
    <w:sectPr w:rsidR="00150EBF" w:rsidRPr="00D54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96"/>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1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6180"/>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C7D1A"/>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753A2"/>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09B"/>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A69E4"/>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3F2E"/>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B7081"/>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305A"/>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C6D1A"/>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087"/>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622"/>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C7837"/>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93B"/>
    <w:rsid w:val="00BB3CD9"/>
    <w:rsid w:val="00BB4A2C"/>
    <w:rsid w:val="00BB791D"/>
    <w:rsid w:val="00BC0101"/>
    <w:rsid w:val="00BC0A91"/>
    <w:rsid w:val="00BC11B1"/>
    <w:rsid w:val="00BC1AC1"/>
    <w:rsid w:val="00BC2557"/>
    <w:rsid w:val="00BC2A25"/>
    <w:rsid w:val="00BC2E3C"/>
    <w:rsid w:val="00BC3ED2"/>
    <w:rsid w:val="00BC5EE6"/>
    <w:rsid w:val="00BD0B0B"/>
    <w:rsid w:val="00BD163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5C2"/>
    <w:rsid w:val="00D42602"/>
    <w:rsid w:val="00D42D3F"/>
    <w:rsid w:val="00D4412B"/>
    <w:rsid w:val="00D46A97"/>
    <w:rsid w:val="00D4758F"/>
    <w:rsid w:val="00D47608"/>
    <w:rsid w:val="00D504CA"/>
    <w:rsid w:val="00D52055"/>
    <w:rsid w:val="00D52599"/>
    <w:rsid w:val="00D53B76"/>
    <w:rsid w:val="00D5429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1E67"/>
    <w:rsid w:val="00EC212E"/>
    <w:rsid w:val="00EC43A3"/>
    <w:rsid w:val="00EC4442"/>
    <w:rsid w:val="00EC483A"/>
    <w:rsid w:val="00EC5C9B"/>
    <w:rsid w:val="00ED0630"/>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D75A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9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5429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54296"/>
    <w:pPr>
      <w:ind w:left="720"/>
      <w:contextualSpacing/>
    </w:pPr>
    <w:rPr>
      <w:bCs w:val="0"/>
      <w:sz w:val="24"/>
      <w:szCs w:val="24"/>
    </w:rPr>
  </w:style>
  <w:style w:type="table" w:styleId="a5">
    <w:name w:val="Table Grid"/>
    <w:basedOn w:val="a1"/>
    <w:uiPriority w:val="59"/>
    <w:rsid w:val="00D5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9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5429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54296"/>
    <w:pPr>
      <w:ind w:left="720"/>
      <w:contextualSpacing/>
    </w:pPr>
    <w:rPr>
      <w:bCs w:val="0"/>
      <w:sz w:val="24"/>
      <w:szCs w:val="24"/>
    </w:rPr>
  </w:style>
  <w:style w:type="table" w:styleId="a5">
    <w:name w:val="Table Grid"/>
    <w:basedOn w:val="a1"/>
    <w:uiPriority w:val="59"/>
    <w:rsid w:val="00D5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2024-04-25T11:13:00Z</cp:lastPrinted>
  <dcterms:created xsi:type="dcterms:W3CDTF">2024-04-25T11:11:00Z</dcterms:created>
  <dcterms:modified xsi:type="dcterms:W3CDTF">2024-04-25T11:25:00Z</dcterms:modified>
</cp:coreProperties>
</file>