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275B6E" w:rsidRPr="007D3413" w:rsidTr="004A7D9B">
        <w:trPr>
          <w:trHeight w:val="1866"/>
        </w:trPr>
        <w:tc>
          <w:tcPr>
            <w:tcW w:w="10314" w:type="dxa"/>
          </w:tcPr>
          <w:p w:rsidR="00275B6E" w:rsidRPr="007D3413" w:rsidRDefault="00275B6E" w:rsidP="007D3413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D34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6B25FB" wp14:editId="4C9D0B3D">
                  <wp:extent cx="1224501" cy="777998"/>
                  <wp:effectExtent l="0" t="0" r="0" b="3175"/>
                  <wp:docPr id="1" name="Рисунок 1" descr="C:\Users\Артем\AppData\Local\Microsoft\Windows\INetCache\Content.Word\логотип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ртем\AppData\Local\Microsoft\Windows\INetCache\Content.Word\логотип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795" cy="77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5B6E" w:rsidRPr="007D3413" w:rsidRDefault="00275B6E" w:rsidP="007D3413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>ТендерПРО</w:t>
            </w:r>
            <w:proofErr w:type="spellEnd"/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75B6E" w:rsidRPr="007D3413" w:rsidRDefault="00275B6E" w:rsidP="007D3413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644010, г. Омск, ул. 8 Марта, д. 8, офис 312</w:t>
            </w:r>
          </w:p>
          <w:p w:rsidR="00275B6E" w:rsidRPr="007D3413" w:rsidRDefault="00DA1227" w:rsidP="007D3413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275B6E"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275B6E"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275B6E"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tp</w:t>
              </w:r>
              <w:r w:rsidR="00275B6E"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275B6E"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tender</w:t>
              </w:r>
              <w:r w:rsidR="00275B6E"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75B6E"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275B6E"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275B6E"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hyperlink r:id="rId11" w:history="1">
              <w:r w:rsidR="00275B6E"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="00275B6E"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275B6E"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tp</w:t>
              </w:r>
              <w:r w:rsidR="00275B6E"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275B6E"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tender</w:t>
              </w:r>
              <w:r w:rsidR="00275B6E"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275B6E"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275B6E"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 | +7 960 991-24-82</w:t>
            </w:r>
          </w:p>
        </w:tc>
      </w:tr>
    </w:tbl>
    <w:p w:rsidR="00275B6E" w:rsidRPr="007D3413" w:rsidRDefault="00275B6E" w:rsidP="007D3413">
      <w:pPr>
        <w:pStyle w:val="Default"/>
        <w:ind w:firstLine="709"/>
        <w:jc w:val="center"/>
        <w:rPr>
          <w:b/>
          <w:color w:val="auto"/>
        </w:rPr>
      </w:pPr>
    </w:p>
    <w:p w:rsidR="00E158C6" w:rsidRPr="007D3413" w:rsidRDefault="00E158C6" w:rsidP="007D3413">
      <w:pPr>
        <w:tabs>
          <w:tab w:val="right" w:pos="4501"/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7D3413">
        <w:rPr>
          <w:rFonts w:ascii="Times New Roman" w:hAnsi="Times New Roman" w:cs="Times New Roman"/>
          <w:sz w:val="24"/>
          <w:szCs w:val="24"/>
        </w:rPr>
        <w:t>УТВЕРЖДАЮ</w:t>
      </w:r>
    </w:p>
    <w:p w:rsidR="00E158C6" w:rsidRPr="007D3413" w:rsidRDefault="00E158C6" w:rsidP="007D3413">
      <w:pPr>
        <w:widowControl w:val="0"/>
        <w:tabs>
          <w:tab w:val="left" w:pos="1134"/>
        </w:tabs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7D3413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Новосергиевского района </w:t>
      </w:r>
    </w:p>
    <w:p w:rsidR="00E158C6" w:rsidRPr="007D3413" w:rsidRDefault="00E158C6" w:rsidP="007D3413">
      <w:pPr>
        <w:widowControl w:val="0"/>
        <w:tabs>
          <w:tab w:val="left" w:pos="1134"/>
        </w:tabs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  <w:r w:rsidRPr="007D3413">
        <w:rPr>
          <w:rFonts w:ascii="Times New Roman" w:hAnsi="Times New Roman" w:cs="Times New Roman"/>
          <w:color w:val="000000"/>
          <w:sz w:val="24"/>
          <w:szCs w:val="24"/>
        </w:rPr>
        <w:t>Оренбургской области</w:t>
      </w:r>
    </w:p>
    <w:p w:rsidR="00E158C6" w:rsidRPr="007D3413" w:rsidRDefault="00E158C6" w:rsidP="007D3413">
      <w:pPr>
        <w:widowControl w:val="0"/>
        <w:tabs>
          <w:tab w:val="left" w:pos="1134"/>
        </w:tabs>
        <w:spacing w:after="0" w:line="240" w:lineRule="auto"/>
        <w:ind w:firstLine="4678"/>
        <w:rPr>
          <w:rFonts w:ascii="Times New Roman" w:hAnsi="Times New Roman" w:cs="Times New Roman"/>
          <w:color w:val="000000"/>
          <w:sz w:val="24"/>
          <w:szCs w:val="24"/>
        </w:rPr>
      </w:pPr>
    </w:p>
    <w:p w:rsidR="00E158C6" w:rsidRPr="007D3413" w:rsidRDefault="00E158C6" w:rsidP="007D3413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341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А.Н. </w:t>
      </w:r>
      <w:proofErr w:type="spellStart"/>
      <w:r w:rsidRPr="007D3413">
        <w:rPr>
          <w:rFonts w:ascii="Times New Roman" w:hAnsi="Times New Roman" w:cs="Times New Roman"/>
          <w:color w:val="000000"/>
          <w:sz w:val="24"/>
          <w:szCs w:val="24"/>
        </w:rPr>
        <w:t>Скирко</w:t>
      </w:r>
      <w:proofErr w:type="spellEnd"/>
    </w:p>
    <w:p w:rsidR="00E158C6" w:rsidRPr="007D3413" w:rsidRDefault="00E158C6" w:rsidP="007D3413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7D3413">
        <w:rPr>
          <w:rFonts w:ascii="Times New Roman" w:hAnsi="Times New Roman" w:cs="Times New Roman"/>
          <w:sz w:val="24"/>
          <w:szCs w:val="24"/>
        </w:rPr>
        <w:t xml:space="preserve">               МП</w:t>
      </w:r>
    </w:p>
    <w:p w:rsidR="00E158C6" w:rsidRPr="007D3413" w:rsidRDefault="00E158C6" w:rsidP="007D3413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E158C6" w:rsidRPr="007D3413" w:rsidRDefault="00E158C6" w:rsidP="007D3413">
      <w:pPr>
        <w:tabs>
          <w:tab w:val="left" w:pos="4820"/>
        </w:tabs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7D3413">
        <w:rPr>
          <w:rFonts w:ascii="Times New Roman" w:hAnsi="Times New Roman" w:cs="Times New Roman"/>
          <w:sz w:val="24"/>
          <w:szCs w:val="24"/>
        </w:rPr>
        <w:t xml:space="preserve">«___» </w:t>
      </w:r>
      <w:r w:rsidR="00902353">
        <w:rPr>
          <w:rFonts w:ascii="Times New Roman" w:hAnsi="Times New Roman" w:cs="Times New Roman"/>
          <w:sz w:val="24"/>
          <w:szCs w:val="24"/>
        </w:rPr>
        <w:t>февраля</w:t>
      </w:r>
      <w:r w:rsidRPr="007D3413">
        <w:rPr>
          <w:rFonts w:ascii="Times New Roman" w:hAnsi="Times New Roman" w:cs="Times New Roman"/>
          <w:sz w:val="24"/>
          <w:szCs w:val="24"/>
        </w:rPr>
        <w:t xml:space="preserve"> 202</w:t>
      </w:r>
      <w:r w:rsidR="00902353">
        <w:rPr>
          <w:rFonts w:ascii="Times New Roman" w:hAnsi="Times New Roman" w:cs="Times New Roman"/>
          <w:sz w:val="24"/>
          <w:szCs w:val="24"/>
        </w:rPr>
        <w:t>4</w:t>
      </w:r>
      <w:r w:rsidRPr="007D3413">
        <w:rPr>
          <w:rFonts w:ascii="Times New Roman" w:hAnsi="Times New Roman" w:cs="Times New Roman"/>
          <w:sz w:val="24"/>
          <w:szCs w:val="24"/>
        </w:rPr>
        <w:t xml:space="preserve"> года           </w:t>
      </w:r>
    </w:p>
    <w:p w:rsidR="00E158C6" w:rsidRPr="007D3413" w:rsidRDefault="00E158C6" w:rsidP="007D3413">
      <w:pPr>
        <w:pStyle w:val="Default"/>
        <w:ind w:firstLine="709"/>
        <w:jc w:val="center"/>
        <w:rPr>
          <w:b/>
          <w:color w:val="auto"/>
        </w:rPr>
      </w:pPr>
    </w:p>
    <w:p w:rsidR="00E158C6" w:rsidRPr="007D3413" w:rsidRDefault="00E158C6" w:rsidP="007D3413">
      <w:pPr>
        <w:pStyle w:val="Default"/>
        <w:ind w:firstLine="709"/>
        <w:jc w:val="center"/>
        <w:rPr>
          <w:b/>
          <w:color w:val="auto"/>
        </w:rPr>
      </w:pPr>
    </w:p>
    <w:p w:rsidR="00E158C6" w:rsidRPr="007D3413" w:rsidRDefault="00E158C6" w:rsidP="007D3413">
      <w:pPr>
        <w:pStyle w:val="Default"/>
        <w:ind w:firstLine="709"/>
        <w:jc w:val="center"/>
        <w:rPr>
          <w:b/>
          <w:color w:val="auto"/>
        </w:rPr>
      </w:pPr>
    </w:p>
    <w:p w:rsidR="00E158C6" w:rsidRPr="007D3413" w:rsidRDefault="00E158C6" w:rsidP="007D3413">
      <w:pPr>
        <w:pStyle w:val="Default"/>
        <w:ind w:firstLine="709"/>
        <w:jc w:val="center"/>
        <w:rPr>
          <w:b/>
          <w:color w:val="auto"/>
        </w:rPr>
      </w:pPr>
    </w:p>
    <w:p w:rsidR="00E158C6" w:rsidRPr="007D3413" w:rsidRDefault="00E158C6" w:rsidP="007D3413">
      <w:pPr>
        <w:pStyle w:val="Default"/>
        <w:ind w:firstLine="709"/>
        <w:jc w:val="center"/>
        <w:rPr>
          <w:b/>
          <w:color w:val="auto"/>
        </w:rPr>
      </w:pPr>
    </w:p>
    <w:p w:rsidR="00E158C6" w:rsidRPr="007D3413" w:rsidRDefault="00E158C6" w:rsidP="007D3413">
      <w:pPr>
        <w:pStyle w:val="Default"/>
        <w:ind w:firstLine="709"/>
        <w:jc w:val="center"/>
        <w:rPr>
          <w:b/>
          <w:color w:val="auto"/>
        </w:rPr>
      </w:pPr>
    </w:p>
    <w:p w:rsidR="00E158C6" w:rsidRPr="007D3413" w:rsidRDefault="00E158C6" w:rsidP="007D3413">
      <w:pPr>
        <w:pStyle w:val="Default"/>
        <w:ind w:firstLine="709"/>
        <w:jc w:val="center"/>
        <w:rPr>
          <w:color w:val="auto"/>
        </w:rPr>
      </w:pPr>
      <w:r w:rsidRPr="007D3413">
        <w:rPr>
          <w:color w:val="auto"/>
        </w:rPr>
        <w:t>Извещение</w:t>
      </w:r>
    </w:p>
    <w:p w:rsidR="00E158C6" w:rsidRPr="007D3413" w:rsidRDefault="00E158C6" w:rsidP="007D3413">
      <w:pPr>
        <w:pStyle w:val="Default"/>
        <w:jc w:val="center"/>
      </w:pPr>
      <w:r w:rsidRPr="007D3413">
        <w:rPr>
          <w:color w:val="auto"/>
        </w:rPr>
        <w:t>о проведен</w:t>
      </w:r>
      <w:proofErr w:type="gramStart"/>
      <w:r w:rsidRPr="007D3413">
        <w:rPr>
          <w:color w:val="auto"/>
        </w:rPr>
        <w:t>ии ау</w:t>
      </w:r>
      <w:proofErr w:type="gramEnd"/>
      <w:r w:rsidRPr="007D3413">
        <w:rPr>
          <w:color w:val="auto"/>
        </w:rPr>
        <w:t xml:space="preserve">кциона в электронной форме </w:t>
      </w:r>
      <w:r w:rsidR="00E507E7">
        <w:t>н</w:t>
      </w:r>
      <w:r w:rsidR="00E507E7" w:rsidRPr="005424E0">
        <w:t>а право заключения договора аренды земельного участка с кадастровым номером 56:19:</w:t>
      </w:r>
      <w:r w:rsidR="00E507E7">
        <w:t>1302</w:t>
      </w:r>
      <w:r w:rsidR="00E507E7" w:rsidRPr="005424E0">
        <w:t>001:</w:t>
      </w:r>
      <w:r w:rsidR="00E507E7">
        <w:t>277</w:t>
      </w:r>
      <w:r w:rsidR="00E507E7" w:rsidRPr="005424E0">
        <w:t xml:space="preserve">, местоположение: Российская Федерация, Оренбургская область, Новосергиевский район,  </w:t>
      </w:r>
      <w:r w:rsidR="00E507E7">
        <w:t xml:space="preserve">Рыбкинский сельсовет, с. </w:t>
      </w:r>
      <w:proofErr w:type="spellStart"/>
      <w:r w:rsidR="00E507E7">
        <w:t>Волостновка</w:t>
      </w:r>
      <w:proofErr w:type="spellEnd"/>
      <w:r w:rsidR="00E507E7">
        <w:t>, земельный участок расположен в южной части кадастрового квартала 56:19:1302001</w:t>
      </w:r>
    </w:p>
    <w:p w:rsidR="00E158C6" w:rsidRPr="007D3413" w:rsidRDefault="00E158C6" w:rsidP="007D3413">
      <w:pPr>
        <w:pStyle w:val="Default"/>
        <w:jc w:val="center"/>
      </w:pPr>
    </w:p>
    <w:p w:rsidR="00C26FB2" w:rsidRPr="007D3413" w:rsidRDefault="00C26FB2" w:rsidP="007D3413">
      <w:pPr>
        <w:pStyle w:val="Default"/>
        <w:jc w:val="center"/>
      </w:pPr>
    </w:p>
    <w:p w:rsidR="00C26FB2" w:rsidRPr="007D3413" w:rsidRDefault="00C26FB2" w:rsidP="007D3413">
      <w:pPr>
        <w:pStyle w:val="Default"/>
        <w:jc w:val="center"/>
      </w:pPr>
    </w:p>
    <w:p w:rsidR="00C26FB2" w:rsidRPr="007D3413" w:rsidRDefault="00C26FB2" w:rsidP="007D3413">
      <w:pPr>
        <w:pStyle w:val="Default"/>
        <w:jc w:val="center"/>
      </w:pPr>
    </w:p>
    <w:p w:rsidR="00C26FB2" w:rsidRPr="007D3413" w:rsidRDefault="00C26FB2" w:rsidP="007D3413">
      <w:pPr>
        <w:pStyle w:val="Default"/>
        <w:jc w:val="center"/>
        <w:rPr>
          <w:highlight w:val="yellow"/>
        </w:rPr>
      </w:pPr>
    </w:p>
    <w:p w:rsidR="00313B63" w:rsidRPr="007D3413" w:rsidRDefault="00313B63" w:rsidP="007D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7D3413" w:rsidRDefault="00313B63" w:rsidP="007D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4330" w:rsidRPr="007D3413" w:rsidRDefault="00934330" w:rsidP="007D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4330" w:rsidRPr="007D3413" w:rsidRDefault="00934330" w:rsidP="007D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7D3413" w:rsidRDefault="00313B63" w:rsidP="007D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7D3413" w:rsidRDefault="00313B63" w:rsidP="007D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7D3413" w:rsidRDefault="00313B63" w:rsidP="007D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7D3413" w:rsidRDefault="00313B63" w:rsidP="007D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7D3413" w:rsidRDefault="00313B63" w:rsidP="007D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7D3413" w:rsidRDefault="00313B63" w:rsidP="007D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13B63" w:rsidRPr="007D3413" w:rsidRDefault="00313B63" w:rsidP="007D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7D3413" w:rsidRDefault="00C63517" w:rsidP="007D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7D3413" w:rsidRDefault="00C63517" w:rsidP="007D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7D3413" w:rsidRDefault="00C63517" w:rsidP="007D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7D3413" w:rsidRDefault="00C63517" w:rsidP="007D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7D3413" w:rsidRDefault="00C63517" w:rsidP="007D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7D3413" w:rsidRDefault="00C63517" w:rsidP="007D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6600" w:rsidRPr="007D3413" w:rsidRDefault="00B56600" w:rsidP="007D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58C6" w:rsidRPr="007D3413" w:rsidRDefault="00E158C6" w:rsidP="007D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E524E" w:rsidRPr="007D3413" w:rsidRDefault="006E524E" w:rsidP="007D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6600" w:rsidRPr="007D3413" w:rsidRDefault="00B56600" w:rsidP="007D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517" w:rsidRPr="007D3413" w:rsidRDefault="00C63517" w:rsidP="007D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B6E" w:rsidRPr="007D3413" w:rsidRDefault="00275B6E" w:rsidP="007D3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413">
        <w:rPr>
          <w:rFonts w:ascii="Times New Roman" w:hAnsi="Times New Roman" w:cs="Times New Roman"/>
          <w:sz w:val="24"/>
          <w:szCs w:val="24"/>
        </w:rPr>
        <w:t>202</w:t>
      </w:r>
      <w:r w:rsidR="00902353">
        <w:rPr>
          <w:rFonts w:ascii="Times New Roman" w:hAnsi="Times New Roman" w:cs="Times New Roman"/>
          <w:sz w:val="24"/>
          <w:szCs w:val="24"/>
        </w:rPr>
        <w:t>4</w:t>
      </w:r>
      <w:r w:rsidRPr="007D341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64D68" w:rsidRPr="007D3413" w:rsidRDefault="00D64F7A" w:rsidP="007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13">
        <w:rPr>
          <w:rFonts w:ascii="Times New Roman" w:hAnsi="Times New Roman" w:cs="Times New Roman"/>
          <w:sz w:val="24"/>
          <w:szCs w:val="24"/>
        </w:rPr>
        <w:lastRenderedPageBreak/>
        <w:t xml:space="preserve">Аукцион </w:t>
      </w:r>
      <w:r w:rsidR="0018754B" w:rsidRPr="007D3413">
        <w:rPr>
          <w:rFonts w:ascii="Times New Roman" w:hAnsi="Times New Roman" w:cs="Times New Roman"/>
          <w:sz w:val="24"/>
          <w:szCs w:val="24"/>
        </w:rPr>
        <w:t xml:space="preserve">в электронной форме (далее – аукцион) </w:t>
      </w:r>
      <w:r w:rsidRPr="007D3413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364D68" w:rsidRPr="007D3413">
        <w:rPr>
          <w:rFonts w:ascii="Times New Roman" w:hAnsi="Times New Roman" w:cs="Times New Roman"/>
          <w:sz w:val="24"/>
          <w:szCs w:val="24"/>
        </w:rPr>
        <w:t>с Гражданск</w:t>
      </w:r>
      <w:r w:rsidR="000417F1" w:rsidRPr="007D3413">
        <w:rPr>
          <w:rFonts w:ascii="Times New Roman" w:hAnsi="Times New Roman" w:cs="Times New Roman"/>
          <w:sz w:val="24"/>
          <w:szCs w:val="24"/>
        </w:rPr>
        <w:t>им</w:t>
      </w:r>
      <w:r w:rsidR="00364D68" w:rsidRPr="007D341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0417F1" w:rsidRPr="007D3413">
        <w:rPr>
          <w:rFonts w:ascii="Times New Roman" w:hAnsi="Times New Roman" w:cs="Times New Roman"/>
          <w:sz w:val="24"/>
          <w:szCs w:val="24"/>
        </w:rPr>
        <w:t>ом</w:t>
      </w:r>
      <w:r w:rsidR="00364D68" w:rsidRPr="007D3413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кодексом Российской Ф</w:t>
      </w:r>
      <w:r w:rsidR="009F590B" w:rsidRPr="007D3413">
        <w:rPr>
          <w:rFonts w:ascii="Times New Roman" w:hAnsi="Times New Roman" w:cs="Times New Roman"/>
          <w:sz w:val="24"/>
          <w:szCs w:val="24"/>
        </w:rPr>
        <w:t>едерации</w:t>
      </w:r>
      <w:r w:rsidR="00364D68" w:rsidRPr="007D3413">
        <w:rPr>
          <w:rFonts w:ascii="Times New Roman" w:hAnsi="Times New Roman" w:cs="Times New Roman"/>
          <w:sz w:val="24"/>
          <w:szCs w:val="24"/>
        </w:rPr>
        <w:t>.</w:t>
      </w:r>
    </w:p>
    <w:p w:rsidR="009F590B" w:rsidRPr="007D3413" w:rsidRDefault="009F590B" w:rsidP="007D341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13">
        <w:rPr>
          <w:rFonts w:ascii="Times New Roman" w:hAnsi="Times New Roman" w:cs="Times New Roman"/>
          <w:sz w:val="24"/>
          <w:szCs w:val="24"/>
        </w:rPr>
        <w:t>Условия аукцион</w:t>
      </w:r>
      <w:r w:rsidR="00932291">
        <w:rPr>
          <w:rFonts w:ascii="Times New Roman" w:hAnsi="Times New Roman" w:cs="Times New Roman"/>
          <w:sz w:val="24"/>
          <w:szCs w:val="24"/>
        </w:rPr>
        <w:t>а</w:t>
      </w:r>
      <w:r w:rsidRPr="007D3413">
        <w:rPr>
          <w:rFonts w:ascii="Times New Roman" w:hAnsi="Times New Roman" w:cs="Times New Roman"/>
          <w:sz w:val="24"/>
          <w:szCs w:val="24"/>
        </w:rPr>
        <w:t xml:space="preserve">, порядок и условия заключения </w:t>
      </w:r>
      <w:r w:rsidR="00EE408A" w:rsidRPr="007D3413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7D3413">
        <w:rPr>
          <w:rFonts w:ascii="Times New Roman" w:hAnsi="Times New Roman" w:cs="Times New Roman"/>
          <w:b/>
          <w:sz w:val="24"/>
          <w:szCs w:val="24"/>
        </w:rPr>
        <w:t xml:space="preserve"> аренды </w:t>
      </w:r>
      <w:r w:rsidR="00973537" w:rsidRPr="007D3413">
        <w:rPr>
          <w:rFonts w:ascii="Times New Roman" w:hAnsi="Times New Roman" w:cs="Times New Roman"/>
          <w:b/>
          <w:bCs/>
          <w:sz w:val="24"/>
          <w:szCs w:val="24"/>
        </w:rPr>
        <w:t>земельн</w:t>
      </w:r>
      <w:r w:rsidR="00EE408A" w:rsidRPr="007D3413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C26FB2" w:rsidRPr="007D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537" w:rsidRPr="007D3413">
        <w:rPr>
          <w:rFonts w:ascii="Times New Roman" w:hAnsi="Times New Roman" w:cs="Times New Roman"/>
          <w:b/>
          <w:bCs/>
          <w:sz w:val="24"/>
          <w:szCs w:val="24"/>
        </w:rPr>
        <w:t>участк</w:t>
      </w:r>
      <w:r w:rsidR="003A674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26FB2" w:rsidRPr="007D3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413">
        <w:rPr>
          <w:rFonts w:ascii="Times New Roman" w:hAnsi="Times New Roman" w:cs="Times New Roman"/>
          <w:sz w:val="24"/>
          <w:szCs w:val="24"/>
        </w:rPr>
        <w:t>(Приложение № 1 к настоящему извещению) (далее – договор)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9331C2" w:rsidRPr="007D3413" w:rsidRDefault="00364D68" w:rsidP="007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13">
        <w:rPr>
          <w:rFonts w:ascii="Times New Roman" w:hAnsi="Times New Roman" w:cs="Times New Roman"/>
          <w:sz w:val="24"/>
          <w:szCs w:val="24"/>
        </w:rPr>
        <w:t>И</w:t>
      </w:r>
      <w:r w:rsidR="009331C2" w:rsidRPr="007D3413">
        <w:rPr>
          <w:rFonts w:ascii="Times New Roman" w:hAnsi="Times New Roman" w:cs="Times New Roman"/>
          <w:sz w:val="24"/>
          <w:szCs w:val="24"/>
        </w:rPr>
        <w:t xml:space="preserve">звещение </w:t>
      </w:r>
      <w:r w:rsidRPr="007D3413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7D341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D3413">
        <w:rPr>
          <w:rFonts w:ascii="Times New Roman" w:hAnsi="Times New Roman" w:cs="Times New Roman"/>
          <w:sz w:val="24"/>
          <w:szCs w:val="24"/>
        </w:rPr>
        <w:t>кцион</w:t>
      </w:r>
      <w:r w:rsidR="00932291">
        <w:rPr>
          <w:rFonts w:ascii="Times New Roman" w:hAnsi="Times New Roman" w:cs="Times New Roman"/>
          <w:sz w:val="24"/>
          <w:szCs w:val="24"/>
        </w:rPr>
        <w:t>а</w:t>
      </w:r>
      <w:r w:rsidR="00E132C7" w:rsidRPr="007D3413">
        <w:rPr>
          <w:rFonts w:ascii="Times New Roman" w:hAnsi="Times New Roman" w:cs="Times New Roman"/>
          <w:sz w:val="24"/>
          <w:szCs w:val="24"/>
        </w:rPr>
        <w:t xml:space="preserve"> </w:t>
      </w:r>
      <w:r w:rsidR="009331C2" w:rsidRPr="007D3413">
        <w:rPr>
          <w:rFonts w:ascii="Times New Roman" w:hAnsi="Times New Roman" w:cs="Times New Roman"/>
          <w:sz w:val="24"/>
          <w:szCs w:val="24"/>
        </w:rPr>
        <w:t>находится в открытом доступе и размещено:</w:t>
      </w:r>
    </w:p>
    <w:p w:rsidR="009331C2" w:rsidRPr="007D3413" w:rsidRDefault="009331C2" w:rsidP="007D3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413">
        <w:rPr>
          <w:rFonts w:ascii="Times New Roman" w:hAnsi="Times New Roman" w:cs="Times New Roman"/>
          <w:sz w:val="24"/>
          <w:szCs w:val="24"/>
        </w:rPr>
        <w:t xml:space="preserve">- </w:t>
      </w:r>
      <w:r w:rsidR="009D598D" w:rsidRPr="007D3413">
        <w:rPr>
          <w:rFonts w:ascii="Times New Roman" w:hAnsi="Times New Roman" w:cs="Times New Roman"/>
          <w:sz w:val="24"/>
          <w:szCs w:val="24"/>
        </w:rPr>
        <w:t xml:space="preserve">на </w:t>
      </w:r>
      <w:r w:rsidRPr="007D3413">
        <w:rPr>
          <w:rFonts w:ascii="Times New Roman" w:hAnsi="Times New Roman" w:cs="Times New Roman"/>
          <w:sz w:val="24"/>
          <w:szCs w:val="24"/>
        </w:rPr>
        <w:t>официальн</w:t>
      </w:r>
      <w:r w:rsidR="00364D68" w:rsidRPr="007D3413">
        <w:rPr>
          <w:rFonts w:ascii="Times New Roman" w:hAnsi="Times New Roman" w:cs="Times New Roman"/>
          <w:sz w:val="24"/>
          <w:szCs w:val="24"/>
        </w:rPr>
        <w:t>ом</w:t>
      </w:r>
      <w:r w:rsidRPr="007D3413">
        <w:rPr>
          <w:rFonts w:ascii="Times New Roman" w:hAnsi="Times New Roman" w:cs="Times New Roman"/>
          <w:sz w:val="24"/>
          <w:szCs w:val="24"/>
        </w:rPr>
        <w:t xml:space="preserve"> сайт</w:t>
      </w:r>
      <w:r w:rsidR="00364D68" w:rsidRPr="007D3413">
        <w:rPr>
          <w:rFonts w:ascii="Times New Roman" w:hAnsi="Times New Roman" w:cs="Times New Roman"/>
          <w:sz w:val="24"/>
          <w:szCs w:val="24"/>
        </w:rPr>
        <w:t>е</w:t>
      </w:r>
      <w:r w:rsidRPr="007D3413">
        <w:rPr>
          <w:rFonts w:ascii="Times New Roman" w:hAnsi="Times New Roman" w:cs="Times New Roman"/>
          <w:sz w:val="24"/>
          <w:szCs w:val="24"/>
        </w:rPr>
        <w:t xml:space="preserve"> Российской Федерации в информационно-телекоммуникационной сети «Интернет» </w:t>
      </w:r>
      <w:hyperlink r:id="rId12" w:history="1">
        <w:r w:rsidR="00364D68" w:rsidRPr="007D341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="00717D92" w:rsidRPr="007D3413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Pr="007D3413">
        <w:rPr>
          <w:rFonts w:ascii="Times New Roman" w:hAnsi="Times New Roman" w:cs="Times New Roman"/>
          <w:sz w:val="24"/>
          <w:szCs w:val="24"/>
        </w:rPr>
        <w:t>;</w:t>
      </w:r>
    </w:p>
    <w:p w:rsidR="00364D68" w:rsidRPr="007D3413" w:rsidRDefault="00364D68" w:rsidP="007D34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413">
        <w:rPr>
          <w:rFonts w:ascii="Times New Roman" w:hAnsi="Times New Roman" w:cs="Times New Roman"/>
          <w:sz w:val="24"/>
          <w:szCs w:val="24"/>
        </w:rPr>
        <w:t xml:space="preserve">- </w:t>
      </w:r>
      <w:r w:rsidR="009D598D" w:rsidRPr="007D3413">
        <w:rPr>
          <w:rFonts w:ascii="Times New Roman" w:hAnsi="Times New Roman" w:cs="Times New Roman"/>
          <w:sz w:val="24"/>
          <w:szCs w:val="24"/>
        </w:rPr>
        <w:t xml:space="preserve">на </w:t>
      </w:r>
      <w:r w:rsidRPr="007D3413">
        <w:rPr>
          <w:rFonts w:ascii="Times New Roman" w:hAnsi="Times New Roman" w:cs="Times New Roman"/>
          <w:sz w:val="24"/>
          <w:szCs w:val="24"/>
        </w:rPr>
        <w:t>информационно-телекоммуникационн</w:t>
      </w:r>
      <w:r w:rsidR="00ED0A0E" w:rsidRPr="007D3413">
        <w:rPr>
          <w:rFonts w:ascii="Times New Roman" w:hAnsi="Times New Roman" w:cs="Times New Roman"/>
          <w:sz w:val="24"/>
          <w:szCs w:val="24"/>
        </w:rPr>
        <w:t>ой</w:t>
      </w:r>
      <w:r w:rsidRPr="007D3413"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13" w:history="1">
        <w:r w:rsidRPr="007D341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</w:t>
        </w:r>
      </w:hyperlink>
      <w:r w:rsidRPr="007D3413">
        <w:rPr>
          <w:rFonts w:ascii="Times New Roman" w:hAnsi="Times New Roman" w:cs="Times New Roman"/>
          <w:sz w:val="24"/>
          <w:szCs w:val="24"/>
        </w:rPr>
        <w:t xml:space="preserve"> раздел «Имущество»</w:t>
      </w:r>
      <w:r w:rsidR="00717D92" w:rsidRPr="007D3413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 w:rsidR="00620F32" w:rsidRPr="007D3413">
        <w:rPr>
          <w:rFonts w:ascii="Times New Roman" w:hAnsi="Times New Roman" w:cs="Times New Roman"/>
          <w:sz w:val="24"/>
          <w:szCs w:val="24"/>
        </w:rPr>
        <w:t>.</w:t>
      </w:r>
    </w:p>
    <w:p w:rsidR="009D598D" w:rsidRPr="007D3413" w:rsidRDefault="009D598D" w:rsidP="007D34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412" w:rsidRPr="007D3413" w:rsidRDefault="00F36412" w:rsidP="007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413">
        <w:rPr>
          <w:rFonts w:ascii="Times New Roman" w:hAnsi="Times New Roman" w:cs="Times New Roman"/>
          <w:b/>
          <w:sz w:val="24"/>
          <w:szCs w:val="24"/>
        </w:rPr>
        <w:t>Место подачи заявок и проведения аукциона</w:t>
      </w:r>
      <w:r w:rsidRPr="007D3413">
        <w:rPr>
          <w:rFonts w:ascii="Times New Roman" w:hAnsi="Times New Roman" w:cs="Times New Roman"/>
          <w:sz w:val="24"/>
          <w:szCs w:val="24"/>
        </w:rPr>
        <w:t xml:space="preserve">: электронная площадка </w:t>
      </w:r>
      <w:hyperlink r:id="rId14" w:history="1">
        <w:r w:rsidRPr="007D341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7D3413">
        <w:rPr>
          <w:rFonts w:ascii="Times New Roman" w:hAnsi="Times New Roman" w:cs="Times New Roman"/>
          <w:sz w:val="24"/>
          <w:szCs w:val="24"/>
        </w:rPr>
        <w:t>;</w:t>
      </w:r>
    </w:p>
    <w:p w:rsidR="00F36412" w:rsidRPr="007D3413" w:rsidRDefault="00314539" w:rsidP="007D34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13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заявок:</w:t>
      </w:r>
      <w:r w:rsidRPr="007D3413">
        <w:rPr>
          <w:rFonts w:ascii="Times New Roman" w:hAnsi="Times New Roman" w:cs="Times New Roman"/>
          <w:sz w:val="24"/>
          <w:szCs w:val="24"/>
        </w:rPr>
        <w:t xml:space="preserve"> в 00-00 часов (московское время) </w:t>
      </w:r>
      <w:r w:rsidR="00E507E7">
        <w:rPr>
          <w:rFonts w:ascii="Times New Roman" w:hAnsi="Times New Roman" w:cs="Times New Roman"/>
          <w:sz w:val="24"/>
          <w:szCs w:val="24"/>
        </w:rPr>
        <w:t>23</w:t>
      </w:r>
      <w:r w:rsidR="00F36412" w:rsidRPr="007D3413">
        <w:rPr>
          <w:rFonts w:ascii="Times New Roman" w:hAnsi="Times New Roman" w:cs="Times New Roman"/>
          <w:sz w:val="24"/>
          <w:szCs w:val="24"/>
        </w:rPr>
        <w:t>.</w:t>
      </w:r>
      <w:r w:rsidR="003A6745">
        <w:rPr>
          <w:rFonts w:ascii="Times New Roman" w:hAnsi="Times New Roman" w:cs="Times New Roman"/>
          <w:sz w:val="24"/>
          <w:szCs w:val="24"/>
        </w:rPr>
        <w:t>02</w:t>
      </w:r>
      <w:r w:rsidR="00F36412" w:rsidRPr="007D3413">
        <w:rPr>
          <w:rFonts w:ascii="Times New Roman" w:hAnsi="Times New Roman" w:cs="Times New Roman"/>
          <w:sz w:val="24"/>
          <w:szCs w:val="24"/>
        </w:rPr>
        <w:t>.202</w:t>
      </w:r>
      <w:r w:rsidR="00675951" w:rsidRPr="007D3413">
        <w:rPr>
          <w:rFonts w:ascii="Times New Roman" w:hAnsi="Times New Roman" w:cs="Times New Roman"/>
          <w:sz w:val="24"/>
          <w:szCs w:val="24"/>
        </w:rPr>
        <w:t>3</w:t>
      </w:r>
      <w:r w:rsidR="00F36412" w:rsidRPr="007D341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36412" w:rsidRPr="007D3413" w:rsidRDefault="00F36412" w:rsidP="007D34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13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Pr="007D3413">
        <w:rPr>
          <w:rFonts w:ascii="Times New Roman" w:hAnsi="Times New Roman" w:cs="Times New Roman"/>
          <w:sz w:val="24"/>
          <w:szCs w:val="24"/>
        </w:rPr>
        <w:t xml:space="preserve"> в </w:t>
      </w:r>
      <w:r w:rsidR="00770188" w:rsidRPr="007D3413">
        <w:rPr>
          <w:rFonts w:ascii="Times New Roman" w:hAnsi="Times New Roman" w:cs="Times New Roman"/>
          <w:sz w:val="24"/>
          <w:szCs w:val="24"/>
        </w:rPr>
        <w:t>12</w:t>
      </w:r>
      <w:r w:rsidRPr="007D3413">
        <w:rPr>
          <w:rFonts w:ascii="Times New Roman" w:hAnsi="Times New Roman" w:cs="Times New Roman"/>
          <w:sz w:val="24"/>
          <w:szCs w:val="24"/>
        </w:rPr>
        <w:t>-00 часов (</w:t>
      </w:r>
      <w:r w:rsidR="00FA4771" w:rsidRPr="007D3413">
        <w:rPr>
          <w:rFonts w:ascii="Times New Roman" w:hAnsi="Times New Roman" w:cs="Times New Roman"/>
          <w:sz w:val="24"/>
          <w:szCs w:val="24"/>
        </w:rPr>
        <w:t>московское время</w:t>
      </w:r>
      <w:r w:rsidRPr="007D3413">
        <w:rPr>
          <w:rFonts w:ascii="Times New Roman" w:hAnsi="Times New Roman" w:cs="Times New Roman"/>
          <w:sz w:val="24"/>
          <w:szCs w:val="24"/>
        </w:rPr>
        <w:t xml:space="preserve">) </w:t>
      </w:r>
      <w:r w:rsidR="00E507E7">
        <w:rPr>
          <w:rFonts w:ascii="Times New Roman" w:hAnsi="Times New Roman" w:cs="Times New Roman"/>
          <w:sz w:val="24"/>
          <w:szCs w:val="24"/>
        </w:rPr>
        <w:t>27</w:t>
      </w:r>
      <w:r w:rsidR="00770188" w:rsidRPr="007D3413">
        <w:rPr>
          <w:rFonts w:ascii="Times New Roman" w:hAnsi="Times New Roman" w:cs="Times New Roman"/>
          <w:sz w:val="24"/>
          <w:szCs w:val="24"/>
        </w:rPr>
        <w:t>.</w:t>
      </w:r>
      <w:r w:rsidR="003454A4" w:rsidRPr="007D3413">
        <w:rPr>
          <w:rFonts w:ascii="Times New Roman" w:hAnsi="Times New Roman" w:cs="Times New Roman"/>
          <w:sz w:val="24"/>
          <w:szCs w:val="24"/>
        </w:rPr>
        <w:t>0</w:t>
      </w:r>
      <w:r w:rsidR="003A6745">
        <w:rPr>
          <w:rFonts w:ascii="Times New Roman" w:hAnsi="Times New Roman" w:cs="Times New Roman"/>
          <w:sz w:val="24"/>
          <w:szCs w:val="24"/>
        </w:rPr>
        <w:t>3</w:t>
      </w:r>
      <w:r w:rsidRPr="007D3413">
        <w:rPr>
          <w:rFonts w:ascii="Times New Roman" w:hAnsi="Times New Roman" w:cs="Times New Roman"/>
          <w:sz w:val="24"/>
          <w:szCs w:val="24"/>
        </w:rPr>
        <w:t>.202</w:t>
      </w:r>
      <w:r w:rsidR="003454A4" w:rsidRPr="007D3413">
        <w:rPr>
          <w:rFonts w:ascii="Times New Roman" w:hAnsi="Times New Roman" w:cs="Times New Roman"/>
          <w:sz w:val="24"/>
          <w:szCs w:val="24"/>
        </w:rPr>
        <w:t>4</w:t>
      </w:r>
      <w:r w:rsidRPr="007D3413">
        <w:rPr>
          <w:rFonts w:ascii="Times New Roman" w:hAnsi="Times New Roman" w:cs="Times New Roman"/>
          <w:sz w:val="24"/>
          <w:szCs w:val="24"/>
        </w:rPr>
        <w:t>г.</w:t>
      </w:r>
    </w:p>
    <w:p w:rsidR="00F36412" w:rsidRPr="007D3413" w:rsidRDefault="00F36412" w:rsidP="007D34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13">
        <w:rPr>
          <w:rFonts w:ascii="Times New Roman" w:hAnsi="Times New Roman" w:cs="Times New Roman"/>
          <w:b/>
          <w:sz w:val="24"/>
          <w:szCs w:val="24"/>
        </w:rPr>
        <w:t>Дата рассмотрения заявок:</w:t>
      </w:r>
      <w:r w:rsidRPr="007D3413">
        <w:rPr>
          <w:rFonts w:ascii="Times New Roman" w:hAnsi="Times New Roman" w:cs="Times New Roman"/>
          <w:sz w:val="24"/>
          <w:szCs w:val="24"/>
        </w:rPr>
        <w:t xml:space="preserve"> </w:t>
      </w:r>
      <w:r w:rsidR="00E507E7">
        <w:rPr>
          <w:rFonts w:ascii="Times New Roman" w:hAnsi="Times New Roman" w:cs="Times New Roman"/>
          <w:sz w:val="24"/>
          <w:szCs w:val="24"/>
        </w:rPr>
        <w:t>29</w:t>
      </w:r>
      <w:r w:rsidR="006E4610" w:rsidRPr="007D3413">
        <w:rPr>
          <w:rFonts w:ascii="Times New Roman" w:hAnsi="Times New Roman" w:cs="Times New Roman"/>
          <w:sz w:val="24"/>
          <w:szCs w:val="24"/>
        </w:rPr>
        <w:t>.</w:t>
      </w:r>
      <w:r w:rsidR="00013DD9" w:rsidRPr="007D3413">
        <w:rPr>
          <w:rFonts w:ascii="Times New Roman" w:hAnsi="Times New Roman" w:cs="Times New Roman"/>
          <w:sz w:val="24"/>
          <w:szCs w:val="24"/>
        </w:rPr>
        <w:t>0</w:t>
      </w:r>
      <w:r w:rsidR="00AF3F9F">
        <w:rPr>
          <w:rFonts w:ascii="Times New Roman" w:hAnsi="Times New Roman" w:cs="Times New Roman"/>
          <w:sz w:val="24"/>
          <w:szCs w:val="24"/>
        </w:rPr>
        <w:t>3</w:t>
      </w:r>
      <w:r w:rsidRPr="007D3413">
        <w:rPr>
          <w:rFonts w:ascii="Times New Roman" w:hAnsi="Times New Roman" w:cs="Times New Roman"/>
          <w:sz w:val="24"/>
          <w:szCs w:val="24"/>
        </w:rPr>
        <w:t>.202</w:t>
      </w:r>
      <w:r w:rsidR="00013DD9" w:rsidRPr="007D3413">
        <w:rPr>
          <w:rFonts w:ascii="Times New Roman" w:hAnsi="Times New Roman" w:cs="Times New Roman"/>
          <w:sz w:val="24"/>
          <w:szCs w:val="24"/>
        </w:rPr>
        <w:t>4</w:t>
      </w:r>
      <w:r w:rsidRPr="007D3413">
        <w:rPr>
          <w:rFonts w:ascii="Times New Roman" w:hAnsi="Times New Roman" w:cs="Times New Roman"/>
          <w:sz w:val="24"/>
          <w:szCs w:val="24"/>
        </w:rPr>
        <w:t>г.</w:t>
      </w:r>
    </w:p>
    <w:p w:rsidR="00F36412" w:rsidRPr="007D3413" w:rsidRDefault="00F36412" w:rsidP="007D34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413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 аукциона: </w:t>
      </w:r>
      <w:r w:rsidRPr="007D3413">
        <w:rPr>
          <w:rFonts w:ascii="Times New Roman" w:hAnsi="Times New Roman" w:cs="Times New Roman"/>
          <w:sz w:val="24"/>
          <w:szCs w:val="24"/>
        </w:rPr>
        <w:t xml:space="preserve">в </w:t>
      </w:r>
      <w:r w:rsidR="00770188" w:rsidRPr="007D3413">
        <w:rPr>
          <w:rFonts w:ascii="Times New Roman" w:hAnsi="Times New Roman" w:cs="Times New Roman"/>
          <w:sz w:val="24"/>
          <w:szCs w:val="24"/>
        </w:rPr>
        <w:t>09</w:t>
      </w:r>
      <w:r w:rsidRPr="007D3413">
        <w:rPr>
          <w:rFonts w:ascii="Times New Roman" w:hAnsi="Times New Roman" w:cs="Times New Roman"/>
          <w:sz w:val="24"/>
          <w:szCs w:val="24"/>
        </w:rPr>
        <w:t>-00 часов (</w:t>
      </w:r>
      <w:r w:rsidR="00FA4771" w:rsidRPr="007D3413">
        <w:rPr>
          <w:rFonts w:ascii="Times New Roman" w:hAnsi="Times New Roman" w:cs="Times New Roman"/>
          <w:sz w:val="24"/>
          <w:szCs w:val="24"/>
        </w:rPr>
        <w:t>московское время</w:t>
      </w:r>
      <w:r w:rsidRPr="007D3413">
        <w:rPr>
          <w:rFonts w:ascii="Times New Roman" w:hAnsi="Times New Roman" w:cs="Times New Roman"/>
          <w:sz w:val="24"/>
          <w:szCs w:val="24"/>
        </w:rPr>
        <w:t xml:space="preserve">) </w:t>
      </w:r>
      <w:r w:rsidR="00E507E7">
        <w:rPr>
          <w:rFonts w:ascii="Times New Roman" w:hAnsi="Times New Roman" w:cs="Times New Roman"/>
          <w:sz w:val="24"/>
          <w:szCs w:val="24"/>
        </w:rPr>
        <w:t>01</w:t>
      </w:r>
      <w:r w:rsidR="00FD13E1" w:rsidRPr="007D3413">
        <w:rPr>
          <w:rFonts w:ascii="Times New Roman" w:hAnsi="Times New Roman" w:cs="Times New Roman"/>
          <w:sz w:val="24"/>
          <w:szCs w:val="24"/>
        </w:rPr>
        <w:t>.</w:t>
      </w:r>
      <w:r w:rsidR="003454A4" w:rsidRPr="007D3413">
        <w:rPr>
          <w:rFonts w:ascii="Times New Roman" w:hAnsi="Times New Roman" w:cs="Times New Roman"/>
          <w:sz w:val="24"/>
          <w:szCs w:val="24"/>
        </w:rPr>
        <w:t>0</w:t>
      </w:r>
      <w:r w:rsidR="00E507E7">
        <w:rPr>
          <w:rFonts w:ascii="Times New Roman" w:hAnsi="Times New Roman" w:cs="Times New Roman"/>
          <w:sz w:val="24"/>
          <w:szCs w:val="24"/>
        </w:rPr>
        <w:t>4</w:t>
      </w:r>
      <w:r w:rsidR="000503C5" w:rsidRPr="007D3413">
        <w:rPr>
          <w:rFonts w:ascii="Times New Roman" w:hAnsi="Times New Roman" w:cs="Times New Roman"/>
          <w:sz w:val="24"/>
          <w:szCs w:val="24"/>
        </w:rPr>
        <w:t>.</w:t>
      </w:r>
      <w:r w:rsidRPr="007D3413">
        <w:rPr>
          <w:rFonts w:ascii="Times New Roman" w:hAnsi="Times New Roman" w:cs="Times New Roman"/>
          <w:sz w:val="24"/>
          <w:szCs w:val="24"/>
        </w:rPr>
        <w:t>202</w:t>
      </w:r>
      <w:r w:rsidR="003454A4" w:rsidRPr="007D3413">
        <w:rPr>
          <w:rFonts w:ascii="Times New Roman" w:hAnsi="Times New Roman" w:cs="Times New Roman"/>
          <w:sz w:val="24"/>
          <w:szCs w:val="24"/>
        </w:rPr>
        <w:t>4</w:t>
      </w:r>
      <w:r w:rsidRPr="007D3413">
        <w:rPr>
          <w:rFonts w:ascii="Times New Roman" w:hAnsi="Times New Roman" w:cs="Times New Roman"/>
          <w:sz w:val="24"/>
          <w:szCs w:val="24"/>
        </w:rPr>
        <w:t>г.</w:t>
      </w:r>
    </w:p>
    <w:p w:rsidR="00F36412" w:rsidRPr="007D3413" w:rsidRDefault="00F36412" w:rsidP="007D3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717"/>
      </w:tblGrid>
      <w:tr w:rsidR="00E04BCE" w:rsidRPr="007D3413" w:rsidTr="00BD34D3">
        <w:tc>
          <w:tcPr>
            <w:tcW w:w="456" w:type="dxa"/>
            <w:vMerge w:val="restart"/>
          </w:tcPr>
          <w:p w:rsidR="00BF5B34" w:rsidRPr="00932291" w:rsidRDefault="00BF5B34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17" w:type="dxa"/>
          </w:tcPr>
          <w:p w:rsidR="00BF5B34" w:rsidRPr="007D3413" w:rsidRDefault="00BF5B34" w:rsidP="007D341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Наименование, место нахождения, почтовый адрес, адрес электронной поч</w:t>
            </w:r>
            <w:r w:rsidR="003E6362" w:rsidRPr="007D34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ты, номер контактного телефона </w:t>
            </w:r>
            <w:r w:rsidRPr="007D34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организатора аукциона</w:t>
            </w: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(уполномоченного органа)</w:t>
            </w:r>
          </w:p>
        </w:tc>
      </w:tr>
      <w:tr w:rsidR="00E04BCE" w:rsidRPr="007D3413" w:rsidTr="00BD34D3">
        <w:tc>
          <w:tcPr>
            <w:tcW w:w="456" w:type="dxa"/>
            <w:vMerge/>
          </w:tcPr>
          <w:p w:rsidR="00BF5B34" w:rsidRPr="00932291" w:rsidRDefault="00BF5B34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246574" w:rsidRPr="007D3413" w:rsidRDefault="00246574" w:rsidP="007D341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организатора аукциона</w:t>
            </w: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(уполномоченного органа):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Новосергиевского района Оренбургской области. </w:t>
            </w:r>
          </w:p>
          <w:p w:rsidR="00246574" w:rsidRPr="007D3413" w:rsidRDefault="00246574" w:rsidP="007D341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 нахождения, почтовый адрес, адрес электронной почты организатора аукциона</w:t>
            </w: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(уполномоченного органа):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461201, Оренбургская область, Новосергиевский район, п. Новосергиевка, ул. </w:t>
            </w:r>
            <w:proofErr w:type="spellStart"/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:rsidR="00BF5B34" w:rsidRPr="007D3413" w:rsidRDefault="00246574" w:rsidP="007D3413">
            <w:pPr>
              <w:widowControl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Адрес электронной почты, номер контактного телефона организатора аукциона</w:t>
            </w: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(уполномоченного органа):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ns</w:t>
              </w:r>
              <w:r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orb</w:t>
              </w:r>
              <w:r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7D34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 8 (35339) 2-48-53, Гайсина Лидия </w:t>
            </w:r>
            <w:proofErr w:type="spellStart"/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Идиатовна</w:t>
            </w:r>
            <w:proofErr w:type="spellEnd"/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BCE" w:rsidRPr="007D3413" w:rsidTr="00BD34D3">
        <w:tc>
          <w:tcPr>
            <w:tcW w:w="456" w:type="dxa"/>
            <w:vMerge w:val="restart"/>
          </w:tcPr>
          <w:p w:rsidR="00BF5B34" w:rsidRPr="00932291" w:rsidRDefault="00BF5B34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7" w:type="dxa"/>
          </w:tcPr>
          <w:p w:rsidR="00BF5B34" w:rsidRPr="007D3413" w:rsidRDefault="00BF5B34" w:rsidP="007D3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Наименование, место нахождения, почтовый адрес, адрес электронной почты и номер контактного телефона специализированной организации. </w:t>
            </w:r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размере взимаемого с победителя электронного аукциона или иных лиц, с которыми в соответствии  Земельным кодексом Российской Федерации заключается договор аренды земельного участка, вознаграждения специализированной организации.</w:t>
            </w:r>
          </w:p>
        </w:tc>
      </w:tr>
      <w:tr w:rsidR="00E04BCE" w:rsidRPr="007D3413" w:rsidTr="00BD34D3">
        <w:tc>
          <w:tcPr>
            <w:tcW w:w="456" w:type="dxa"/>
            <w:vMerge/>
          </w:tcPr>
          <w:p w:rsidR="00BF5B34" w:rsidRPr="00932291" w:rsidRDefault="00BF5B34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BF5B34" w:rsidRPr="007D3413" w:rsidRDefault="00BF5B34" w:rsidP="007D3413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специализированной организации:</w:t>
            </w:r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 с ограниченной ответственностью «</w:t>
            </w:r>
            <w:proofErr w:type="spellStart"/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ТендерПРО</w:t>
            </w:r>
            <w:proofErr w:type="spellEnd"/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ИНН/КПП 5504168227/550401001; </w:t>
            </w:r>
          </w:p>
          <w:p w:rsidR="00BF5B34" w:rsidRPr="007D3413" w:rsidRDefault="00BF5B34" w:rsidP="007D3413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Место нахождения, почтовый адрес </w:t>
            </w: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специализированной организации:</w:t>
            </w:r>
            <w:r w:rsidR="008B571E" w:rsidRPr="007D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</w:rPr>
              <w:t>644010, Российская Федерация, Омская область, г. Омск, ул. 8 Марта, д. 8, офис 312;</w:t>
            </w:r>
          </w:p>
          <w:p w:rsidR="00BF5B34" w:rsidRPr="007D3413" w:rsidRDefault="00BF5B34" w:rsidP="007D3413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Адрес электронной почты, номер контактного телефона </w:t>
            </w: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специализированной организации:</w:t>
            </w:r>
            <w:r w:rsidR="008B571E" w:rsidRPr="007D34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7D3413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info@tp-tender.ru</w:t>
              </w:r>
            </w:hyperlink>
            <w:r w:rsidRPr="007D3413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+7-</w:t>
            </w:r>
            <w:r w:rsidR="00B85B61" w:rsidRPr="007D3413"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5B61" w:rsidRPr="007D3413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85B61" w:rsidRPr="007D34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r w:rsidR="00B85B61" w:rsidRPr="007D341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</w:rPr>
              <w:t>, Купченко Оксана Романовна.</w:t>
            </w:r>
          </w:p>
          <w:p w:rsidR="00406400" w:rsidRPr="007D3413" w:rsidRDefault="00BF5B34" w:rsidP="007D3413">
            <w:pPr>
              <w:tabs>
                <w:tab w:val="left" w:pos="993"/>
              </w:tabs>
              <w:suppressAutoHyphens/>
              <w:ind w:firstLine="3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Вознаграждение специализированной организации</w:t>
            </w:r>
            <w:r w:rsidRPr="007D3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установлено в твердой фиксированной сумме и составляет </w:t>
            </w:r>
            <w:r w:rsidR="003A6745">
              <w:rPr>
                <w:rFonts w:ascii="Times New Roman" w:hAnsi="Times New Roman" w:cs="Times New Roman"/>
                <w:bCs/>
                <w:sz w:val="24"/>
                <w:szCs w:val="24"/>
              </w:rPr>
              <w:t>семь</w:t>
            </w:r>
            <w:r w:rsidRPr="007D3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</w:t>
            </w:r>
            <w:r w:rsidR="00C26FB2" w:rsidRPr="007D3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Лот</w:t>
            </w:r>
            <w:r w:rsidRPr="007D3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06400" w:rsidRPr="007D3413" w:rsidRDefault="00BF5B34" w:rsidP="007D3413">
            <w:pPr>
              <w:tabs>
                <w:tab w:val="left" w:pos="993"/>
              </w:tabs>
              <w:suppressAutoHyphens/>
              <w:ind w:firstLine="3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bCs/>
                <w:sz w:val="24"/>
                <w:szCs w:val="24"/>
              </w:rPr>
              <w:t>Вознаграждение не входит</w:t>
            </w:r>
            <w:r w:rsidR="000417F1" w:rsidRPr="007D3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цену арендной платы за земельный участок</w:t>
            </w:r>
            <w:r w:rsidRPr="007D3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 подлежит возмещению за счет </w:t>
            </w:r>
            <w:r w:rsidRPr="007D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организатора аукциона</w:t>
            </w:r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(уполномоченного органа)</w:t>
            </w:r>
            <w:r w:rsidRPr="007D3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взимается специализированной организацией с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 электронного аукциона или иных </w:t>
            </w:r>
            <w:r w:rsidR="008B571E"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лиц, с которыми в соответствии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Земельным кодексом Российской Федерации заключается договор аренды земельного участка</w:t>
            </w:r>
            <w:r w:rsidRPr="007D34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F5B34" w:rsidRPr="007D3413" w:rsidRDefault="00BF5B34" w:rsidP="007D3413">
            <w:pPr>
              <w:tabs>
                <w:tab w:val="left" w:pos="993"/>
              </w:tabs>
              <w:suppressAutoHyphens/>
              <w:ind w:firstLine="3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bCs/>
                <w:sz w:val="24"/>
                <w:szCs w:val="24"/>
              </w:rPr>
              <w:t>Срок для возмещения вознаграждения не может превышать 5 дней со дня подведения итогов аукциона в электронной форме (опубликования протокола рассмотрения заявок или подведения итогов аукциона).</w:t>
            </w:r>
          </w:p>
          <w:p w:rsidR="0048132B" w:rsidRPr="007D3413" w:rsidRDefault="0048132B" w:rsidP="007D3413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для перечисления вознаграждения специализированной организации: </w:t>
            </w:r>
          </w:p>
          <w:p w:rsidR="0048132B" w:rsidRPr="007D3413" w:rsidRDefault="008B571E" w:rsidP="007D3413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платежа: </w:t>
            </w:r>
            <w:r w:rsidR="0048132B" w:rsidRPr="007D341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48132B" w:rsidRPr="007D3413">
              <w:rPr>
                <w:rFonts w:ascii="Times New Roman" w:hAnsi="Times New Roman" w:cs="Times New Roman"/>
                <w:sz w:val="24"/>
                <w:szCs w:val="24"/>
              </w:rPr>
              <w:t>ТендерПРО</w:t>
            </w:r>
            <w:proofErr w:type="spellEnd"/>
            <w:r w:rsidR="0048132B" w:rsidRPr="007D341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8132B" w:rsidRPr="007D3413" w:rsidRDefault="0048132B" w:rsidP="007D3413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ИНН/КПП 5504168227/550401001</w:t>
            </w:r>
          </w:p>
          <w:p w:rsidR="0048132B" w:rsidRPr="007D3413" w:rsidRDefault="0048132B" w:rsidP="007D3413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: № 40702810229430001618</w:t>
            </w:r>
          </w:p>
          <w:p w:rsidR="0048132B" w:rsidRPr="007D3413" w:rsidRDefault="0048132B" w:rsidP="007D3413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Банк Филиал «Центральный» Банк ВТБ (ПАО)</w:t>
            </w:r>
          </w:p>
          <w:p w:rsidR="0048132B" w:rsidRPr="007D3413" w:rsidRDefault="0048132B" w:rsidP="007D3413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. № 30101810145250000411 </w:t>
            </w:r>
          </w:p>
          <w:p w:rsidR="0048132B" w:rsidRPr="007D3413" w:rsidRDefault="0048132B" w:rsidP="007D3413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БИК: 044525411 </w:t>
            </w:r>
          </w:p>
          <w:p w:rsidR="0048132B" w:rsidRPr="007D3413" w:rsidRDefault="0048132B" w:rsidP="007D3413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«Оплата вознаграждения специализированной орган</w:t>
            </w:r>
            <w:r w:rsidR="008B571E"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изации по </w:t>
            </w:r>
            <w:r w:rsidR="008B571E" w:rsidRPr="007D3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результатам аукциона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№ ________________________________</w:t>
            </w:r>
            <w:proofErr w:type="gramStart"/>
            <w:r w:rsidR="005006B3"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006B3"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№ Лота ____) </w:t>
            </w:r>
            <w:r w:rsidRPr="007D3413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723176"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ез НДС»</w:t>
            </w:r>
            <w:r w:rsidR="00723176" w:rsidRPr="007D3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4BCE" w:rsidRPr="007D3413" w:rsidTr="00BD34D3">
        <w:tc>
          <w:tcPr>
            <w:tcW w:w="456" w:type="dxa"/>
          </w:tcPr>
          <w:p w:rsidR="00531D7E" w:rsidRPr="00932291" w:rsidRDefault="005A4894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717" w:type="dxa"/>
          </w:tcPr>
          <w:p w:rsidR="00531D7E" w:rsidRPr="007D3413" w:rsidRDefault="00531D7E" w:rsidP="007D3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</w:t>
            </w:r>
            <w:r w:rsidR="00072DB2"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Информация о размере взимаемой с победителя электронного аукциона или иных лиц, с которыми в соответствии  Земельным кодексом Российской Федерации заключается договор аренды </w:t>
            </w:r>
            <w:r w:rsidR="00984867"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="00072DB2"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>участка, платы оператору электронной площадки за участие в электронном аукционе.</w:t>
            </w:r>
          </w:p>
        </w:tc>
      </w:tr>
      <w:tr w:rsidR="00E04BCE" w:rsidRPr="007D3413" w:rsidTr="00BD34D3">
        <w:tc>
          <w:tcPr>
            <w:tcW w:w="456" w:type="dxa"/>
          </w:tcPr>
          <w:p w:rsidR="00531D7E" w:rsidRPr="00932291" w:rsidRDefault="00531D7E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531D7E" w:rsidRPr="007D3413" w:rsidRDefault="00531D7E" w:rsidP="007D341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ООО «РТС-тендер», адрес электронной почты: </w:t>
            </w:r>
            <w:hyperlink r:id="rId17" w:history="1">
              <w:r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iSupport@rts-tender.ru</w:t>
              </w:r>
            </w:hyperlink>
            <w:r w:rsidR="00072DB2" w:rsidRPr="007D341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072DB2" w:rsidRPr="007D3413">
              <w:rPr>
                <w:rFonts w:ascii="Times New Roman" w:hAnsi="Times New Roman" w:cs="Times New Roman"/>
                <w:sz w:val="24"/>
                <w:szCs w:val="24"/>
              </w:rPr>
              <w:t>(далее – Оператор электронной площадки)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D7E" w:rsidRPr="007D3413" w:rsidRDefault="002469E2" w:rsidP="007D341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</w:t>
            </w:r>
            <w:r w:rsidR="000F7F33"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0F7F33"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№ 44-ФЗ, от 18</w:t>
            </w:r>
            <w:r w:rsidR="000F7F33"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="000F7F33"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№ 223-ФЗ».</w:t>
            </w:r>
            <w:proofErr w:type="gramEnd"/>
          </w:p>
          <w:p w:rsidR="00954B0B" w:rsidRPr="007D3413" w:rsidRDefault="00072DB2" w:rsidP="007D3413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406400"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 платы</w:t>
            </w:r>
            <w:r w:rsidR="00954B0B"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, взимаемой с победителя электронного аукциона или иных</w:t>
            </w:r>
            <w:r w:rsidR="003E5778"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 лиц, с которыми в соответствии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кодексом Российской Федерации заключается договор аренды </w:t>
            </w:r>
            <w:r w:rsidR="00984867"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такого участка, определен</w:t>
            </w:r>
            <w:r w:rsidR="00984867" w:rsidRPr="007D34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площадке в разделе «Тарифы». </w:t>
            </w:r>
          </w:p>
        </w:tc>
      </w:tr>
      <w:tr w:rsidR="00E04BCE" w:rsidRPr="007D3413" w:rsidTr="00BD34D3">
        <w:tc>
          <w:tcPr>
            <w:tcW w:w="456" w:type="dxa"/>
            <w:vMerge w:val="restart"/>
          </w:tcPr>
          <w:p w:rsidR="00243133" w:rsidRPr="00932291" w:rsidRDefault="00243133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17" w:type="dxa"/>
          </w:tcPr>
          <w:p w:rsidR="00243133" w:rsidRPr="007D3413" w:rsidRDefault="00243133" w:rsidP="007D3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решения о проведен</w:t>
            </w:r>
            <w:proofErr w:type="gramStart"/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ау</w:t>
            </w:r>
            <w:proofErr w:type="gramEnd"/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кциона</w:t>
            </w:r>
            <w:r w:rsidR="00086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86B19" w:rsidRPr="005424E0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предыдущих торгах</w:t>
            </w:r>
            <w:r w:rsidR="00086B1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04BCE" w:rsidRPr="007D3413" w:rsidTr="00BD34D3">
        <w:trPr>
          <w:trHeight w:val="554"/>
        </w:trPr>
        <w:tc>
          <w:tcPr>
            <w:tcW w:w="456" w:type="dxa"/>
            <w:vMerge/>
          </w:tcPr>
          <w:p w:rsidR="00243133" w:rsidRPr="00932291" w:rsidRDefault="00243133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243133" w:rsidRDefault="00086B19" w:rsidP="00086B19">
            <w:pPr>
              <w:suppressAutoHyphens/>
              <w:adjustRightInd w:val="0"/>
              <w:ind w:firstLine="5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решения о проведении аукциона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2760C7"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 </w:t>
            </w:r>
            <w:r w:rsidR="002760C7"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Новосергиевского района Оренбургской </w:t>
            </w:r>
            <w:r w:rsidR="002760C7" w:rsidRPr="00F35CFF">
              <w:rPr>
                <w:rFonts w:ascii="Times New Roman" w:hAnsi="Times New Roman" w:cs="Times New Roman"/>
                <w:sz w:val="24"/>
                <w:szCs w:val="24"/>
              </w:rPr>
              <w:t xml:space="preserve">области от </w:t>
            </w:r>
            <w:r w:rsidR="0072670C" w:rsidRPr="00F3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2760C7" w:rsidRPr="00F3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февраля</w:t>
            </w:r>
            <w:r w:rsidR="002760C7" w:rsidRPr="00F3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BA10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33A7C" w:rsidRPr="00F3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="002760C7" w:rsidRPr="00F3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F35CFF" w:rsidRPr="00F3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 w:rsidR="002760C7" w:rsidRPr="00F35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 </w:t>
            </w:r>
            <w:r w:rsidR="002760C7" w:rsidRPr="00F35CFF">
              <w:rPr>
                <w:rFonts w:ascii="Times New Roman" w:hAnsi="Times New Roman" w:cs="Times New Roman"/>
                <w:sz w:val="24"/>
                <w:szCs w:val="24"/>
              </w:rPr>
              <w:t>«О проведении аукцион</w:t>
            </w:r>
            <w:r w:rsidR="0072670C" w:rsidRPr="00F35C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60C7" w:rsidRPr="00F35CF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на право заключения договор</w:t>
            </w:r>
            <w:r w:rsidR="0072670C" w:rsidRPr="00F35C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60C7" w:rsidRPr="00F35CFF">
              <w:rPr>
                <w:rFonts w:ascii="Times New Roman" w:hAnsi="Times New Roman" w:cs="Times New Roman"/>
                <w:sz w:val="24"/>
                <w:szCs w:val="24"/>
              </w:rPr>
              <w:t xml:space="preserve"> аренды земельн</w:t>
            </w:r>
            <w:r w:rsidR="0072670C" w:rsidRPr="00F35CF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760C7" w:rsidRPr="00F35CFF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72670C" w:rsidRPr="00F35C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60C7" w:rsidRPr="00F35C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6E65EA" w:rsidRPr="007D3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6B19" w:rsidRPr="007D3413" w:rsidRDefault="00086B19" w:rsidP="0072670C">
            <w:pPr>
              <w:suppressAutoHyphens/>
              <w:adjustRightInd w:val="0"/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E0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предыдущих торгах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 </w:t>
            </w:r>
            <w:r w:rsidR="0072670C">
              <w:rPr>
                <w:rFonts w:ascii="Times New Roman" w:hAnsi="Times New Roman"/>
                <w:sz w:val="24"/>
                <w:szCs w:val="24"/>
              </w:rPr>
              <w:t>Торги не проводились.</w:t>
            </w:r>
          </w:p>
        </w:tc>
      </w:tr>
      <w:tr w:rsidR="00E04BCE" w:rsidRPr="007D3413" w:rsidTr="00BD34D3">
        <w:tc>
          <w:tcPr>
            <w:tcW w:w="456" w:type="dxa"/>
          </w:tcPr>
          <w:p w:rsidR="000B1C03" w:rsidRPr="00932291" w:rsidRDefault="000B1C03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17" w:type="dxa"/>
          </w:tcPr>
          <w:p w:rsidR="000B1C03" w:rsidRPr="007D3413" w:rsidRDefault="000B1C03" w:rsidP="007D3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аукциона (в том числе местоположение, площадь и кадастровый номер земельного участка), права на земельный участок, ограничения этих прав, разрешенное использование и принадлежность земельного участка к определенной категории земель, а также максимальное и (или) минимальное допустимые параметры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</w:t>
            </w:r>
            <w:proofErr w:type="gramEnd"/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),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      </w:r>
          </w:p>
        </w:tc>
      </w:tr>
      <w:tr w:rsidR="002760C7" w:rsidRPr="007D3413" w:rsidTr="00BD34D3">
        <w:tc>
          <w:tcPr>
            <w:tcW w:w="456" w:type="dxa"/>
          </w:tcPr>
          <w:p w:rsidR="002760C7" w:rsidRPr="00932291" w:rsidRDefault="006277FA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17" w:type="dxa"/>
          </w:tcPr>
          <w:p w:rsidR="002760C7" w:rsidRPr="007D3413" w:rsidRDefault="002760C7" w:rsidP="007D3413">
            <w:pPr>
              <w:tabs>
                <w:tab w:val="left" w:pos="993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="006277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Предмет аукциона: </w:t>
            </w:r>
            <w:r w:rsidR="0072670C" w:rsidRPr="005424E0">
              <w:rPr>
                <w:rFonts w:ascii="Times New Roman" w:hAnsi="Times New Roman"/>
                <w:sz w:val="24"/>
                <w:szCs w:val="24"/>
              </w:rPr>
              <w:t>На право заключения договора аренды земельного участка с кадастровым номером 56:19:</w:t>
            </w:r>
            <w:r w:rsidR="0072670C">
              <w:rPr>
                <w:rFonts w:ascii="Times New Roman" w:hAnsi="Times New Roman"/>
                <w:sz w:val="24"/>
                <w:szCs w:val="24"/>
              </w:rPr>
              <w:t>1302</w:t>
            </w:r>
            <w:r w:rsidR="0072670C" w:rsidRPr="005424E0">
              <w:rPr>
                <w:rFonts w:ascii="Times New Roman" w:hAnsi="Times New Roman"/>
                <w:sz w:val="24"/>
                <w:szCs w:val="24"/>
              </w:rPr>
              <w:t>001:</w:t>
            </w:r>
            <w:r w:rsidR="0072670C">
              <w:rPr>
                <w:rFonts w:ascii="Times New Roman" w:hAnsi="Times New Roman"/>
                <w:sz w:val="24"/>
                <w:szCs w:val="24"/>
              </w:rPr>
              <w:t>277</w:t>
            </w:r>
            <w:r w:rsidR="0072670C" w:rsidRPr="005424E0">
              <w:rPr>
                <w:rFonts w:ascii="Times New Roman" w:hAnsi="Times New Roman"/>
                <w:sz w:val="24"/>
                <w:szCs w:val="24"/>
              </w:rPr>
              <w:t xml:space="preserve">, местоположение: Российская Федерация, Оренбургская область, Новосергиевский район,  </w:t>
            </w:r>
            <w:r w:rsidR="0072670C">
              <w:rPr>
                <w:rFonts w:ascii="Times New Roman" w:hAnsi="Times New Roman"/>
                <w:sz w:val="24"/>
                <w:szCs w:val="24"/>
              </w:rPr>
              <w:t xml:space="preserve">Рыбкинский сельсовет, с. </w:t>
            </w:r>
            <w:proofErr w:type="spellStart"/>
            <w:r w:rsidR="0072670C">
              <w:rPr>
                <w:rFonts w:ascii="Times New Roman" w:hAnsi="Times New Roman"/>
                <w:sz w:val="24"/>
                <w:szCs w:val="24"/>
              </w:rPr>
              <w:t>Волостновка</w:t>
            </w:r>
            <w:proofErr w:type="spellEnd"/>
            <w:r w:rsidR="0072670C">
              <w:rPr>
                <w:rFonts w:ascii="Times New Roman" w:hAnsi="Times New Roman"/>
                <w:sz w:val="24"/>
                <w:szCs w:val="24"/>
              </w:rPr>
              <w:t>, земельный участок расположен в южной части кадастрового квартала 56:19:1302001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земельный участок).</w:t>
            </w:r>
          </w:p>
          <w:p w:rsidR="003A3654" w:rsidRPr="007D3413" w:rsidRDefault="003A3654" w:rsidP="003A3654">
            <w:pPr>
              <w:tabs>
                <w:tab w:val="left" w:pos="1134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земельного участка</w:t>
            </w:r>
            <w:r w:rsidRPr="007D3413">
              <w:rPr>
                <w:rFonts w:ascii="Times New Roman" w:hAnsi="Times New Roman" w:cs="Times New Roman"/>
                <w:color w:val="9DA8BD"/>
                <w:sz w:val="24"/>
                <w:szCs w:val="24"/>
              </w:rPr>
              <w:t> </w:t>
            </w:r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>по ГАР</w:t>
            </w:r>
            <w:r w:rsidRPr="00AE7B0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="00AE7B0B" w:rsidRPr="00AE7B0B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proofErr w:type="gramEnd"/>
            <w:r w:rsidR="00AE7B0B" w:rsidRPr="00AE7B0B">
              <w:rPr>
                <w:rFonts w:ascii="Times New Roman" w:hAnsi="Times New Roman"/>
                <w:sz w:val="24"/>
                <w:szCs w:val="24"/>
              </w:rPr>
              <w:t xml:space="preserve"> Оренбургская, </w:t>
            </w:r>
            <w:proofErr w:type="spellStart"/>
            <w:r w:rsidR="00AE7B0B" w:rsidRPr="00AE7B0B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="00AE7B0B" w:rsidRPr="00AE7B0B">
              <w:rPr>
                <w:rFonts w:ascii="Times New Roman" w:hAnsi="Times New Roman"/>
                <w:sz w:val="24"/>
                <w:szCs w:val="24"/>
              </w:rPr>
              <w:t xml:space="preserve">-н Новосергиевский, </w:t>
            </w:r>
            <w:proofErr w:type="spellStart"/>
            <w:r w:rsidR="00AE7B0B" w:rsidRPr="00AE7B0B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="00AE7B0B" w:rsidRPr="00AE7B0B">
              <w:rPr>
                <w:rFonts w:ascii="Times New Roman" w:hAnsi="Times New Roman"/>
                <w:sz w:val="24"/>
                <w:szCs w:val="24"/>
              </w:rPr>
              <w:t xml:space="preserve">. Рыбкинский сельсовет, с </w:t>
            </w:r>
            <w:proofErr w:type="spellStart"/>
            <w:r w:rsidR="00AE7B0B" w:rsidRPr="00AE7B0B">
              <w:rPr>
                <w:rFonts w:ascii="Times New Roman" w:hAnsi="Times New Roman"/>
                <w:sz w:val="24"/>
                <w:szCs w:val="24"/>
              </w:rPr>
              <w:t>Волостновка</w:t>
            </w:r>
            <w:proofErr w:type="spellEnd"/>
            <w:r w:rsidRPr="00AE7B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EBA" w:rsidRDefault="002760C7" w:rsidP="007D3413">
            <w:pPr>
              <w:tabs>
                <w:tab w:val="left" w:pos="1134"/>
              </w:tabs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земельного участка: </w:t>
            </w:r>
            <w:r w:rsidR="00245EBA">
              <w:rPr>
                <w:rFonts w:ascii="Times New Roman" w:hAnsi="Times New Roman"/>
                <w:sz w:val="24"/>
                <w:szCs w:val="24"/>
              </w:rPr>
              <w:t>25 063</w:t>
            </w:r>
            <w:r w:rsidR="00245EBA" w:rsidRPr="00542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5EBA" w:rsidRPr="005424E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245EBA" w:rsidRPr="005424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EBA" w:rsidRDefault="002760C7" w:rsidP="007D3413">
            <w:pPr>
              <w:tabs>
                <w:tab w:val="left" w:pos="1134"/>
              </w:tabs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Разрешенное использование: </w:t>
            </w:r>
            <w:r w:rsidR="00245EBA">
              <w:rPr>
                <w:rFonts w:ascii="Times New Roman" w:hAnsi="Times New Roman"/>
                <w:sz w:val="24"/>
                <w:szCs w:val="24"/>
              </w:rPr>
              <w:t>Скотоводство</w:t>
            </w:r>
            <w:r w:rsidR="00245EBA" w:rsidRPr="005424E0">
              <w:rPr>
                <w:rFonts w:ascii="Times New Roman" w:hAnsi="Times New Roman"/>
                <w:sz w:val="24"/>
                <w:szCs w:val="24"/>
              </w:rPr>
              <w:t xml:space="preserve"> (Код </w:t>
            </w:r>
            <w:r w:rsidR="00245EBA">
              <w:rPr>
                <w:rFonts w:ascii="Times New Roman" w:hAnsi="Times New Roman"/>
                <w:sz w:val="24"/>
                <w:szCs w:val="24"/>
              </w:rPr>
              <w:t>1.8</w:t>
            </w:r>
            <w:r w:rsidR="00245EBA" w:rsidRPr="005424E0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760C7" w:rsidRPr="007D3413" w:rsidRDefault="002760C7" w:rsidP="007D3413">
            <w:pPr>
              <w:tabs>
                <w:tab w:val="left" w:pos="1134"/>
              </w:tabs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Принадлежность земельного участка к определенной категории земель: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 Земли населенных пунктов.</w:t>
            </w:r>
          </w:p>
          <w:p w:rsidR="00DC7E1C" w:rsidRDefault="003A3654" w:rsidP="007D3413">
            <w:pPr>
              <w:ind w:firstLine="5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Права на земельный участок: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образован из земель или земельного участка, государственная собственность на которые не разграничена</w:t>
            </w:r>
          </w:p>
          <w:p w:rsidR="003934F7" w:rsidRPr="007D3413" w:rsidRDefault="002760C7" w:rsidP="007D3413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Ограничения прав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земельный участок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64353" w:rsidRPr="007D3413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  <w:p w:rsidR="003A3654" w:rsidRPr="007D3413" w:rsidRDefault="003A3654" w:rsidP="003A3654">
            <w:pPr>
              <w:autoSpaceDE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аренды земельного участка: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 10 лет. </w:t>
            </w:r>
          </w:p>
          <w:p w:rsidR="002760C7" w:rsidRPr="007D3413" w:rsidRDefault="002760C7" w:rsidP="007D3413">
            <w:pPr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</w:t>
            </w:r>
            <w:proofErr w:type="gramEnd"/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(или) минимальное допустимые параметры разрешенного строительства объекта капитального строительства: </w:t>
            </w:r>
          </w:p>
          <w:p w:rsidR="00245EBA" w:rsidRPr="003D199D" w:rsidRDefault="00245EBA" w:rsidP="00245EB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99D">
              <w:rPr>
                <w:rFonts w:ascii="Times New Roman" w:hAnsi="Times New Roman"/>
                <w:sz w:val="24"/>
                <w:szCs w:val="24"/>
              </w:rPr>
              <w:t>Минимальная площадь – 600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EBA" w:rsidRDefault="00245EBA" w:rsidP="00245EBA">
            <w:pPr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9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Максимальная площадь – 50000000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5EBA" w:rsidRPr="003D199D" w:rsidRDefault="00245EBA" w:rsidP="00245EBA">
            <w:pPr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99D">
              <w:rPr>
                <w:rFonts w:ascii="Times New Roman" w:hAnsi="Times New Roman"/>
                <w:sz w:val="24"/>
                <w:szCs w:val="24"/>
              </w:rPr>
              <w:t>Максимальное количество этажей -3</w:t>
            </w:r>
          </w:p>
          <w:p w:rsidR="00245EBA" w:rsidRDefault="00245EBA" w:rsidP="00245EBA">
            <w:pPr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99D">
              <w:rPr>
                <w:rFonts w:ascii="Times New Roman" w:hAnsi="Times New Roman"/>
                <w:sz w:val="24"/>
                <w:szCs w:val="24"/>
              </w:rPr>
              <w:t>Максимальная высота строений – 15м.</w:t>
            </w:r>
          </w:p>
          <w:p w:rsidR="00245EBA" w:rsidRPr="003D199D" w:rsidRDefault="00245EBA" w:rsidP="00245EBA">
            <w:pPr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99D">
              <w:rPr>
                <w:rFonts w:ascii="Times New Roman" w:hAnsi="Times New Roman"/>
                <w:sz w:val="24"/>
                <w:szCs w:val="24"/>
              </w:rPr>
              <w:t>Минимальный отступ зданий, строений, сооружений от границ земельного участка</w:t>
            </w:r>
          </w:p>
          <w:p w:rsidR="00245EBA" w:rsidRDefault="00245EBA" w:rsidP="00245EBA">
            <w:pPr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99D">
              <w:rPr>
                <w:rFonts w:ascii="Times New Roman" w:hAnsi="Times New Roman"/>
                <w:sz w:val="24"/>
                <w:szCs w:val="24"/>
              </w:rPr>
              <w:t xml:space="preserve"> - 5 м</w:t>
            </w:r>
          </w:p>
          <w:p w:rsidR="00245EBA" w:rsidRDefault="00245EBA" w:rsidP="00245EBA">
            <w:pPr>
              <w:suppressAutoHyphens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E0">
              <w:rPr>
                <w:rFonts w:ascii="Times New Roman" w:hAnsi="Times New Roman"/>
                <w:sz w:val="24"/>
                <w:szCs w:val="24"/>
              </w:rPr>
              <w:t xml:space="preserve">Максимальный процент застройки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424E0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245EBA" w:rsidRPr="005424E0" w:rsidRDefault="002760C7" w:rsidP="00245EBA">
            <w:pPr>
              <w:suppressAutoHyphens/>
              <w:ind w:firstLine="65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Возможности подключения (технологического присоединения) объектов капитального строительства к сетям инженерно-технического обеспечения: </w:t>
            </w:r>
            <w:r w:rsidR="00245EBA">
              <w:rPr>
                <w:rFonts w:ascii="Times New Roman" w:hAnsi="Times New Roman"/>
                <w:sz w:val="24"/>
                <w:szCs w:val="24"/>
                <w:lang w:eastAsia="zh-CN"/>
              </w:rPr>
              <w:t>Техническая возможность присоединения к системе водоснабжения имеется</w:t>
            </w:r>
            <w:r w:rsidR="00245EBA" w:rsidRPr="005424E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(Ответ на запрос № </w:t>
            </w:r>
            <w:r w:rsidR="00245EBA">
              <w:rPr>
                <w:rFonts w:ascii="Times New Roman" w:hAnsi="Times New Roman"/>
                <w:sz w:val="24"/>
                <w:szCs w:val="24"/>
                <w:lang w:eastAsia="zh-CN"/>
              </w:rPr>
              <w:t>90</w:t>
            </w:r>
            <w:r w:rsidR="00245EBA" w:rsidRPr="005424E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от </w:t>
            </w:r>
            <w:r w:rsidR="00245EBA">
              <w:rPr>
                <w:rFonts w:ascii="Times New Roman" w:hAnsi="Times New Roman"/>
                <w:sz w:val="24"/>
                <w:szCs w:val="24"/>
                <w:lang w:eastAsia="zh-CN"/>
              </w:rPr>
              <w:t>15.02.2024</w:t>
            </w:r>
            <w:r w:rsidR="00245EBA" w:rsidRPr="005424E0">
              <w:rPr>
                <w:rFonts w:ascii="Times New Roman" w:hAnsi="Times New Roman"/>
                <w:sz w:val="24"/>
                <w:szCs w:val="24"/>
                <w:lang w:eastAsia="zh-CN"/>
              </w:rPr>
              <w:t>г.)</w:t>
            </w:r>
            <w:r w:rsidR="00245EBA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="00245EBA" w:rsidRPr="005424E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</w:t>
            </w:r>
          </w:p>
          <w:p w:rsidR="00245EBA" w:rsidRPr="005424E0" w:rsidRDefault="00245EBA" w:rsidP="00245EBA">
            <w:pPr>
              <w:suppressAutoHyphens/>
              <w:ind w:firstLine="65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424E0">
              <w:rPr>
                <w:rFonts w:ascii="Times New Roman" w:hAnsi="Times New Roman"/>
                <w:sz w:val="24"/>
                <w:szCs w:val="24"/>
                <w:lang w:eastAsia="zh-CN"/>
              </w:rPr>
              <w:t>Техническая возможность подключения к сетям газораспределения, принадлежащая АО «Газпром газораспределение Оренбург» имеется.</w:t>
            </w:r>
          </w:p>
          <w:p w:rsidR="002760C7" w:rsidRPr="007D3413" w:rsidRDefault="00245EBA" w:rsidP="00245EBA">
            <w:pPr>
              <w:tabs>
                <w:tab w:val="left" w:pos="993"/>
              </w:tabs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E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Максимальная возможная нагрузка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5.165</w:t>
            </w:r>
            <w:r w:rsidRPr="005424E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тыс</w:t>
            </w:r>
            <w:proofErr w:type="gramStart"/>
            <w:r w:rsidRPr="005424E0">
              <w:rPr>
                <w:rFonts w:ascii="Times New Roman" w:hAnsi="Times New Roman"/>
                <w:sz w:val="24"/>
                <w:szCs w:val="24"/>
                <w:lang w:eastAsia="zh-CN"/>
              </w:rPr>
              <w:t>.м</w:t>
            </w:r>
            <w:proofErr w:type="gramEnd"/>
            <w:r w:rsidRPr="005424E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3/ч определена в точке подключения сети газораспределения на выходе ГРС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Платовка</w:t>
            </w:r>
            <w:proofErr w:type="spellEnd"/>
            <w:r w:rsidRPr="005424E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(Ответ на запрос от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15.02.2024</w:t>
            </w:r>
            <w:r w:rsidRPr="005424E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№ (12)11-45/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  <w:r w:rsidRPr="005424E0">
              <w:rPr>
                <w:rFonts w:ascii="Times New Roman" w:hAnsi="Times New Roman"/>
                <w:sz w:val="24"/>
                <w:szCs w:val="24"/>
                <w:lang w:eastAsia="zh-CN"/>
              </w:rPr>
              <w:t>).</w:t>
            </w:r>
          </w:p>
        </w:tc>
      </w:tr>
      <w:tr w:rsidR="007C0731" w:rsidRPr="007D3413" w:rsidTr="00BD34D3">
        <w:tc>
          <w:tcPr>
            <w:tcW w:w="456" w:type="dxa"/>
            <w:vMerge w:val="restart"/>
          </w:tcPr>
          <w:p w:rsidR="007C0731" w:rsidRPr="00932291" w:rsidRDefault="007C0731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717" w:type="dxa"/>
          </w:tcPr>
          <w:p w:rsidR="007C0731" w:rsidRPr="005424E0" w:rsidRDefault="007C0731" w:rsidP="007A425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0">
              <w:rPr>
                <w:rFonts w:ascii="Times New Roman" w:hAnsi="Times New Roman"/>
                <w:b/>
                <w:sz w:val="24"/>
                <w:szCs w:val="24"/>
              </w:rPr>
      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постройки, в срок, не превышающий двенадцати месяцев</w:t>
            </w:r>
          </w:p>
        </w:tc>
      </w:tr>
      <w:tr w:rsidR="007C0731" w:rsidRPr="007D3413" w:rsidTr="00BD34D3">
        <w:tc>
          <w:tcPr>
            <w:tcW w:w="456" w:type="dxa"/>
            <w:vMerge/>
          </w:tcPr>
          <w:p w:rsidR="007C0731" w:rsidRPr="00932291" w:rsidRDefault="007C0731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7C0731" w:rsidRPr="005424E0" w:rsidRDefault="007C0731" w:rsidP="007A425E">
            <w:pPr>
              <w:widowControl w:val="0"/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E0">
              <w:rPr>
                <w:rFonts w:ascii="Times New Roman" w:hAnsi="Times New Roman"/>
                <w:b/>
                <w:sz w:val="24"/>
                <w:szCs w:val="24"/>
              </w:rPr>
              <w:t xml:space="preserve">Лот № 1 </w:t>
            </w:r>
            <w:r w:rsidRPr="005424E0">
              <w:rPr>
                <w:rFonts w:ascii="Times New Roman" w:hAnsi="Times New Roman"/>
                <w:sz w:val="24"/>
                <w:szCs w:val="24"/>
              </w:rPr>
              <w:t>Обязательств нет.</w:t>
            </w:r>
          </w:p>
        </w:tc>
      </w:tr>
      <w:tr w:rsidR="007C0731" w:rsidRPr="007D3413" w:rsidTr="00BD34D3">
        <w:tc>
          <w:tcPr>
            <w:tcW w:w="456" w:type="dxa"/>
            <w:vMerge w:val="restart"/>
          </w:tcPr>
          <w:p w:rsidR="007C0731" w:rsidRPr="00932291" w:rsidRDefault="007C0731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17" w:type="dxa"/>
          </w:tcPr>
          <w:p w:rsidR="007C0731" w:rsidRPr="005424E0" w:rsidRDefault="007C0731" w:rsidP="007A425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424E0">
              <w:rPr>
                <w:rFonts w:ascii="Times New Roman" w:hAnsi="Times New Roman"/>
                <w:b/>
                <w:sz w:val="24"/>
                <w:szCs w:val="24"/>
              </w:rPr>
      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</w:t>
            </w:r>
            <w:proofErr w:type="gramEnd"/>
            <w:r w:rsidRPr="005424E0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утвержденной проектной документации </w:t>
            </w:r>
            <w:proofErr w:type="gramStart"/>
            <w:r w:rsidRPr="005424E0">
              <w:rPr>
                <w:rFonts w:ascii="Times New Roman" w:hAnsi="Times New Roman"/>
                <w:b/>
                <w:sz w:val="24"/>
                <w:szCs w:val="24"/>
              </w:rPr>
              <w:t>по реконструкции самовольной постройки в целях ее приведения в соответствие с установленными требованиями в срок</w:t>
            </w:r>
            <w:proofErr w:type="gramEnd"/>
            <w:r w:rsidRPr="005424E0">
              <w:rPr>
                <w:rFonts w:ascii="Times New Roman" w:hAnsi="Times New Roman"/>
                <w:b/>
                <w:sz w:val="24"/>
                <w:szCs w:val="24"/>
              </w:rPr>
              <w:t>, не превышающий двенадцати месяцев</w:t>
            </w:r>
          </w:p>
        </w:tc>
      </w:tr>
      <w:tr w:rsidR="007C0731" w:rsidRPr="007D3413" w:rsidTr="00BD34D3">
        <w:tc>
          <w:tcPr>
            <w:tcW w:w="456" w:type="dxa"/>
            <w:vMerge/>
          </w:tcPr>
          <w:p w:rsidR="007C0731" w:rsidRPr="00932291" w:rsidRDefault="007C0731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7C0731" w:rsidRPr="005424E0" w:rsidRDefault="007C0731" w:rsidP="007A425E">
            <w:pPr>
              <w:widowControl w:val="0"/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E0">
              <w:rPr>
                <w:rFonts w:ascii="Times New Roman" w:hAnsi="Times New Roman"/>
                <w:b/>
                <w:sz w:val="24"/>
                <w:szCs w:val="24"/>
              </w:rPr>
              <w:t xml:space="preserve">Лот № 1 </w:t>
            </w:r>
            <w:r w:rsidRPr="005424E0">
              <w:rPr>
                <w:rFonts w:ascii="Times New Roman" w:hAnsi="Times New Roman"/>
                <w:sz w:val="24"/>
                <w:szCs w:val="24"/>
              </w:rPr>
              <w:t>Обязательств нет.</w:t>
            </w:r>
          </w:p>
        </w:tc>
      </w:tr>
      <w:tr w:rsidR="007C0731" w:rsidRPr="007D3413" w:rsidTr="00BD34D3">
        <w:tc>
          <w:tcPr>
            <w:tcW w:w="456" w:type="dxa"/>
            <w:vMerge w:val="restart"/>
          </w:tcPr>
          <w:p w:rsidR="007C0731" w:rsidRPr="00932291" w:rsidRDefault="007C0731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9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17" w:type="dxa"/>
          </w:tcPr>
          <w:p w:rsidR="007C0731" w:rsidRPr="005424E0" w:rsidRDefault="007C0731" w:rsidP="007A425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0">
              <w:rPr>
                <w:rFonts w:ascii="Times New Roman" w:hAnsi="Times New Roman"/>
                <w:b/>
                <w:sz w:val="24"/>
                <w:szCs w:val="24"/>
              </w:rPr>
              <w:t>Обязательство по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требованиями, в срок, не превышающий трех лет</w:t>
            </w:r>
          </w:p>
        </w:tc>
      </w:tr>
      <w:tr w:rsidR="007C0731" w:rsidRPr="007D3413" w:rsidTr="00BD34D3">
        <w:tc>
          <w:tcPr>
            <w:tcW w:w="456" w:type="dxa"/>
            <w:vMerge/>
          </w:tcPr>
          <w:p w:rsidR="007C0731" w:rsidRPr="00932291" w:rsidRDefault="007C0731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7C0731" w:rsidRPr="005424E0" w:rsidRDefault="007C0731" w:rsidP="007A425E">
            <w:pPr>
              <w:widowControl w:val="0"/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E0">
              <w:rPr>
                <w:rFonts w:ascii="Times New Roman" w:hAnsi="Times New Roman"/>
                <w:b/>
                <w:sz w:val="24"/>
                <w:szCs w:val="24"/>
              </w:rPr>
              <w:t xml:space="preserve">Лот № 1 </w:t>
            </w:r>
            <w:r w:rsidRPr="005424E0">
              <w:rPr>
                <w:rFonts w:ascii="Times New Roman" w:hAnsi="Times New Roman"/>
                <w:sz w:val="24"/>
                <w:szCs w:val="24"/>
              </w:rPr>
              <w:t>Обязательств нет.</w:t>
            </w:r>
          </w:p>
        </w:tc>
      </w:tr>
      <w:tr w:rsidR="007C0731" w:rsidRPr="007D3413" w:rsidTr="00BD34D3">
        <w:tc>
          <w:tcPr>
            <w:tcW w:w="456" w:type="dxa"/>
            <w:vMerge w:val="restart"/>
          </w:tcPr>
          <w:p w:rsidR="007C0731" w:rsidRPr="00932291" w:rsidRDefault="007C0731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9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17" w:type="dxa"/>
          </w:tcPr>
          <w:p w:rsidR="007C0731" w:rsidRPr="005424E0" w:rsidRDefault="007C0731" w:rsidP="007C0731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Указание на </w:t>
            </w:r>
            <w:r w:rsidRPr="007C073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то, что участниками аукциона, проводимого в случае, предусмотренном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8" w:anchor="/document/12124624/entry/39187" w:history="1">
              <w:r w:rsidRPr="007C0731">
                <w:rPr>
                  <w:rStyle w:val="a5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пунктом</w:t>
              </w:r>
              <w:r>
                <w:rPr>
                  <w:rStyle w:val="a5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7C0731">
                <w:rPr>
                  <w:rStyle w:val="a5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7 статьи</w:t>
              </w:r>
              <w:r>
                <w:rPr>
                  <w:rStyle w:val="a5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7C0731">
                <w:rPr>
                  <w:rStyle w:val="a5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39.18</w:t>
              </w:r>
            </w:hyperlink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C073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Земельного кодекса Российской Федерации,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</w:t>
            </w:r>
          </w:p>
        </w:tc>
      </w:tr>
      <w:tr w:rsidR="007C0731" w:rsidRPr="007D3413" w:rsidTr="00BD34D3">
        <w:tc>
          <w:tcPr>
            <w:tcW w:w="456" w:type="dxa"/>
            <w:vMerge/>
          </w:tcPr>
          <w:p w:rsidR="007C0731" w:rsidRPr="00932291" w:rsidRDefault="007C0731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7C0731" w:rsidRPr="005424E0" w:rsidRDefault="007C0731" w:rsidP="007A425E">
            <w:pPr>
              <w:ind w:firstLine="6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E0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  <w:proofErr w:type="gramStart"/>
            <w:r w:rsidRPr="005424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24E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424E0">
              <w:rPr>
                <w:rFonts w:ascii="Times New Roman" w:hAnsi="Times New Roman"/>
                <w:sz w:val="24"/>
                <w:szCs w:val="24"/>
              </w:rPr>
              <w:t>ез ограничений.</w:t>
            </w:r>
          </w:p>
        </w:tc>
      </w:tr>
      <w:tr w:rsidR="00B64144" w:rsidRPr="007D3413" w:rsidTr="00BD34D3">
        <w:tc>
          <w:tcPr>
            <w:tcW w:w="456" w:type="dxa"/>
            <w:vMerge w:val="restart"/>
          </w:tcPr>
          <w:p w:rsidR="00B64144" w:rsidRPr="00932291" w:rsidRDefault="00B64144" w:rsidP="00053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17" w:type="dxa"/>
          </w:tcPr>
          <w:p w:rsidR="00B64144" w:rsidRPr="005424E0" w:rsidRDefault="00B64144" w:rsidP="0005330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00C0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Указание на то, что участниками аукциона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 </w:t>
            </w:r>
            <w:hyperlink r:id="rId19" w:anchor="dst100346" w:history="1">
              <w:r w:rsidRPr="00D00C04">
                <w:rPr>
                  <w:rFonts w:ascii="Times New Roman" w:hAnsi="Times New Roman"/>
                  <w:b/>
                  <w:sz w:val="24"/>
                  <w:szCs w:val="24"/>
                </w:rPr>
                <w:t>частью 4 статьи 18</w:t>
              </w:r>
            </w:hyperlink>
            <w:r w:rsidRPr="00D00C0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Федерального закона от 24 июля 2007 года № 209-ФЗ «О развитии малого и среднего предпринимательства в Российской Федерации», могут являться только субъекты малого и среднего предпринимательства, за исключением субъектов малого и среднего предпринимательства, в</w:t>
            </w:r>
            <w:proofErr w:type="gramEnd"/>
            <w:r w:rsidRPr="00D00C0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00C0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отношении</w:t>
            </w:r>
            <w:proofErr w:type="gramEnd"/>
            <w:r w:rsidRPr="00D00C0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которых не может оказываться поддержка в соответствии с </w:t>
            </w:r>
            <w:hyperlink r:id="rId20" w:anchor="dst100138" w:history="1">
              <w:r w:rsidRPr="00D00C04">
                <w:rPr>
                  <w:rFonts w:ascii="Times New Roman" w:hAnsi="Times New Roman"/>
                  <w:b/>
                  <w:sz w:val="24"/>
                  <w:szCs w:val="24"/>
                </w:rPr>
                <w:t>частью 3 статьи 14</w:t>
              </w:r>
            </w:hyperlink>
            <w:r w:rsidRPr="00D00C0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указанного Федерального закона</w:t>
            </w:r>
          </w:p>
        </w:tc>
      </w:tr>
      <w:tr w:rsidR="00B64144" w:rsidRPr="007D3413" w:rsidTr="00BD34D3">
        <w:tc>
          <w:tcPr>
            <w:tcW w:w="456" w:type="dxa"/>
            <w:vMerge/>
          </w:tcPr>
          <w:p w:rsidR="00B64144" w:rsidRPr="00932291" w:rsidRDefault="00B64144" w:rsidP="000533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B64144" w:rsidRPr="00D00C04" w:rsidRDefault="00B64144" w:rsidP="0005330B">
            <w:pPr>
              <w:ind w:firstLine="638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424E0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,2</w:t>
            </w:r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424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24E0">
              <w:rPr>
                <w:rFonts w:ascii="Times New Roman" w:hAnsi="Times New Roman"/>
                <w:sz w:val="24"/>
                <w:szCs w:val="24"/>
              </w:rPr>
              <w:t>Без ограничений.</w:t>
            </w:r>
          </w:p>
        </w:tc>
      </w:tr>
      <w:tr w:rsidR="007C0731" w:rsidRPr="007D3413" w:rsidTr="00BD34D3">
        <w:tc>
          <w:tcPr>
            <w:tcW w:w="456" w:type="dxa"/>
            <w:vMerge w:val="restart"/>
          </w:tcPr>
          <w:p w:rsidR="007C0731" w:rsidRPr="00932291" w:rsidRDefault="007C0731" w:rsidP="00B64144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2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64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7" w:type="dxa"/>
          </w:tcPr>
          <w:p w:rsidR="007C0731" w:rsidRPr="005424E0" w:rsidRDefault="007C0731" w:rsidP="007C0731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424E0">
              <w:rPr>
                <w:rFonts w:ascii="Times New Roman" w:hAnsi="Times New Roman"/>
                <w:b/>
                <w:sz w:val="24"/>
                <w:szCs w:val="24"/>
              </w:rPr>
              <w:t xml:space="preserve">Льготы по арендной плате в отношении земельного участка, включенного в перечень </w:t>
            </w:r>
            <w:r w:rsidRPr="007C07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государственного имущества или перечень муниципального имущества, предусмотренные </w:t>
            </w:r>
            <w:hyperlink r:id="rId21" w:anchor="dst100346" w:history="1">
              <w:r w:rsidRPr="007C0731">
                <w:rPr>
                  <w:rStyle w:val="a5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</w:rPr>
                <w:t>частью 4 статьи 18</w:t>
              </w:r>
            </w:hyperlink>
            <w:r w:rsidRPr="007C07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C07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Федерального закона от 24 июля 2007 года № 209-ФЗ «О развитии малого и среднего предпринимательства в Российской </w:t>
            </w:r>
            <w:r w:rsidRPr="007C073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Федерации», если такие льготы установлены соответственно нормативными правовыми актами Правительства Российской Федерации, нормативными правовыми актами субъектов Российской Федерации</w:t>
            </w:r>
            <w:r w:rsidRPr="005424E0">
              <w:rPr>
                <w:rFonts w:ascii="Times New Roman" w:hAnsi="Times New Roman"/>
                <w:b/>
                <w:sz w:val="24"/>
                <w:szCs w:val="24"/>
              </w:rPr>
              <w:t>, муниципальными правовыми актами</w:t>
            </w:r>
            <w:proofErr w:type="gramEnd"/>
          </w:p>
        </w:tc>
      </w:tr>
      <w:tr w:rsidR="007C0731" w:rsidRPr="007D3413" w:rsidTr="00BD34D3">
        <w:tc>
          <w:tcPr>
            <w:tcW w:w="456" w:type="dxa"/>
            <w:vMerge/>
          </w:tcPr>
          <w:p w:rsidR="007C0731" w:rsidRPr="00932291" w:rsidRDefault="007C0731" w:rsidP="00932291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17" w:type="dxa"/>
          </w:tcPr>
          <w:p w:rsidR="007C0731" w:rsidRPr="005424E0" w:rsidRDefault="007C0731" w:rsidP="007A425E">
            <w:pPr>
              <w:widowControl w:val="0"/>
              <w:ind w:firstLine="6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0">
              <w:rPr>
                <w:rFonts w:ascii="Times New Roman" w:hAnsi="Times New Roman"/>
                <w:b/>
                <w:sz w:val="24"/>
                <w:szCs w:val="24"/>
              </w:rPr>
              <w:t>Лот № 1</w:t>
            </w:r>
            <w:proofErr w:type="gramStart"/>
            <w:r w:rsidRPr="005424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24E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424E0">
              <w:rPr>
                <w:rFonts w:ascii="Times New Roman" w:hAnsi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 w:rsidRPr="005424E0">
              <w:rPr>
                <w:rFonts w:ascii="Times New Roman" w:hAnsi="Times New Roman"/>
                <w:sz w:val="24"/>
                <w:szCs w:val="24"/>
              </w:rPr>
              <w:t>гот.</w:t>
            </w:r>
          </w:p>
        </w:tc>
      </w:tr>
      <w:tr w:rsidR="00AE6EFC" w:rsidRPr="007D3413" w:rsidTr="00BD34D3">
        <w:tc>
          <w:tcPr>
            <w:tcW w:w="456" w:type="dxa"/>
            <w:vMerge w:val="restart"/>
          </w:tcPr>
          <w:p w:rsidR="00AE6EFC" w:rsidRPr="00932291" w:rsidRDefault="00AE6EFC" w:rsidP="00B6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41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17" w:type="dxa"/>
          </w:tcPr>
          <w:p w:rsidR="00AE6EFC" w:rsidRPr="007D3413" w:rsidRDefault="00AE6EFC" w:rsidP="007D341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цена предмета аукциона (далее - НЦ)</w:t>
            </w:r>
          </w:p>
        </w:tc>
      </w:tr>
      <w:tr w:rsidR="00125594" w:rsidRPr="007D3413" w:rsidTr="00BD34D3">
        <w:tc>
          <w:tcPr>
            <w:tcW w:w="456" w:type="dxa"/>
            <w:vMerge/>
          </w:tcPr>
          <w:p w:rsidR="00125594" w:rsidRPr="00932291" w:rsidRDefault="00125594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245EBA" w:rsidRPr="005424E0" w:rsidRDefault="009335D9" w:rsidP="00245EBA">
            <w:pPr>
              <w:widowControl w:val="0"/>
              <w:ind w:firstLine="6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E0">
              <w:rPr>
                <w:rFonts w:ascii="Times New Roman" w:hAnsi="Times New Roman"/>
                <w:b/>
                <w:sz w:val="24"/>
                <w:szCs w:val="24"/>
              </w:rPr>
              <w:t xml:space="preserve">Лот № 1 </w:t>
            </w:r>
            <w:r w:rsidR="00245EBA" w:rsidRPr="005424E0">
              <w:rPr>
                <w:rFonts w:ascii="Times New Roman" w:hAnsi="Times New Roman"/>
                <w:sz w:val="24"/>
                <w:szCs w:val="24"/>
              </w:rPr>
              <w:t xml:space="preserve">НЦ сформирована на основании отчета об оценке земельного участка </w:t>
            </w:r>
            <w:proofErr w:type="gramStart"/>
            <w:r w:rsidR="00245EBA" w:rsidRPr="005424E0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gramEnd"/>
            <w:r w:rsidR="00245EBA" w:rsidRPr="005424E0">
              <w:rPr>
                <w:rFonts w:ascii="Times New Roman" w:hAnsi="Times New Roman"/>
                <w:sz w:val="24"/>
                <w:szCs w:val="24"/>
              </w:rPr>
              <w:t xml:space="preserve"> на которое передаются по договору аренды земельного участка от </w:t>
            </w:r>
            <w:r w:rsidR="00245EBA">
              <w:rPr>
                <w:rFonts w:ascii="Times New Roman" w:hAnsi="Times New Roman"/>
                <w:sz w:val="24"/>
                <w:szCs w:val="24"/>
              </w:rPr>
              <w:t>18</w:t>
            </w:r>
            <w:r w:rsidR="00245EBA" w:rsidRPr="005424E0">
              <w:rPr>
                <w:rFonts w:ascii="Times New Roman" w:hAnsi="Times New Roman"/>
                <w:sz w:val="24"/>
                <w:szCs w:val="24"/>
              </w:rPr>
              <w:t>.12.2023г. № 06</w:t>
            </w:r>
            <w:r w:rsidR="00245EBA">
              <w:rPr>
                <w:rFonts w:ascii="Times New Roman" w:hAnsi="Times New Roman"/>
                <w:sz w:val="24"/>
                <w:szCs w:val="24"/>
              </w:rPr>
              <w:t>51</w:t>
            </w:r>
            <w:r w:rsidR="00245EBA" w:rsidRPr="005424E0">
              <w:rPr>
                <w:rFonts w:ascii="Times New Roman" w:hAnsi="Times New Roman"/>
                <w:sz w:val="24"/>
                <w:szCs w:val="24"/>
              </w:rPr>
              <w:t xml:space="preserve">-2023, </w:t>
            </w:r>
            <w:r w:rsidR="00245EBA" w:rsidRPr="005424E0">
              <w:rPr>
                <w:rFonts w:ascii="Times New Roman" w:hAnsi="Times New Roman"/>
                <w:bCs/>
                <w:sz w:val="24"/>
                <w:szCs w:val="24"/>
              </w:rPr>
              <w:t>НЦ арендной платы в год составляет</w:t>
            </w:r>
            <w:r w:rsidR="00245EBA" w:rsidRPr="00542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EBA">
              <w:rPr>
                <w:rFonts w:ascii="Times New Roman" w:hAnsi="Times New Roman"/>
                <w:sz w:val="24"/>
                <w:szCs w:val="24"/>
              </w:rPr>
              <w:t>9</w:t>
            </w:r>
            <w:r w:rsidR="00467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EBA">
              <w:rPr>
                <w:rFonts w:ascii="Times New Roman" w:hAnsi="Times New Roman"/>
                <w:sz w:val="24"/>
                <w:szCs w:val="24"/>
              </w:rPr>
              <w:t xml:space="preserve">123 (Девять тысяч сто двадцать три) </w:t>
            </w:r>
            <w:r w:rsidR="00245EBA" w:rsidRPr="005424E0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245EBA">
              <w:rPr>
                <w:rFonts w:ascii="Times New Roman" w:hAnsi="Times New Roman"/>
                <w:sz w:val="24"/>
                <w:szCs w:val="24"/>
              </w:rPr>
              <w:t>я</w:t>
            </w:r>
            <w:r w:rsidR="00245EBA" w:rsidRPr="005424E0">
              <w:rPr>
                <w:rFonts w:ascii="Times New Roman" w:hAnsi="Times New Roman"/>
                <w:sz w:val="24"/>
                <w:szCs w:val="24"/>
              </w:rPr>
              <w:t xml:space="preserve"> 00 копеек без НДС (</w:t>
            </w:r>
            <w:proofErr w:type="spellStart"/>
            <w:r w:rsidR="00245EBA" w:rsidRPr="005424E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="00245E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45EBA" w:rsidRPr="005424E0">
              <w:rPr>
                <w:rFonts w:ascii="Times New Roman" w:hAnsi="Times New Roman"/>
                <w:sz w:val="24"/>
                <w:szCs w:val="24"/>
              </w:rPr>
              <w:t>17</w:t>
            </w:r>
            <w:r w:rsidR="0024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EBA" w:rsidRPr="005424E0">
              <w:rPr>
                <w:rFonts w:ascii="Times New Roman" w:hAnsi="Times New Roman"/>
                <w:sz w:val="24"/>
                <w:szCs w:val="24"/>
              </w:rPr>
              <w:t>п.</w:t>
            </w:r>
            <w:r w:rsidR="0024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EBA" w:rsidRPr="005424E0">
              <w:rPr>
                <w:rFonts w:ascii="Times New Roman" w:hAnsi="Times New Roman"/>
                <w:sz w:val="24"/>
                <w:szCs w:val="24"/>
              </w:rPr>
              <w:t>2ст.</w:t>
            </w:r>
            <w:r w:rsidR="00245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EBA" w:rsidRPr="005424E0">
              <w:rPr>
                <w:rFonts w:ascii="Times New Roman" w:hAnsi="Times New Roman"/>
                <w:sz w:val="24"/>
                <w:szCs w:val="24"/>
              </w:rPr>
              <w:t xml:space="preserve">149 Налогового кодекса Российский Федерации). </w:t>
            </w:r>
          </w:p>
          <w:p w:rsidR="00125594" w:rsidRPr="007D3413" w:rsidRDefault="009335D9" w:rsidP="009335D9">
            <w:pPr>
              <w:widowControl w:val="0"/>
              <w:ind w:firstLine="6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4E0">
              <w:rPr>
                <w:rFonts w:ascii="Times New Roman" w:hAnsi="Times New Roman"/>
                <w:sz w:val="24"/>
                <w:szCs w:val="24"/>
              </w:rPr>
              <w:t>Все расходы, связанные с государственной регистрацией перехода права на земельный участок, несет лицо заключившее договор (Арендатор).</w:t>
            </w:r>
          </w:p>
        </w:tc>
      </w:tr>
      <w:tr w:rsidR="004B492E" w:rsidRPr="007D3413" w:rsidTr="00BD34D3">
        <w:tc>
          <w:tcPr>
            <w:tcW w:w="456" w:type="dxa"/>
            <w:vMerge w:val="restart"/>
          </w:tcPr>
          <w:p w:rsidR="004B492E" w:rsidRPr="00932291" w:rsidRDefault="004B492E" w:rsidP="00B6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41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17" w:type="dxa"/>
          </w:tcPr>
          <w:p w:rsidR="004B492E" w:rsidRPr="007D3413" w:rsidRDefault="004B492E" w:rsidP="007D3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задатка, порядок его внесения заявителями</w:t>
            </w:r>
            <w:r w:rsidR="00634BDC" w:rsidRPr="007D3413"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возврат им задатка, банковские реквизиты счета для перечисления задатка</w:t>
            </w:r>
          </w:p>
        </w:tc>
      </w:tr>
      <w:tr w:rsidR="003818BB" w:rsidRPr="007D3413" w:rsidTr="00BD34D3">
        <w:tc>
          <w:tcPr>
            <w:tcW w:w="456" w:type="dxa"/>
            <w:vMerge/>
          </w:tcPr>
          <w:p w:rsidR="003818BB" w:rsidRPr="00932291" w:rsidRDefault="003818BB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3818BB" w:rsidRPr="007D3413" w:rsidRDefault="00245EBA" w:rsidP="007D3413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E0">
              <w:rPr>
                <w:rFonts w:ascii="Times New Roman" w:hAnsi="Times New Roman"/>
                <w:b/>
                <w:sz w:val="24"/>
                <w:szCs w:val="24"/>
              </w:rPr>
              <w:t xml:space="preserve">Лот № 1 </w:t>
            </w:r>
            <w:r w:rsidRPr="005424E0">
              <w:rPr>
                <w:rFonts w:ascii="Times New Roman" w:hAnsi="Times New Roman"/>
                <w:sz w:val="24"/>
                <w:szCs w:val="24"/>
              </w:rPr>
              <w:t xml:space="preserve">Размер задатка устанавливается в размере 100% от НЦ и составляет </w:t>
            </w:r>
            <w:r w:rsidRPr="000F2630">
              <w:rPr>
                <w:rFonts w:ascii="Times New Roman" w:hAnsi="Times New Roman"/>
                <w:sz w:val="24"/>
                <w:szCs w:val="24"/>
              </w:rPr>
              <w:t>9</w:t>
            </w:r>
            <w:r w:rsidR="00061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630">
              <w:rPr>
                <w:rFonts w:ascii="Times New Roman" w:hAnsi="Times New Roman"/>
                <w:sz w:val="24"/>
                <w:szCs w:val="24"/>
              </w:rPr>
              <w:t>123 (Девять тысяч сто двадцать три) рубля 00 копеек</w:t>
            </w:r>
            <w:r w:rsidRPr="00542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492E" w:rsidRPr="007D3413" w:rsidTr="00BD34D3">
        <w:tc>
          <w:tcPr>
            <w:tcW w:w="456" w:type="dxa"/>
            <w:vMerge/>
          </w:tcPr>
          <w:p w:rsidR="004B492E" w:rsidRPr="00932291" w:rsidRDefault="004B492E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150F52" w:rsidRPr="007D3413" w:rsidRDefault="00150F52" w:rsidP="007D3413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для перечисления задатка:</w:t>
            </w:r>
          </w:p>
          <w:p w:rsidR="00150F52" w:rsidRPr="007D3413" w:rsidRDefault="00150F52" w:rsidP="007D341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Получатель: ООО «РТС-тендер»;</w:t>
            </w:r>
          </w:p>
          <w:p w:rsidR="00150F52" w:rsidRPr="007D3413" w:rsidRDefault="00150F52" w:rsidP="007D341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Наименование банка: Филиал «Корпоративный» ПАО «</w:t>
            </w:r>
            <w:proofErr w:type="spellStart"/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0F52" w:rsidRPr="007D3413" w:rsidRDefault="00150F52" w:rsidP="007D341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Расчетный счёт 40702810512030016362</w:t>
            </w:r>
          </w:p>
          <w:p w:rsidR="00150F52" w:rsidRPr="007D3413" w:rsidRDefault="00150F52" w:rsidP="007D341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150F52" w:rsidRPr="007D3413" w:rsidRDefault="00150F52" w:rsidP="007D341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БИК 044525360 </w:t>
            </w:r>
          </w:p>
          <w:p w:rsidR="00150F52" w:rsidRPr="007D3413" w:rsidRDefault="00150F52" w:rsidP="007D341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ИНН 7710357167</w:t>
            </w:r>
          </w:p>
          <w:p w:rsidR="00150F52" w:rsidRPr="007D3413" w:rsidRDefault="00150F52" w:rsidP="007D341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КПП 773001001</w:t>
            </w:r>
          </w:p>
          <w:p w:rsidR="00150F52" w:rsidRPr="007D3413" w:rsidRDefault="00150F52" w:rsidP="007D3413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аналитического счета _____________. Без НДС.</w:t>
            </w:r>
          </w:p>
          <w:p w:rsidR="00150F52" w:rsidRPr="007D3413" w:rsidRDefault="00150F52" w:rsidP="007D341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сроки внесения и возврата задатка определяется Регламентом оператора электронной площадки и соглашением о внесении гарантийного обеспечения, </w:t>
            </w:r>
            <w:proofErr w:type="gramStart"/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размещенными</w:t>
            </w:r>
            <w:proofErr w:type="gramEnd"/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</w:t>
            </w:r>
            <w:hyperlink r:id="rId22" w:history="1">
              <w:r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https://www.rts-tender.ru/platform-rules/platform-property-sales</w:t>
              </w:r>
            </w:hyperlink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Регламент), а также Земельным кодексом Российской Федерации.</w:t>
            </w:r>
          </w:p>
          <w:p w:rsidR="00150F52" w:rsidRPr="007D3413" w:rsidRDefault="00150F52" w:rsidP="007D341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С момента перечисления заявителем задатка, договор о задатке (договор присоединения) считается заключенным в установленном порядке.</w:t>
            </w:r>
          </w:p>
          <w:p w:rsidR="00150F52" w:rsidRPr="007D3413" w:rsidRDefault="00150F52" w:rsidP="007D3413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Задаток, внесенный лицом, признанным победителем аукциона, задаток, внесенный иным лицом (подавшим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участником), с которым заключается договор в соответствии с положениями Земельного кодекса Российской Федерации, засчитываются в счет арендной платы за него.</w:t>
            </w:r>
            <w:proofErr w:type="gramEnd"/>
          </w:p>
          <w:p w:rsidR="00150F52" w:rsidRPr="007D3413" w:rsidRDefault="00150F52" w:rsidP="007D3413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>Задатки, внесенные этими лицами, не заключившими в установленном Земельным кодексом Российской Федерации порядке договор вследствие уклонения от заключения указанного договора, не возвращаются.</w:t>
            </w:r>
          </w:p>
          <w:p w:rsidR="00150F52" w:rsidRPr="007D3413" w:rsidRDefault="00150F52" w:rsidP="007D3413">
            <w:pPr>
              <w:widowControl w:val="0"/>
              <w:tabs>
                <w:tab w:val="left" w:pos="1346"/>
              </w:tabs>
              <w:autoSpaceDE w:val="0"/>
              <w:autoSpaceDN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Прекращение</w:t>
            </w:r>
            <w:r w:rsidRPr="007D3413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блокирования</w:t>
            </w:r>
            <w:r w:rsidRPr="007D3413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денежных</w:t>
            </w:r>
            <w:r w:rsidRPr="007D3413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7D3413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D3413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счете</w:t>
            </w:r>
            <w:r w:rsidRPr="007D3413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участника аукциона</w:t>
            </w:r>
            <w:r w:rsidRPr="007D3413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413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7D3413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413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  <w:r w:rsidRPr="007D34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Pr="007D34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оператором</w:t>
            </w:r>
            <w:r w:rsidRPr="007D34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  <w:r w:rsidRPr="007D34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4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следующем порядке:</w:t>
            </w:r>
          </w:p>
          <w:p w:rsidR="00150F52" w:rsidRPr="007D3413" w:rsidRDefault="00150F52" w:rsidP="007D3413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ind w:left="0" w:firstLine="537"/>
              <w:contextualSpacing w:val="0"/>
              <w:jc w:val="both"/>
            </w:pPr>
            <w:r w:rsidRPr="007D3413">
              <w:t>для участника аукциона, отозвавшего заявку до окончания срока приема заявок – в</w:t>
            </w:r>
            <w:r w:rsidRPr="007D3413">
              <w:rPr>
                <w:spacing w:val="55"/>
              </w:rPr>
              <w:t xml:space="preserve"> </w:t>
            </w:r>
            <w:r w:rsidRPr="007D3413">
              <w:t>течение 3 рабочих</w:t>
            </w:r>
            <w:r w:rsidRPr="007D3413">
              <w:rPr>
                <w:spacing w:val="55"/>
              </w:rPr>
              <w:t xml:space="preserve"> </w:t>
            </w:r>
            <w:r w:rsidRPr="007D3413">
              <w:t>дней</w:t>
            </w:r>
            <w:r w:rsidRPr="007D3413">
              <w:rPr>
                <w:spacing w:val="55"/>
              </w:rPr>
              <w:t xml:space="preserve"> </w:t>
            </w:r>
            <w:r w:rsidRPr="007D3413">
              <w:t>со дня</w:t>
            </w:r>
            <w:r w:rsidRPr="007D3413">
              <w:rPr>
                <w:spacing w:val="55"/>
              </w:rPr>
              <w:t xml:space="preserve"> </w:t>
            </w:r>
            <w:r w:rsidRPr="007D3413">
              <w:t>поступления уведомления</w:t>
            </w:r>
            <w:r w:rsidRPr="007D3413">
              <w:rPr>
                <w:spacing w:val="55"/>
              </w:rPr>
              <w:t xml:space="preserve"> </w:t>
            </w:r>
            <w:r w:rsidRPr="007D3413">
              <w:t>об отзыве</w:t>
            </w:r>
            <w:r w:rsidRPr="007D3413">
              <w:rPr>
                <w:spacing w:val="55"/>
              </w:rPr>
              <w:t xml:space="preserve"> </w:t>
            </w:r>
            <w:r w:rsidRPr="007D3413">
              <w:t>заявки</w:t>
            </w:r>
            <w:r w:rsidRPr="007D3413">
              <w:rPr>
                <w:spacing w:val="-52"/>
              </w:rPr>
              <w:t xml:space="preserve"> </w:t>
            </w:r>
            <w:r w:rsidRPr="007D3413">
              <w:t>в</w:t>
            </w:r>
            <w:r w:rsidRPr="007D3413">
              <w:rPr>
                <w:spacing w:val="-2"/>
              </w:rPr>
              <w:t xml:space="preserve"> </w:t>
            </w:r>
            <w:r w:rsidRPr="007D3413">
              <w:t>соответствии</w:t>
            </w:r>
            <w:r w:rsidRPr="007D3413">
              <w:rPr>
                <w:spacing w:val="-1"/>
              </w:rPr>
              <w:t xml:space="preserve"> </w:t>
            </w:r>
            <w:r w:rsidRPr="007D3413">
              <w:t>с Регламентом;</w:t>
            </w:r>
          </w:p>
          <w:p w:rsidR="00150F52" w:rsidRPr="007D3413" w:rsidRDefault="00150F52" w:rsidP="007D3413">
            <w:pPr>
              <w:pStyle w:val="af"/>
              <w:widowControl w:val="0"/>
              <w:numPr>
                <w:ilvl w:val="0"/>
                <w:numId w:val="1"/>
              </w:numPr>
              <w:tabs>
                <w:tab w:val="left" w:pos="1240"/>
              </w:tabs>
              <w:autoSpaceDE w:val="0"/>
              <w:autoSpaceDN w:val="0"/>
              <w:ind w:left="0" w:firstLine="537"/>
              <w:contextualSpacing w:val="0"/>
              <w:jc w:val="both"/>
            </w:pPr>
            <w:r w:rsidRPr="007D3413">
              <w:t>для участника, не допущенного к участию в аукционе в электронной форме – в течение 3 рабочих</w:t>
            </w:r>
            <w:r w:rsidRPr="007D3413">
              <w:rPr>
                <w:spacing w:val="-7"/>
              </w:rPr>
              <w:t xml:space="preserve"> </w:t>
            </w:r>
            <w:r w:rsidRPr="007D3413">
              <w:t>дней</w:t>
            </w:r>
            <w:r w:rsidRPr="007D3413">
              <w:rPr>
                <w:spacing w:val="-5"/>
              </w:rPr>
              <w:t xml:space="preserve"> </w:t>
            </w:r>
            <w:r w:rsidRPr="007D3413">
              <w:t>со</w:t>
            </w:r>
            <w:r w:rsidRPr="007D3413">
              <w:rPr>
                <w:spacing w:val="-6"/>
              </w:rPr>
              <w:t xml:space="preserve"> </w:t>
            </w:r>
            <w:r w:rsidRPr="007D3413">
              <w:t>дня</w:t>
            </w:r>
            <w:r w:rsidRPr="007D3413">
              <w:rPr>
                <w:spacing w:val="-6"/>
              </w:rPr>
              <w:t xml:space="preserve"> </w:t>
            </w:r>
            <w:r w:rsidRPr="007D3413">
              <w:t>оформления</w:t>
            </w:r>
            <w:r w:rsidRPr="007D3413">
              <w:rPr>
                <w:spacing w:val="-6"/>
              </w:rPr>
              <w:t xml:space="preserve"> </w:t>
            </w:r>
            <w:r w:rsidRPr="007D3413">
              <w:t>протокола</w:t>
            </w:r>
            <w:r w:rsidRPr="007D3413">
              <w:rPr>
                <w:spacing w:val="-4"/>
              </w:rPr>
              <w:t xml:space="preserve"> </w:t>
            </w:r>
            <w:r w:rsidRPr="007D3413">
              <w:t>рассмотрения</w:t>
            </w:r>
            <w:r w:rsidRPr="007D3413">
              <w:rPr>
                <w:spacing w:val="-6"/>
              </w:rPr>
              <w:t xml:space="preserve"> </w:t>
            </w:r>
            <w:r w:rsidRPr="007D3413">
              <w:t>заявок</w:t>
            </w:r>
            <w:r w:rsidRPr="007D3413">
              <w:rPr>
                <w:spacing w:val="-6"/>
              </w:rPr>
              <w:t xml:space="preserve"> </w:t>
            </w:r>
            <w:r w:rsidRPr="007D3413">
              <w:t>на</w:t>
            </w:r>
            <w:r w:rsidRPr="007D3413">
              <w:rPr>
                <w:spacing w:val="-5"/>
              </w:rPr>
              <w:t xml:space="preserve"> </w:t>
            </w:r>
            <w:r w:rsidRPr="007D3413">
              <w:t>участие</w:t>
            </w:r>
            <w:r w:rsidRPr="007D3413">
              <w:rPr>
                <w:spacing w:val="-3"/>
              </w:rPr>
              <w:t xml:space="preserve"> </w:t>
            </w:r>
            <w:r w:rsidRPr="007D3413">
              <w:t>в</w:t>
            </w:r>
            <w:r w:rsidRPr="007D3413">
              <w:rPr>
                <w:spacing w:val="-6"/>
              </w:rPr>
              <w:t xml:space="preserve"> </w:t>
            </w:r>
            <w:r w:rsidRPr="007D3413">
              <w:t>аукционе</w:t>
            </w:r>
            <w:r w:rsidRPr="007D3413">
              <w:rPr>
                <w:spacing w:val="-3"/>
              </w:rPr>
              <w:t xml:space="preserve"> </w:t>
            </w:r>
            <w:r w:rsidRPr="007D3413">
              <w:t>в</w:t>
            </w:r>
            <w:r w:rsidRPr="007D3413">
              <w:rPr>
                <w:spacing w:val="-5"/>
              </w:rPr>
              <w:t xml:space="preserve"> </w:t>
            </w:r>
            <w:r w:rsidRPr="007D3413">
              <w:t>электронной</w:t>
            </w:r>
            <w:r w:rsidRPr="007D3413">
              <w:rPr>
                <w:spacing w:val="-6"/>
              </w:rPr>
              <w:t xml:space="preserve"> </w:t>
            </w:r>
            <w:r w:rsidRPr="007D3413">
              <w:t>форме</w:t>
            </w:r>
            <w:r w:rsidRPr="007D3413">
              <w:rPr>
                <w:spacing w:val="-53"/>
              </w:rPr>
              <w:t xml:space="preserve"> </w:t>
            </w:r>
            <w:r w:rsidRPr="007D3413">
              <w:t>в</w:t>
            </w:r>
            <w:r w:rsidRPr="007D3413">
              <w:rPr>
                <w:spacing w:val="-2"/>
              </w:rPr>
              <w:t xml:space="preserve"> </w:t>
            </w:r>
            <w:r w:rsidRPr="007D3413">
              <w:t>соответствии</w:t>
            </w:r>
            <w:r w:rsidRPr="007D3413">
              <w:rPr>
                <w:spacing w:val="-1"/>
              </w:rPr>
              <w:t xml:space="preserve"> </w:t>
            </w:r>
            <w:r w:rsidRPr="007D3413">
              <w:t>с Регламентом;</w:t>
            </w:r>
          </w:p>
          <w:p w:rsidR="00150F52" w:rsidRPr="007D3413" w:rsidRDefault="00150F52" w:rsidP="007D3413">
            <w:pPr>
              <w:tabs>
                <w:tab w:val="left" w:pos="504"/>
              </w:tabs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для участников, участвовавших в аукционе в</w:t>
            </w:r>
            <w:r w:rsidRPr="007D34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Pr="007D341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  <w:r w:rsidRPr="007D34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D34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7D3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победивших</w:t>
            </w:r>
            <w:r w:rsidRPr="007D34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4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</w:t>
            </w:r>
            <w:r w:rsidRPr="007D34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34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4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7D34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34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7D341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7D34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D341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Pr="007D34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Pr="007D34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Протокола</w:t>
            </w:r>
            <w:r w:rsidRPr="007D3413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4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результатах аукциона</w:t>
            </w:r>
            <w:r w:rsidRPr="007D34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4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Pr="007D341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7D341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4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7D34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D34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Регламентом.</w:t>
            </w:r>
          </w:p>
        </w:tc>
      </w:tr>
      <w:tr w:rsidR="009335D9" w:rsidRPr="007D3413" w:rsidTr="00BD34D3">
        <w:tc>
          <w:tcPr>
            <w:tcW w:w="456" w:type="dxa"/>
            <w:vMerge w:val="restart"/>
          </w:tcPr>
          <w:p w:rsidR="009335D9" w:rsidRPr="00932291" w:rsidRDefault="009335D9" w:rsidP="00B6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6414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17" w:type="dxa"/>
          </w:tcPr>
          <w:p w:rsidR="009335D9" w:rsidRPr="007D3413" w:rsidRDefault="009335D9" w:rsidP="007A42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«Шаг аукциона»</w:t>
            </w:r>
          </w:p>
        </w:tc>
      </w:tr>
      <w:tr w:rsidR="009335D9" w:rsidRPr="007D3413" w:rsidTr="00BD34D3">
        <w:tc>
          <w:tcPr>
            <w:tcW w:w="456" w:type="dxa"/>
            <w:vMerge/>
          </w:tcPr>
          <w:p w:rsidR="009335D9" w:rsidRPr="00932291" w:rsidRDefault="009335D9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9335D9" w:rsidRPr="007D3413" w:rsidRDefault="00245EBA" w:rsidP="00061279">
            <w:pPr>
              <w:ind w:firstLine="5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E0">
              <w:rPr>
                <w:rFonts w:ascii="Times New Roman" w:hAnsi="Times New Roman"/>
                <w:b/>
                <w:sz w:val="24"/>
                <w:szCs w:val="24"/>
              </w:rPr>
              <w:t xml:space="preserve">Лот № 1 </w:t>
            </w:r>
            <w:r w:rsidRPr="005424E0">
              <w:rPr>
                <w:rFonts w:ascii="Times New Roman" w:hAnsi="Times New Roman"/>
                <w:sz w:val="24"/>
                <w:szCs w:val="24"/>
              </w:rPr>
              <w:t xml:space="preserve">«Шаг аукциона» устанавливается в размере 3 % от НЦ предмета аукциона и составляет: </w:t>
            </w:r>
            <w:r>
              <w:rPr>
                <w:rFonts w:ascii="Times New Roman" w:hAnsi="Times New Roman"/>
                <w:sz w:val="24"/>
                <w:szCs w:val="24"/>
              </w:rPr>
              <w:t>273</w:t>
            </w:r>
            <w:r w:rsidRPr="005424E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Двести семьдесят три</w:t>
            </w:r>
            <w:r w:rsidRPr="005424E0">
              <w:rPr>
                <w:rFonts w:ascii="Times New Roman" w:hAnsi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42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5424E0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9B299D" w:rsidRPr="007D3413" w:rsidTr="00BD34D3">
        <w:tc>
          <w:tcPr>
            <w:tcW w:w="456" w:type="dxa"/>
            <w:vMerge w:val="restart"/>
          </w:tcPr>
          <w:p w:rsidR="009B299D" w:rsidRPr="00932291" w:rsidRDefault="009B299D" w:rsidP="00B6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41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17" w:type="dxa"/>
          </w:tcPr>
          <w:p w:rsidR="009B299D" w:rsidRPr="005424E0" w:rsidRDefault="009B299D" w:rsidP="007A42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E0">
              <w:rPr>
                <w:rFonts w:ascii="Times New Roman" w:hAnsi="Times New Roman"/>
                <w:b/>
                <w:sz w:val="24"/>
                <w:szCs w:val="24"/>
              </w:rPr>
              <w:t>Сроки и порядок осмотра земельного участка</w:t>
            </w:r>
          </w:p>
        </w:tc>
      </w:tr>
      <w:tr w:rsidR="009B299D" w:rsidRPr="007D3413" w:rsidTr="00BD34D3">
        <w:tc>
          <w:tcPr>
            <w:tcW w:w="456" w:type="dxa"/>
            <w:vMerge/>
          </w:tcPr>
          <w:p w:rsidR="009B299D" w:rsidRPr="00932291" w:rsidRDefault="009B299D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9B299D" w:rsidRPr="005424E0" w:rsidRDefault="009B299D" w:rsidP="007A425E">
            <w:pPr>
              <w:ind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E0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 w:rsidRPr="005424E0">
              <w:rPr>
                <w:rFonts w:ascii="Times New Roman" w:hAnsi="Times New Roman"/>
                <w:sz w:val="24"/>
                <w:szCs w:val="24"/>
              </w:rPr>
              <w:t>Осмотр земельног</w:t>
            </w:r>
            <w:proofErr w:type="gramStart"/>
            <w:r w:rsidRPr="005424E0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5424E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5424E0">
              <w:rPr>
                <w:rFonts w:ascii="Times New Roman" w:hAnsi="Times New Roman"/>
                <w:sz w:val="24"/>
                <w:szCs w:val="24"/>
              </w:rPr>
              <w:t>) участка(</w:t>
            </w:r>
            <w:proofErr w:type="spellStart"/>
            <w:r w:rsidRPr="005424E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5424E0">
              <w:rPr>
                <w:rFonts w:ascii="Times New Roman" w:hAnsi="Times New Roman"/>
                <w:sz w:val="24"/>
                <w:szCs w:val="24"/>
              </w:rPr>
              <w:t>) на местности осуществляется заявителем самостоятельно с момента публикации извещения о проведении аукциона по указанному в настоящем извещении о проведении аукциона местоположению земельного (</w:t>
            </w:r>
            <w:proofErr w:type="spellStart"/>
            <w:r w:rsidRPr="005424E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5424E0">
              <w:rPr>
                <w:rFonts w:ascii="Times New Roman" w:hAnsi="Times New Roman"/>
                <w:sz w:val="24"/>
                <w:szCs w:val="24"/>
              </w:rPr>
              <w:t>) участка(</w:t>
            </w:r>
            <w:proofErr w:type="spellStart"/>
            <w:r w:rsidRPr="005424E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5424E0">
              <w:rPr>
                <w:rFonts w:ascii="Times New Roman" w:hAnsi="Times New Roman"/>
                <w:sz w:val="24"/>
                <w:szCs w:val="24"/>
              </w:rPr>
              <w:t xml:space="preserve">) в любое время. </w:t>
            </w:r>
          </w:p>
          <w:p w:rsidR="009B299D" w:rsidRPr="005424E0" w:rsidRDefault="009B299D" w:rsidP="007A425E">
            <w:pPr>
              <w:ind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E0">
              <w:rPr>
                <w:rFonts w:ascii="Times New Roman" w:hAnsi="Times New Roman"/>
                <w:sz w:val="24"/>
                <w:szCs w:val="24"/>
              </w:rPr>
              <w:t>Дополнительную информацию о земельно</w:t>
            </w:r>
            <w:proofErr w:type="gramStart"/>
            <w:r w:rsidRPr="005424E0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5424E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5424E0">
              <w:rPr>
                <w:rFonts w:ascii="Times New Roman" w:hAnsi="Times New Roman"/>
                <w:sz w:val="24"/>
                <w:szCs w:val="24"/>
              </w:rPr>
              <w:t>) участке(ах) в том числе о месте нахождения земельного(</w:t>
            </w:r>
            <w:proofErr w:type="spellStart"/>
            <w:r w:rsidRPr="005424E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5424E0">
              <w:rPr>
                <w:rFonts w:ascii="Times New Roman" w:hAnsi="Times New Roman"/>
                <w:sz w:val="24"/>
                <w:szCs w:val="24"/>
              </w:rPr>
              <w:t>) участка (ах) можно получить:</w:t>
            </w:r>
          </w:p>
          <w:p w:rsidR="009B299D" w:rsidRPr="005424E0" w:rsidRDefault="009B299D" w:rsidP="007A425E">
            <w:pPr>
              <w:ind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E0">
              <w:rPr>
                <w:rFonts w:ascii="Times New Roman" w:hAnsi="Times New Roman"/>
                <w:sz w:val="24"/>
                <w:szCs w:val="24"/>
              </w:rPr>
              <w:t>- из выписк</w:t>
            </w:r>
            <w:proofErr w:type="gramStart"/>
            <w:r w:rsidRPr="005424E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5424E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5424E0">
              <w:rPr>
                <w:rFonts w:ascii="Times New Roman" w:hAnsi="Times New Roman"/>
                <w:sz w:val="24"/>
                <w:szCs w:val="24"/>
              </w:rPr>
              <w:t>) из Единого государственного реестра недвижимости об объекте недвижимости (Приложении № 2 к настоящему извещению);</w:t>
            </w:r>
          </w:p>
          <w:p w:rsidR="009B299D" w:rsidRPr="005424E0" w:rsidRDefault="009B299D" w:rsidP="007A425E">
            <w:pPr>
              <w:ind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E0">
              <w:rPr>
                <w:rFonts w:ascii="Times New Roman" w:hAnsi="Times New Roman"/>
                <w:sz w:val="24"/>
                <w:szCs w:val="24"/>
              </w:rPr>
              <w:t xml:space="preserve">- по адресу: 461201, Оренбургская область, Новосергиевский район, п. Новосергиевка, ул. </w:t>
            </w:r>
            <w:proofErr w:type="spellStart"/>
            <w:r w:rsidRPr="005424E0">
              <w:rPr>
                <w:rFonts w:ascii="Times New Roman" w:hAnsi="Times New Roman"/>
                <w:sz w:val="24"/>
                <w:szCs w:val="24"/>
              </w:rPr>
              <w:t>Краснопартизанская</w:t>
            </w:r>
            <w:proofErr w:type="spellEnd"/>
            <w:r w:rsidRPr="005424E0">
              <w:rPr>
                <w:rFonts w:ascii="Times New Roman" w:hAnsi="Times New Roman"/>
                <w:sz w:val="24"/>
                <w:szCs w:val="24"/>
              </w:rPr>
              <w:t xml:space="preserve">, 20, </w:t>
            </w:r>
            <w:proofErr w:type="spellStart"/>
            <w:r w:rsidRPr="005424E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5424E0">
              <w:rPr>
                <w:rFonts w:ascii="Times New Roman" w:hAnsi="Times New Roman"/>
                <w:sz w:val="24"/>
                <w:szCs w:val="24"/>
              </w:rPr>
              <w:t>. 320;</w:t>
            </w:r>
          </w:p>
          <w:p w:rsidR="009B299D" w:rsidRPr="005424E0" w:rsidRDefault="009B299D" w:rsidP="007A425E">
            <w:pPr>
              <w:ind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E0">
              <w:rPr>
                <w:rFonts w:ascii="Times New Roman" w:hAnsi="Times New Roman"/>
                <w:sz w:val="24"/>
                <w:szCs w:val="24"/>
              </w:rPr>
              <w:t>- по телефону 8 (35339) 2-42-69, тел. 8 (35339) 2-48-53.</w:t>
            </w:r>
          </w:p>
          <w:p w:rsidR="009B299D" w:rsidRPr="005424E0" w:rsidRDefault="009B299D" w:rsidP="007A425E">
            <w:pPr>
              <w:ind w:firstLine="6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4E0">
              <w:rPr>
                <w:rFonts w:ascii="Times New Roman" w:hAnsi="Times New Roman"/>
                <w:sz w:val="24"/>
                <w:szCs w:val="24"/>
              </w:rPr>
              <w:t xml:space="preserve">Контактное лицо: Гайсина Лидия </w:t>
            </w:r>
            <w:proofErr w:type="spellStart"/>
            <w:r w:rsidRPr="005424E0">
              <w:rPr>
                <w:rFonts w:ascii="Times New Roman" w:hAnsi="Times New Roman"/>
                <w:sz w:val="24"/>
                <w:szCs w:val="24"/>
              </w:rPr>
              <w:t>Идиатовна</w:t>
            </w:r>
            <w:proofErr w:type="spellEnd"/>
            <w:r w:rsidRPr="00542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1068" w:rsidRPr="007D3413" w:rsidTr="00BD34D3">
        <w:tc>
          <w:tcPr>
            <w:tcW w:w="456" w:type="dxa"/>
            <w:vMerge w:val="restart"/>
          </w:tcPr>
          <w:p w:rsidR="006B1068" w:rsidRPr="00932291" w:rsidRDefault="006B1068" w:rsidP="00B6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41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17" w:type="dxa"/>
          </w:tcPr>
          <w:p w:rsidR="006B1068" w:rsidRPr="007D3413" w:rsidRDefault="0013782E" w:rsidP="007D3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места </w:t>
            </w:r>
            <w:r w:rsidR="00A55729"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приема</w:t>
            </w: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порядок приема заявки на участие в аукционе</w:t>
            </w:r>
          </w:p>
        </w:tc>
      </w:tr>
      <w:tr w:rsidR="006B1068" w:rsidRPr="007D3413" w:rsidTr="00BD34D3">
        <w:tc>
          <w:tcPr>
            <w:tcW w:w="456" w:type="dxa"/>
            <w:vMerge/>
          </w:tcPr>
          <w:p w:rsidR="006B1068" w:rsidRPr="00932291" w:rsidRDefault="006B1068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13782E" w:rsidRPr="007D3413" w:rsidRDefault="0013782E" w:rsidP="007D341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места приема заявки на участие в аукционе: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личный кабинет оператора электронной площадки. </w:t>
            </w:r>
          </w:p>
          <w:p w:rsidR="006B1068" w:rsidRPr="007D3413" w:rsidRDefault="006B1068" w:rsidP="007D3413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 заявитель вправе подать только одну заявку на участие в аукционе в рамках одного лота. </w:t>
            </w:r>
          </w:p>
          <w:p w:rsidR="006B1068" w:rsidRPr="007D3413" w:rsidRDefault="006B1068" w:rsidP="007D341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6B1068" w:rsidRPr="007D3413" w:rsidRDefault="006B1068" w:rsidP="007D341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Заявитель имеет право отозвать принятую организатором аукциона (уполномоченным органом) заявку на участие в аукционе до дня окончания срока приема заявок, уведомив об этом в организатора аукциона (уполномоченного органа) через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электронную площадку</w:t>
            </w:r>
            <w:r w:rsidRPr="007D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Внесенный им задаток возвращается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6B1068" w:rsidRPr="007D3413" w:rsidTr="00BD34D3">
        <w:tc>
          <w:tcPr>
            <w:tcW w:w="456" w:type="dxa"/>
            <w:vMerge w:val="restart"/>
          </w:tcPr>
          <w:p w:rsidR="006B1068" w:rsidRPr="00932291" w:rsidRDefault="006B1068" w:rsidP="00B6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41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17" w:type="dxa"/>
          </w:tcPr>
          <w:p w:rsidR="006B1068" w:rsidRPr="007D3413" w:rsidRDefault="006B1068" w:rsidP="007D34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Перечень документов, представляемых для участия в аукционе </w:t>
            </w:r>
          </w:p>
        </w:tc>
      </w:tr>
      <w:tr w:rsidR="006B1068" w:rsidRPr="007D3413" w:rsidTr="00BD34D3">
        <w:tc>
          <w:tcPr>
            <w:tcW w:w="456" w:type="dxa"/>
            <w:vMerge/>
          </w:tcPr>
          <w:p w:rsidR="006B1068" w:rsidRPr="00932291" w:rsidRDefault="006B1068" w:rsidP="009322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7" w:type="dxa"/>
          </w:tcPr>
          <w:p w:rsidR="006B1068" w:rsidRPr="007D3413" w:rsidRDefault="006B1068" w:rsidP="007D3413">
            <w:pPr>
              <w:ind w:firstLine="53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E7CC0" w:rsidRPr="007D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Заявка на участие в электронном аукционе </w:t>
            </w:r>
            <w:r w:rsidR="001E7CC0" w:rsidRPr="007D34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 указанием банковских реквизитов счета для возврата задатка</w:t>
            </w:r>
            <w:r w:rsidR="001E7CC0" w:rsidRPr="007D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направляется оператору электронной площадки в форме электронного документа </w:t>
            </w:r>
            <w:r w:rsidR="001E7CC0" w:rsidRPr="007D34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 приложением документов, указанных в </w:t>
            </w:r>
            <w:hyperlink r:id="rId23" w:anchor="dst671" w:history="1">
              <w:r w:rsidR="001E7CC0" w:rsidRPr="007D341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подпунктах 2</w:t>
              </w:r>
            </w:hyperlink>
            <w:r w:rsidR="001E7CC0" w:rsidRPr="007D34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-4 настоящего раздела документации</w:t>
            </w:r>
            <w:r w:rsidR="001E7CC0" w:rsidRPr="007D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 также прилагаемые к ней документы подписываются усиленной квалифицированной электронной подписью заявителя</w:t>
            </w: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6B1068" w:rsidRPr="007D3413" w:rsidRDefault="006B1068" w:rsidP="007D3413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документов, удостоверяющих личность заявителя (для граждан);</w:t>
            </w:r>
          </w:p>
          <w:p w:rsidR="006B1068" w:rsidRPr="007D3413" w:rsidRDefault="006B1068" w:rsidP="007D3413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Надлежащим образом заверенный перевод </w:t>
            </w:r>
            <w:proofErr w:type="gramStart"/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лицо;</w:t>
            </w:r>
          </w:p>
          <w:p w:rsidR="006B1068" w:rsidRPr="007D3413" w:rsidRDefault="006B1068" w:rsidP="007D3413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Документы, подтверждающие внесение задатка.</w:t>
            </w:r>
          </w:p>
          <w:p w:rsidR="006B1068" w:rsidRPr="007D3413" w:rsidRDefault="006B1068" w:rsidP="007D3413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D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екларация о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 июля 2007 года № 209-ФЗ «О развитии малого и среднего предпринимательства в Российской Федерации» (далее – Федеральный закон № 209-ФЗ), либо заявление</w:t>
            </w:r>
            <w:proofErr w:type="gramEnd"/>
            <w:r w:rsidRPr="007D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своем соответствии условиям отнесения к субъектам малого и среднего предпринимательства в соответствии с </w:t>
            </w:r>
            <w:hyperlink r:id="rId24" w:anchor="dst100339" w:history="1">
              <w:r w:rsidRPr="007D341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частью 5 статьи 4</w:t>
              </w:r>
            </w:hyperlink>
            <w:r w:rsidRPr="007D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Федерального закона № 209-ФЗ</w:t>
            </w:r>
            <w:r w:rsidRPr="007D3413">
              <w:rPr>
                <w:rStyle w:val="af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ootnoteReference w:id="3"/>
            </w:r>
            <w:r w:rsidRPr="007D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</w:t>
            </w:r>
            <w:r w:rsidRPr="007D34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 требуется</w:t>
            </w:r>
            <w:r w:rsidRPr="007D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C668A" w:rsidRPr="007D3413" w:rsidRDefault="007C668A" w:rsidP="007D3413">
            <w:pPr>
              <w:ind w:firstLine="53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Обращаем внимание!</w:t>
            </w:r>
            <w:r w:rsidRPr="007D34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случае если физическое лицо передает полномочия на участие в торгах иному физическому лицу по доверенности, то доверенному лицу также </w:t>
            </w:r>
            <w:r w:rsidRPr="007D34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необходимо пройти регистрацию в ГИС Торги. При этом такому представителю необходимо представить скан-образ доверенности в составе заявки на электронной площадке (</w:t>
            </w:r>
            <w:r w:rsidR="006A677D" w:rsidRPr="007D3413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и</w:t>
            </w:r>
            <w:r w:rsidR="002D7324" w:rsidRPr="007D3413">
              <w:rPr>
                <w:rFonts w:ascii="Times New Roman" w:hAnsi="Times New Roman" w:cs="Times New Roman"/>
                <w:i/>
                <w:sz w:val="24"/>
                <w:szCs w:val="24"/>
              </w:rPr>
              <w:t>нструкция по регистрации для физических лиц</w:t>
            </w:r>
            <w:r w:rsidR="006A677D" w:rsidRPr="007D3413">
              <w:rPr>
                <w:rFonts w:ascii="Times New Roman" w:hAnsi="Times New Roman" w:cs="Times New Roman"/>
                <w:i/>
                <w:sz w:val="24"/>
                <w:szCs w:val="24"/>
              </w:rPr>
              <w:t>, расположенной на официальном сайте в разделе Служба поддержки/ Информационные материалы</w:t>
            </w:r>
            <w:proofErr w:type="gramStart"/>
            <w:r w:rsidR="006A677D" w:rsidRPr="007D3413">
              <w:rPr>
                <w:rFonts w:ascii="Times New Roman" w:hAnsi="Times New Roman" w:cs="Times New Roman"/>
                <w:i/>
                <w:sz w:val="24"/>
                <w:szCs w:val="24"/>
              </w:rPr>
              <w:t>/В</w:t>
            </w:r>
            <w:proofErr w:type="gramEnd"/>
            <w:r w:rsidR="006A677D" w:rsidRPr="007D3413">
              <w:rPr>
                <w:rFonts w:ascii="Times New Roman" w:hAnsi="Times New Roman" w:cs="Times New Roman"/>
                <w:i/>
                <w:sz w:val="24"/>
                <w:szCs w:val="24"/>
              </w:rPr>
              <w:t>се материалы/Инструкция по регистрации. Участник торгов (</w:t>
            </w:r>
            <w:proofErr w:type="spellStart"/>
            <w:r w:rsidR="006A677D" w:rsidRPr="007D3413">
              <w:rPr>
                <w:rFonts w:ascii="Times New Roman" w:hAnsi="Times New Roman" w:cs="Times New Roman"/>
                <w:i/>
                <w:sz w:val="24"/>
                <w:szCs w:val="24"/>
              </w:rPr>
              <w:t>Физ</w:t>
            </w:r>
            <w:proofErr w:type="gramStart"/>
            <w:r w:rsidR="006A677D" w:rsidRPr="007D3413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="006A677D" w:rsidRPr="007D3413">
              <w:rPr>
                <w:rFonts w:ascii="Times New Roman" w:hAnsi="Times New Roman" w:cs="Times New Roman"/>
                <w:i/>
                <w:sz w:val="24"/>
                <w:szCs w:val="24"/>
              </w:rPr>
              <w:t>ицо</w:t>
            </w:r>
            <w:proofErr w:type="spellEnd"/>
            <w:r w:rsidR="006A677D" w:rsidRPr="007D341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hyperlink r:id="rId25" w:history="1">
              <w:r w:rsidR="002D7324" w:rsidRPr="007D3413">
                <w:rPr>
                  <w:rFonts w:ascii="Times New Roman" w:hAnsi="Times New Roman" w:cs="Times New Roman"/>
                  <w:i/>
                  <w:sz w:val="24"/>
                  <w:szCs w:val="24"/>
                </w:rPr>
                <w:t>)</w:t>
              </w:r>
            </w:hyperlink>
            <w:r w:rsidR="00147EBE" w:rsidRPr="007D341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D7324" w:rsidRPr="007D34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B1068" w:rsidRPr="007D3413" w:rsidRDefault="006B1068" w:rsidP="007D3413">
            <w:pPr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 аукциона (уполномоченный орган)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      </w:r>
            <w:proofErr w:type="gramEnd"/>
          </w:p>
        </w:tc>
      </w:tr>
      <w:tr w:rsidR="006B1068" w:rsidRPr="007D3413" w:rsidTr="00BD34D3">
        <w:tc>
          <w:tcPr>
            <w:tcW w:w="456" w:type="dxa"/>
            <w:vMerge w:val="restart"/>
          </w:tcPr>
          <w:p w:rsidR="006B1068" w:rsidRPr="00932291" w:rsidRDefault="006B1068" w:rsidP="00B6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641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17" w:type="dxa"/>
          </w:tcPr>
          <w:p w:rsidR="006B1068" w:rsidRPr="007D3413" w:rsidRDefault="006B1068" w:rsidP="007D3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не допуска к участию в аукционе</w:t>
            </w:r>
          </w:p>
        </w:tc>
      </w:tr>
      <w:tr w:rsidR="006B1068" w:rsidRPr="007D3413" w:rsidTr="00BD34D3">
        <w:trPr>
          <w:trHeight w:val="120"/>
        </w:trPr>
        <w:tc>
          <w:tcPr>
            <w:tcW w:w="456" w:type="dxa"/>
            <w:vMerge/>
          </w:tcPr>
          <w:p w:rsidR="006B1068" w:rsidRPr="00932291" w:rsidRDefault="006B1068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Pr="007D3413" w:rsidRDefault="006B1068" w:rsidP="007D3413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Непредставление необходимых для участия в аукционе документов или представление недостоверных сведений;</w:t>
            </w:r>
          </w:p>
          <w:p w:rsidR="006B1068" w:rsidRPr="007D3413" w:rsidRDefault="006B1068" w:rsidP="007D3413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поступление</w:t>
            </w:r>
            <w:proofErr w:type="gramEnd"/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задатка на дату рассмотрения заявок на участие в аукционе;</w:t>
            </w:r>
          </w:p>
          <w:p w:rsidR="006B1068" w:rsidRPr="007D3413" w:rsidRDefault="006B1068" w:rsidP="007D3413">
            <w:pPr>
              <w:ind w:firstLine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Подача заявки на участие в аукционе лицом, которое в соответствии с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Земельным кодексом Российской Федерации</w:t>
            </w:r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p w:rsidR="006B1068" w:rsidRPr="007D3413" w:rsidRDefault="006B1068" w:rsidP="007D3413">
            <w:pPr>
              <w:ind w:firstLine="3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Земельным кодексом Российской Федерации</w:t>
            </w:r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реестре недобросовестных участников аукциона.</w:t>
            </w:r>
            <w:proofErr w:type="gramEnd"/>
          </w:p>
        </w:tc>
      </w:tr>
      <w:tr w:rsidR="006B1068" w:rsidRPr="007D3413" w:rsidTr="00BD34D3">
        <w:trPr>
          <w:trHeight w:val="120"/>
        </w:trPr>
        <w:tc>
          <w:tcPr>
            <w:tcW w:w="456" w:type="dxa"/>
            <w:vMerge w:val="restart"/>
          </w:tcPr>
          <w:p w:rsidR="006B1068" w:rsidRPr="00932291" w:rsidRDefault="00B64144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17" w:type="dxa"/>
          </w:tcPr>
          <w:p w:rsidR="006B1068" w:rsidRPr="007D3413" w:rsidRDefault="006B1068" w:rsidP="007D3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и порядок проведения аукциона</w:t>
            </w:r>
          </w:p>
        </w:tc>
      </w:tr>
      <w:tr w:rsidR="006B1068" w:rsidRPr="007D3413" w:rsidTr="00BD34D3">
        <w:trPr>
          <w:trHeight w:val="120"/>
        </w:trPr>
        <w:tc>
          <w:tcPr>
            <w:tcW w:w="456" w:type="dxa"/>
            <w:vMerge/>
          </w:tcPr>
          <w:p w:rsidR="006B1068" w:rsidRPr="00932291" w:rsidRDefault="006B1068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Pr="007D3413" w:rsidRDefault="006B1068" w:rsidP="007D3413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аукциона: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площадка.</w:t>
            </w:r>
          </w:p>
          <w:p w:rsidR="006B1068" w:rsidRPr="007D3413" w:rsidRDefault="006B1068" w:rsidP="007D3413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аукциона: </w:t>
            </w:r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проведения аукциона участники аукциона подают предложения о цене предмета аукциона в соответствии со следующими требованиями:</w:t>
            </w:r>
          </w:p>
          <w:p w:rsidR="006B1068" w:rsidRPr="007D3413" w:rsidRDefault="006B1068" w:rsidP="007D3413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предложение о цене предмета аукциона увеличивает текущее максимальное предложение о цене предмета аукциона на величину «шага аукциона»;</w:t>
            </w:r>
          </w:p>
          <w:p w:rsidR="006B1068" w:rsidRPr="007D3413" w:rsidRDefault="006B1068" w:rsidP="007D3413">
            <w:pPr>
              <w:shd w:val="clear" w:color="auto" w:fill="FFFFFF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      </w:r>
          </w:p>
          <w:p w:rsidR="006B1068" w:rsidRPr="007D3413" w:rsidRDefault="006B1068" w:rsidP="007D3413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ожидания предложения участника электронного аукциона о цене предмета аукциона составляет 10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10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      </w:r>
          </w:p>
        </w:tc>
      </w:tr>
      <w:tr w:rsidR="006B1068" w:rsidRPr="007D3413" w:rsidTr="00BD34D3">
        <w:trPr>
          <w:trHeight w:val="120"/>
        </w:trPr>
        <w:tc>
          <w:tcPr>
            <w:tcW w:w="456" w:type="dxa"/>
            <w:vMerge w:val="restart"/>
          </w:tcPr>
          <w:p w:rsidR="006B1068" w:rsidRPr="00932291" w:rsidRDefault="009B299D" w:rsidP="00B6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41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17" w:type="dxa"/>
          </w:tcPr>
          <w:p w:rsidR="006B1068" w:rsidRPr="007D3413" w:rsidRDefault="006B1068" w:rsidP="007D3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>Отказ от проведения аукциона</w:t>
            </w:r>
          </w:p>
        </w:tc>
      </w:tr>
      <w:tr w:rsidR="006B1068" w:rsidRPr="007D3413" w:rsidTr="00BD34D3">
        <w:trPr>
          <w:trHeight w:val="120"/>
        </w:trPr>
        <w:tc>
          <w:tcPr>
            <w:tcW w:w="456" w:type="dxa"/>
            <w:vMerge/>
          </w:tcPr>
          <w:p w:rsidR="006B1068" w:rsidRPr="00932291" w:rsidRDefault="006B1068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Pr="007D3413" w:rsidRDefault="006B1068" w:rsidP="007D3413">
            <w:pPr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Организатор аукциона (уполномоченный орган) принимает решение об отказе в проведен</w:t>
            </w:r>
            <w:proofErr w:type="gramStart"/>
            <w:r w:rsidRPr="007D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7D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кциона в случае выявления обстоятельств, предусмотренных </w:t>
            </w:r>
            <w:hyperlink r:id="rId26" w:anchor="dst620" w:history="1">
              <w:r w:rsidRPr="007D3413">
                <w:rPr>
                  <w:rFonts w:ascii="Times New Roman" w:hAnsi="Times New Roman" w:cs="Times New Roman"/>
                  <w:sz w:val="24"/>
                  <w:szCs w:val="24"/>
                </w:rPr>
                <w:t>пунктом 8</w:t>
              </w:r>
            </w:hyperlink>
            <w:r w:rsidRPr="007D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статьи 39.11 </w:t>
            </w: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</w:t>
            </w:r>
            <w:r w:rsidRPr="007D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B1068" w:rsidRPr="007D3413" w:rsidRDefault="006B1068" w:rsidP="007D3413">
            <w:pPr>
              <w:ind w:firstLine="5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Извещение об отказе в проведен</w:t>
            </w:r>
            <w:proofErr w:type="gramStart"/>
            <w:r w:rsidRPr="007D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7D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кциона размещается на официальном сайте организатором аукциона (уполномоченным органом) в течение 3 дней со дня принятия данного решения. Организатор аукциона (уполномоченный орган) в течение 3 дней со дня принятия решения об отказе в проведен</w:t>
            </w:r>
            <w:proofErr w:type="gramStart"/>
            <w:r w:rsidRPr="007D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ау</w:t>
            </w:r>
            <w:proofErr w:type="gramEnd"/>
            <w:r w:rsidRPr="007D34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6B1068" w:rsidRPr="007D3413" w:rsidTr="00BD34D3">
        <w:trPr>
          <w:trHeight w:val="289"/>
        </w:trPr>
        <w:tc>
          <w:tcPr>
            <w:tcW w:w="456" w:type="dxa"/>
            <w:vMerge w:val="restart"/>
          </w:tcPr>
          <w:p w:rsidR="006B1068" w:rsidRPr="00932291" w:rsidRDefault="008E3346" w:rsidP="00B6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641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17" w:type="dxa"/>
          </w:tcPr>
          <w:p w:rsidR="006B1068" w:rsidRPr="007D3413" w:rsidRDefault="006B1068" w:rsidP="007D341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Основания признания аукциона не </w:t>
            </w:r>
            <w:proofErr w:type="gramStart"/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>состоявшимся</w:t>
            </w:r>
            <w:proofErr w:type="gramEnd"/>
          </w:p>
        </w:tc>
      </w:tr>
      <w:tr w:rsidR="006B1068" w:rsidRPr="007D3413" w:rsidTr="00BD34D3">
        <w:trPr>
          <w:trHeight w:val="120"/>
        </w:trPr>
        <w:tc>
          <w:tcPr>
            <w:tcW w:w="456" w:type="dxa"/>
            <w:vMerge/>
          </w:tcPr>
          <w:p w:rsidR="006B1068" w:rsidRPr="00932291" w:rsidRDefault="006B1068" w:rsidP="0093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Pr="007D3413" w:rsidRDefault="006B1068" w:rsidP="007D3413">
            <w:pPr>
              <w:autoSpaceDE w:val="0"/>
              <w:autoSpaceDN w:val="0"/>
              <w:adjustRightInd w:val="0"/>
              <w:ind w:firstLine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sz w:val="24"/>
                <w:szCs w:val="24"/>
              </w:rPr>
              <w:t>В случае если:</w:t>
            </w:r>
          </w:p>
          <w:p w:rsidR="006B1068" w:rsidRPr="007D3413" w:rsidRDefault="006B1068" w:rsidP="007D3413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7D3413">
              <w:t xml:space="preserve"> 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:rsidR="006B1068" w:rsidRPr="007D3413" w:rsidRDefault="006B1068" w:rsidP="007D3413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7D3413">
              <w:t xml:space="preserve">- </w:t>
            </w:r>
            <w:proofErr w:type="gramStart"/>
            <w:r w:rsidRPr="007D3413"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 w:rsidRPr="007D3413">
              <w:t xml:space="preserve"> к участию в аукционе всех заявителей или о допуске к </w:t>
            </w:r>
            <w:r w:rsidRPr="007D3413">
              <w:lastRenderedPageBreak/>
              <w:t>участию в аукционе и признании участником аукциона только одного заявителя;</w:t>
            </w:r>
          </w:p>
          <w:p w:rsidR="006B1068" w:rsidRPr="007D3413" w:rsidRDefault="006B1068" w:rsidP="007D3413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</w:pPr>
            <w:r w:rsidRPr="007D3413">
              <w:t>- в аукционе участвовал только один участник;</w:t>
            </w:r>
          </w:p>
          <w:p w:rsidR="006B1068" w:rsidRPr="007D3413" w:rsidRDefault="006B1068" w:rsidP="007D3413">
            <w:pPr>
              <w:pStyle w:val="af"/>
              <w:autoSpaceDE w:val="0"/>
              <w:autoSpaceDN w:val="0"/>
              <w:adjustRightInd w:val="0"/>
              <w:ind w:left="0" w:firstLine="537"/>
              <w:jc w:val="both"/>
              <w:rPr>
                <w:b/>
              </w:rPr>
            </w:pPr>
            <w:r w:rsidRPr="007D3413">
              <w:t>- при проведен</w:t>
            </w:r>
            <w:proofErr w:type="gramStart"/>
            <w:r w:rsidRPr="007D3413">
              <w:t>ии ау</w:t>
            </w:r>
            <w:proofErr w:type="gramEnd"/>
            <w:r w:rsidRPr="007D3413">
              <w:t>кциона не присутствовал ни один из участников.</w:t>
            </w:r>
          </w:p>
        </w:tc>
      </w:tr>
      <w:tr w:rsidR="006B1068" w:rsidRPr="007D3413" w:rsidTr="00BD34D3">
        <w:trPr>
          <w:trHeight w:val="120"/>
        </w:trPr>
        <w:tc>
          <w:tcPr>
            <w:tcW w:w="456" w:type="dxa"/>
            <w:vMerge w:val="restart"/>
          </w:tcPr>
          <w:p w:rsidR="006B1068" w:rsidRPr="00932291" w:rsidRDefault="006B1068" w:rsidP="00B64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B6414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17" w:type="dxa"/>
          </w:tcPr>
          <w:p w:rsidR="006B1068" w:rsidRPr="007D3413" w:rsidRDefault="006B1068" w:rsidP="007D3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413">
              <w:rPr>
                <w:rFonts w:ascii="Times New Roman" w:hAnsi="Times New Roman" w:cs="Times New Roman"/>
                <w:b/>
                <w:sz w:val="24"/>
                <w:szCs w:val="24"/>
              </w:rPr>
              <w:t>Срок и порядок заключения договора</w:t>
            </w:r>
          </w:p>
        </w:tc>
      </w:tr>
      <w:tr w:rsidR="006B1068" w:rsidRPr="007D3413" w:rsidTr="00BD34D3">
        <w:trPr>
          <w:trHeight w:val="120"/>
        </w:trPr>
        <w:tc>
          <w:tcPr>
            <w:tcW w:w="456" w:type="dxa"/>
            <w:vMerge/>
          </w:tcPr>
          <w:p w:rsidR="006B1068" w:rsidRPr="007D3413" w:rsidRDefault="006B1068" w:rsidP="007D34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7" w:type="dxa"/>
          </w:tcPr>
          <w:p w:rsidR="006B1068" w:rsidRPr="007D3413" w:rsidRDefault="006B1068" w:rsidP="007D3413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r w:rsidRPr="007D3413">
              <w:t xml:space="preserve">По результатам проведения аукциона не допускается заключение договора (Приложение № 1 к настоящему извещению) </w:t>
            </w:r>
            <w:proofErr w:type="gramStart"/>
            <w:r w:rsidRPr="007D3413">
              <w:t>ранее</w:t>
            </w:r>
            <w:proofErr w:type="gramEnd"/>
            <w:r w:rsidRPr="007D3413">
              <w:t xml:space="preserve"> чем через 10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      </w:r>
          </w:p>
          <w:p w:rsidR="006B1068" w:rsidRPr="007D3413" w:rsidRDefault="006B1068" w:rsidP="007D3413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  <w:rPr>
                <w:shd w:val="clear" w:color="auto" w:fill="FFFFFF"/>
              </w:rPr>
            </w:pPr>
            <w:proofErr w:type="gramStart"/>
            <w:r w:rsidRPr="007D3413">
              <w:rPr>
                <w:shd w:val="clear" w:color="auto" w:fill="FFFFFF"/>
              </w:rPr>
              <w:t xml:space="preserve">Размер ежегодной арендной платы или размер первого арендного платежа по договору </w:t>
            </w:r>
            <w:r w:rsidRPr="007D3413">
              <w:t xml:space="preserve">(Приложение № 1 к настоящему извещению) </w:t>
            </w:r>
            <w:r w:rsidRPr="007D3413">
              <w:rPr>
                <w:shd w:val="clear" w:color="auto" w:fill="FFFFFF"/>
              </w:rPr>
              <w:t>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</w:p>
          <w:p w:rsidR="006B1068" w:rsidRPr="007D3413" w:rsidRDefault="006B1068" w:rsidP="007D3413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r w:rsidRPr="007D3413">
              <w:t>Организатор аукциона (уполномоченный орган) обязан в течение 5 дней со дня истечения срока, предусмотренного предыдущим абзацем, направить победителю электронного аукциона или иным лицам, с которыми в соответствии с Земельным кодексом Российской Федерации заключается договор, подписанный проект договора (Приложение № 1 к настоящему извещению).</w:t>
            </w:r>
          </w:p>
          <w:p w:rsidR="006B1068" w:rsidRPr="007D3413" w:rsidRDefault="006B1068" w:rsidP="007D3413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  <w:rPr>
                <w:b/>
              </w:rPr>
            </w:pPr>
            <w:r w:rsidRPr="007D3413">
              <w:rPr>
                <w:b/>
              </w:rPr>
              <w:t xml:space="preserve">По результатам проведения аукциона договор (Приложение № 1 к настоящему извещению) заключается в электронной форме и подписывается усиленной квалифицированной </w:t>
            </w:r>
            <w:hyperlink r:id="rId27" w:anchor="/document/12184522/entry/21" w:history="1">
              <w:r w:rsidRPr="007D3413">
                <w:rPr>
                  <w:rStyle w:val="a5"/>
                  <w:b/>
                  <w:color w:val="auto"/>
                  <w:u w:val="none"/>
                </w:rPr>
                <w:t>электронной подписью</w:t>
              </w:r>
            </w:hyperlink>
            <w:r w:rsidRPr="007D3413">
              <w:rPr>
                <w:b/>
              </w:rPr>
              <w:t xml:space="preserve"> сторон такого договора.</w:t>
            </w:r>
          </w:p>
          <w:p w:rsidR="006B1068" w:rsidRPr="007D3413" w:rsidRDefault="006B1068" w:rsidP="007D3413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  <w:rPr>
                <w:shd w:val="clear" w:color="auto" w:fill="FFFFFF"/>
              </w:rPr>
            </w:pPr>
            <w:proofErr w:type="gramStart"/>
            <w:r w:rsidRPr="007D3413">
              <w:rPr>
                <w:shd w:val="clear" w:color="auto" w:fill="FFFFFF"/>
              </w:rPr>
              <w:t>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участка, не соответствующих условиям, предусмотренным извещением о проведении аукциона,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      </w:r>
            <w:proofErr w:type="gramEnd"/>
          </w:p>
          <w:p w:rsidR="006B1068" w:rsidRPr="007D3413" w:rsidRDefault="006B1068" w:rsidP="007D3413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proofErr w:type="gramStart"/>
            <w:r w:rsidRPr="007D3413">
              <w:t>Если договор (Приложение № 1 к настоящему извещению) в течение 30 дней со дня направления победителю аукциона проекта договора (Приложение № 1 к настоящему извещению) не был им подписан и представлен организатору аукциона (уполномоченный орган), организатор аукциона (уполномоченный орган) предлагает заключить указанный договор (Приложение № 1 к настоящему извещению) иному участнику аукциона, который сделал предпоследнее предложение о цене предмета аукциона, по цене,</w:t>
            </w:r>
            <w:r w:rsidRPr="007D3413">
              <w:rPr>
                <w:color w:val="22272F"/>
                <w:shd w:val="clear" w:color="auto" w:fill="FFFFFF"/>
              </w:rPr>
              <w:t xml:space="preserve"> предложенной</w:t>
            </w:r>
            <w:proofErr w:type="gramEnd"/>
            <w:r w:rsidRPr="007D3413">
              <w:rPr>
                <w:color w:val="22272F"/>
                <w:shd w:val="clear" w:color="auto" w:fill="FFFFFF"/>
              </w:rPr>
              <w:t xml:space="preserve"> победителем аукциона.</w:t>
            </w:r>
          </w:p>
          <w:p w:rsidR="006B1068" w:rsidRPr="007D3413" w:rsidRDefault="006B1068" w:rsidP="007D3413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</w:pPr>
            <w:r w:rsidRPr="007D3413">
              <w:t>В случае</w:t>
            </w:r>
            <w:proofErr w:type="gramStart"/>
            <w:r w:rsidRPr="007D3413">
              <w:t>,</w:t>
            </w:r>
            <w:proofErr w:type="gramEnd"/>
            <w:r w:rsidRPr="007D3413">
              <w:t xml:space="preserve"> если в течение 30 дней со дня направления участнику аукциона, который сделал предпоследнее предложение о цене предмета аукциона, проекта договора (Приложение № 1 к настоящему извещению) этот участник не представил организатору аукциона (уполномоченному органу) подписанный им договор (Приложение № 1 к настоящему извещению), организатор аукциона (уполномоченный орган) вправе объявить о проведении повторного аукциона или распорядиться земельным участком иным образом в </w:t>
            </w:r>
            <w:proofErr w:type="gramStart"/>
            <w:r w:rsidRPr="007D3413">
              <w:t>соответствии</w:t>
            </w:r>
            <w:proofErr w:type="gramEnd"/>
            <w:r w:rsidRPr="007D3413">
              <w:t xml:space="preserve"> с Земельным кодексом Российской Федерации.</w:t>
            </w:r>
          </w:p>
          <w:p w:rsidR="006B1068" w:rsidRPr="007D3413" w:rsidRDefault="006B1068" w:rsidP="007D3413">
            <w:pPr>
              <w:pStyle w:val="s1"/>
              <w:shd w:val="clear" w:color="auto" w:fill="FFFFFF"/>
              <w:spacing w:before="0" w:beforeAutospacing="0" w:after="0" w:afterAutospacing="0"/>
              <w:ind w:firstLine="397"/>
              <w:jc w:val="both"/>
              <w:rPr>
                <w:shd w:val="clear" w:color="auto" w:fill="FFFFFF"/>
              </w:rPr>
            </w:pPr>
            <w:r w:rsidRPr="007D3413">
              <w:t>Сведения о победителях аукционов, уклонившихся от заключения договора, являющегося предметом аукциона, и об иных лицах, с которыми указанные договоры заключаются в соответствии с Земельным кодексом Российской Федерации и которые уклонились от его заключения, включаются в реестр недобросовестных участников аукциона.</w:t>
            </w:r>
          </w:p>
        </w:tc>
      </w:tr>
    </w:tbl>
    <w:p w:rsidR="001425FA" w:rsidRPr="007D3413" w:rsidRDefault="001425FA" w:rsidP="007D34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425FA" w:rsidRPr="007D3413" w:rsidSect="00BD34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27" w:rsidRDefault="00DA1227" w:rsidP="001425FA">
      <w:pPr>
        <w:spacing w:after="0" w:line="240" w:lineRule="auto"/>
      </w:pPr>
      <w:r>
        <w:separator/>
      </w:r>
    </w:p>
  </w:endnote>
  <w:endnote w:type="continuationSeparator" w:id="0">
    <w:p w:rsidR="00DA1227" w:rsidRDefault="00DA1227" w:rsidP="0014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27" w:rsidRDefault="00DA1227" w:rsidP="001425FA">
      <w:pPr>
        <w:spacing w:after="0" w:line="240" w:lineRule="auto"/>
      </w:pPr>
      <w:r>
        <w:separator/>
      </w:r>
    </w:p>
  </w:footnote>
  <w:footnote w:type="continuationSeparator" w:id="0">
    <w:p w:rsidR="00DA1227" w:rsidRDefault="00DA1227" w:rsidP="001425FA">
      <w:pPr>
        <w:spacing w:after="0" w:line="240" w:lineRule="auto"/>
      </w:pPr>
      <w:r>
        <w:continuationSeparator/>
      </w:r>
    </w:p>
  </w:footnote>
  <w:footnote w:id="1">
    <w:p w:rsidR="00125594" w:rsidRPr="0048132B" w:rsidRDefault="00125594">
      <w:pPr>
        <w:pStyle w:val="af1"/>
        <w:rPr>
          <w:rFonts w:ascii="Times New Roman" w:hAnsi="Times New Roman" w:cs="Times New Roman"/>
          <w:sz w:val="16"/>
          <w:szCs w:val="16"/>
        </w:rPr>
      </w:pPr>
      <w:r w:rsidRPr="0048132B">
        <w:rPr>
          <w:rStyle w:val="af3"/>
          <w:rFonts w:ascii="Times New Roman" w:hAnsi="Times New Roman" w:cs="Times New Roman"/>
          <w:sz w:val="16"/>
          <w:szCs w:val="16"/>
        </w:rPr>
        <w:footnoteRef/>
      </w:r>
      <w:r w:rsidRPr="0048132B">
        <w:rPr>
          <w:rFonts w:ascii="Times New Roman" w:hAnsi="Times New Roman" w:cs="Times New Roman"/>
          <w:sz w:val="16"/>
          <w:szCs w:val="16"/>
        </w:rPr>
        <w:t xml:space="preserve"> 20 цифр</w:t>
      </w:r>
    </w:p>
  </w:footnote>
  <w:footnote w:id="2">
    <w:p w:rsidR="00634BDC" w:rsidRPr="00BD34D3" w:rsidRDefault="00634BDC" w:rsidP="00634BDC">
      <w:pPr>
        <w:pStyle w:val="af1"/>
        <w:ind w:right="1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D34D3">
        <w:rPr>
          <w:rStyle w:val="af3"/>
          <w:rFonts w:ascii="Times New Roman" w:hAnsi="Times New Roman" w:cs="Times New Roman"/>
          <w:sz w:val="16"/>
          <w:szCs w:val="16"/>
        </w:rPr>
        <w:footnoteRef/>
      </w:r>
      <w:r w:rsidRPr="00BD34D3">
        <w:rPr>
          <w:rStyle w:val="af3"/>
          <w:rFonts w:ascii="Times New Roman" w:hAnsi="Times New Roman" w:cs="Times New Roman"/>
          <w:sz w:val="16"/>
          <w:szCs w:val="16"/>
        </w:rPr>
        <w:t xml:space="preserve"> </w:t>
      </w:r>
      <w:r w:rsidRPr="007134D4">
        <w:rPr>
          <w:rFonts w:ascii="Times New Roman" w:hAnsi="Times New Roman" w:cs="Times New Roman"/>
          <w:b/>
          <w:bCs/>
          <w:sz w:val="16"/>
          <w:szCs w:val="16"/>
        </w:rPr>
        <w:t>Информация:</w:t>
      </w:r>
      <w:r>
        <w:rPr>
          <w:i/>
          <w:sz w:val="16"/>
          <w:szCs w:val="16"/>
        </w:rPr>
        <w:t xml:space="preserve"> </w:t>
      </w:r>
      <w:r w:rsidRPr="00BD34D3">
        <w:rPr>
          <w:rFonts w:ascii="Times New Roman" w:hAnsi="Times New Roman" w:cs="Times New Roman"/>
          <w:bCs/>
          <w:sz w:val="16"/>
          <w:szCs w:val="16"/>
        </w:rPr>
        <w:t xml:space="preserve">При подаче </w:t>
      </w:r>
      <w:r w:rsidR="00AF5E1E" w:rsidRPr="00BD34D3">
        <w:rPr>
          <w:rFonts w:ascii="Times New Roman" w:hAnsi="Times New Roman" w:cs="Times New Roman"/>
          <w:bCs/>
          <w:sz w:val="16"/>
          <w:szCs w:val="16"/>
        </w:rPr>
        <w:t>заявителям</w:t>
      </w:r>
      <w:r w:rsidR="00AF5E1E">
        <w:rPr>
          <w:rFonts w:ascii="Times New Roman" w:hAnsi="Times New Roman" w:cs="Times New Roman"/>
          <w:bCs/>
          <w:sz w:val="16"/>
          <w:szCs w:val="16"/>
        </w:rPr>
        <w:t>и</w:t>
      </w:r>
      <w:r w:rsidRPr="00BD34D3">
        <w:rPr>
          <w:rFonts w:ascii="Times New Roman" w:hAnsi="Times New Roman" w:cs="Times New Roman"/>
          <w:bCs/>
          <w:sz w:val="16"/>
          <w:szCs w:val="16"/>
        </w:rPr>
        <w:t xml:space="preserve"> заяв</w:t>
      </w:r>
      <w:r w:rsidR="00AF5E1E">
        <w:rPr>
          <w:rFonts w:ascii="Times New Roman" w:hAnsi="Times New Roman" w:cs="Times New Roman"/>
          <w:bCs/>
          <w:sz w:val="16"/>
          <w:szCs w:val="16"/>
        </w:rPr>
        <w:t>ок</w:t>
      </w:r>
      <w:r w:rsidRPr="00BD34D3">
        <w:rPr>
          <w:rFonts w:ascii="Times New Roman" w:hAnsi="Times New Roman" w:cs="Times New Roman"/>
          <w:bCs/>
          <w:sz w:val="16"/>
          <w:szCs w:val="16"/>
        </w:rPr>
        <w:t xml:space="preserve"> в соответствии с Регламентом, оператором электронной площадки формируется </w:t>
      </w:r>
      <w:r>
        <w:rPr>
          <w:rFonts w:ascii="Times New Roman" w:hAnsi="Times New Roman" w:cs="Times New Roman"/>
          <w:bCs/>
          <w:sz w:val="16"/>
          <w:szCs w:val="16"/>
        </w:rPr>
        <w:t xml:space="preserve">только </w:t>
      </w:r>
      <w:r w:rsidRPr="00BD34D3">
        <w:rPr>
          <w:rFonts w:ascii="Times New Roman" w:hAnsi="Times New Roman" w:cs="Times New Roman"/>
          <w:bCs/>
          <w:sz w:val="16"/>
          <w:szCs w:val="16"/>
        </w:rPr>
        <w:t>информаци</w:t>
      </w:r>
      <w:r w:rsidR="000047A8">
        <w:rPr>
          <w:rFonts w:ascii="Times New Roman" w:hAnsi="Times New Roman" w:cs="Times New Roman"/>
          <w:bCs/>
          <w:sz w:val="16"/>
          <w:szCs w:val="16"/>
        </w:rPr>
        <w:t>я</w:t>
      </w:r>
      <w:r w:rsidRPr="00BD34D3">
        <w:rPr>
          <w:rFonts w:ascii="Times New Roman" w:hAnsi="Times New Roman" w:cs="Times New Roman"/>
          <w:bCs/>
          <w:sz w:val="16"/>
          <w:szCs w:val="16"/>
        </w:rPr>
        <w:t xml:space="preserve"> о внесении</w:t>
      </w:r>
      <w:r w:rsidR="00AF5E1E">
        <w:rPr>
          <w:rFonts w:ascii="Times New Roman" w:hAnsi="Times New Roman" w:cs="Times New Roman"/>
          <w:bCs/>
          <w:sz w:val="16"/>
          <w:szCs w:val="16"/>
        </w:rPr>
        <w:t xml:space="preserve"> или невнесении заявителями задатка, которая </w:t>
      </w:r>
      <w:r w:rsidRPr="00BD34D3">
        <w:rPr>
          <w:rFonts w:ascii="Times New Roman" w:hAnsi="Times New Roman" w:cs="Times New Roman"/>
          <w:bCs/>
          <w:sz w:val="16"/>
          <w:szCs w:val="16"/>
        </w:rPr>
        <w:t>направляется организатору аукциона (уполномоченному органу), Специализированной организации</w:t>
      </w:r>
    </w:p>
    <w:p w:rsidR="00634BDC" w:rsidRPr="00BD34D3" w:rsidRDefault="00634BDC" w:rsidP="00634BDC">
      <w:pPr>
        <w:pStyle w:val="af1"/>
        <w:ind w:right="140"/>
        <w:jc w:val="both"/>
        <w:rPr>
          <w:rFonts w:ascii="Times New Roman" w:hAnsi="Times New Roman" w:cs="Times New Roman"/>
          <w:bCs/>
          <w:sz w:val="16"/>
          <w:szCs w:val="16"/>
        </w:rPr>
      </w:pPr>
    </w:p>
  </w:footnote>
  <w:footnote w:id="3">
    <w:p w:rsidR="00125594" w:rsidRPr="00BD34D3" w:rsidRDefault="00125594" w:rsidP="00BD34D3">
      <w:pPr>
        <w:pStyle w:val="af1"/>
        <w:ind w:right="140"/>
        <w:jc w:val="both"/>
        <w:rPr>
          <w:rFonts w:ascii="Times New Roman" w:hAnsi="Times New Roman" w:cs="Times New Roman"/>
          <w:sz w:val="16"/>
          <w:szCs w:val="16"/>
        </w:rPr>
      </w:pPr>
      <w:r w:rsidRPr="00BD34D3">
        <w:rPr>
          <w:rStyle w:val="af3"/>
          <w:rFonts w:ascii="Times New Roman" w:hAnsi="Times New Roman" w:cs="Times New Roman"/>
          <w:sz w:val="16"/>
          <w:szCs w:val="16"/>
        </w:rPr>
        <w:footnoteRef/>
      </w:r>
      <w:r w:rsidRPr="00BD34D3">
        <w:rPr>
          <w:rStyle w:val="af3"/>
          <w:rFonts w:ascii="Times New Roman" w:hAnsi="Times New Roman" w:cs="Times New Roman"/>
          <w:sz w:val="16"/>
          <w:szCs w:val="16"/>
        </w:rPr>
        <w:t xml:space="preserve"> </w:t>
      </w:r>
      <w:r w:rsidRPr="00BD34D3">
        <w:rPr>
          <w:rFonts w:ascii="Times New Roman" w:hAnsi="Times New Roman" w:cs="Times New Roman"/>
          <w:bCs/>
          <w:sz w:val="16"/>
          <w:szCs w:val="16"/>
        </w:rPr>
        <w:t>Требуется только в случае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 </w:t>
      </w:r>
      <w:hyperlink r:id="rId1" w:anchor="dst100346" w:history="1">
        <w:r w:rsidRPr="00BD34D3">
          <w:rPr>
            <w:rFonts w:ascii="Times New Roman" w:hAnsi="Times New Roman" w:cs="Times New Roman"/>
            <w:bCs/>
            <w:sz w:val="16"/>
            <w:szCs w:val="16"/>
          </w:rPr>
          <w:t>частью 4 статьи 18</w:t>
        </w:r>
      </w:hyperlink>
      <w:r w:rsidRPr="00BD34D3">
        <w:rPr>
          <w:rFonts w:ascii="Times New Roman" w:hAnsi="Times New Roman" w:cs="Times New Roman"/>
          <w:bCs/>
          <w:sz w:val="16"/>
          <w:szCs w:val="16"/>
        </w:rPr>
        <w:t xml:space="preserve"> Федерального закона  № 209-ФЗ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466"/>
    <w:multiLevelType w:val="hybridMultilevel"/>
    <w:tmpl w:val="53762CC6"/>
    <w:lvl w:ilvl="0" w:tplc="3E14D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5B1848"/>
    <w:multiLevelType w:val="hybridMultilevel"/>
    <w:tmpl w:val="7658969A"/>
    <w:lvl w:ilvl="0" w:tplc="0CCC4C9E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C7FE185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0FF6D3F4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E222EAB6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CF1AA6A4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83389A94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A634B588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93AEDDD0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1FB6E81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2">
    <w:nsid w:val="42481854"/>
    <w:multiLevelType w:val="hybridMultilevel"/>
    <w:tmpl w:val="D7B27BBC"/>
    <w:lvl w:ilvl="0" w:tplc="767CF7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2C4580"/>
    <w:multiLevelType w:val="hybridMultilevel"/>
    <w:tmpl w:val="7A4E9E0E"/>
    <w:lvl w:ilvl="0" w:tplc="AC62D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1200D8"/>
    <w:multiLevelType w:val="hybridMultilevel"/>
    <w:tmpl w:val="09985814"/>
    <w:lvl w:ilvl="0" w:tplc="BA3C345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4F2910F4"/>
    <w:multiLevelType w:val="hybridMultilevel"/>
    <w:tmpl w:val="6B0E8D5E"/>
    <w:lvl w:ilvl="0" w:tplc="7AEAE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4103A6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abstractNum w:abstractNumId="7">
    <w:nsid w:val="649B52DE"/>
    <w:multiLevelType w:val="hybridMultilevel"/>
    <w:tmpl w:val="859A0B6C"/>
    <w:lvl w:ilvl="0" w:tplc="8CA417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0451FD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abstractNum w:abstractNumId="9">
    <w:nsid w:val="79F20CF2"/>
    <w:multiLevelType w:val="multilevel"/>
    <w:tmpl w:val="D0500684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0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51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22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77" w:hanging="180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4C"/>
    <w:rsid w:val="000047A8"/>
    <w:rsid w:val="00006EB6"/>
    <w:rsid w:val="00011513"/>
    <w:rsid w:val="00013008"/>
    <w:rsid w:val="00013DD9"/>
    <w:rsid w:val="000170C0"/>
    <w:rsid w:val="00017B66"/>
    <w:rsid w:val="00020591"/>
    <w:rsid w:val="0002453B"/>
    <w:rsid w:val="000275AE"/>
    <w:rsid w:val="00027AC7"/>
    <w:rsid w:val="0003214D"/>
    <w:rsid w:val="000332B3"/>
    <w:rsid w:val="00040257"/>
    <w:rsid w:val="00040677"/>
    <w:rsid w:val="000417F1"/>
    <w:rsid w:val="0004688F"/>
    <w:rsid w:val="0005029B"/>
    <w:rsid w:val="000503C5"/>
    <w:rsid w:val="000547C6"/>
    <w:rsid w:val="0005672C"/>
    <w:rsid w:val="00056A76"/>
    <w:rsid w:val="00061279"/>
    <w:rsid w:val="0006247E"/>
    <w:rsid w:val="00062C54"/>
    <w:rsid w:val="00072DB2"/>
    <w:rsid w:val="00083096"/>
    <w:rsid w:val="0008529D"/>
    <w:rsid w:val="00086B19"/>
    <w:rsid w:val="00087D9B"/>
    <w:rsid w:val="0009058E"/>
    <w:rsid w:val="00094171"/>
    <w:rsid w:val="00097A17"/>
    <w:rsid w:val="000A03D7"/>
    <w:rsid w:val="000A31DF"/>
    <w:rsid w:val="000A377D"/>
    <w:rsid w:val="000B1076"/>
    <w:rsid w:val="000B1C03"/>
    <w:rsid w:val="000B37D3"/>
    <w:rsid w:val="000C4927"/>
    <w:rsid w:val="000C7386"/>
    <w:rsid w:val="000C78C6"/>
    <w:rsid w:val="000D03FC"/>
    <w:rsid w:val="000D04B9"/>
    <w:rsid w:val="000D174C"/>
    <w:rsid w:val="000D30C1"/>
    <w:rsid w:val="000D6074"/>
    <w:rsid w:val="000E1C93"/>
    <w:rsid w:val="000E2386"/>
    <w:rsid w:val="000E29EC"/>
    <w:rsid w:val="000F477F"/>
    <w:rsid w:val="000F4944"/>
    <w:rsid w:val="000F7AA2"/>
    <w:rsid w:val="000F7F33"/>
    <w:rsid w:val="00100455"/>
    <w:rsid w:val="00101330"/>
    <w:rsid w:val="001015DB"/>
    <w:rsid w:val="001015DF"/>
    <w:rsid w:val="001021BC"/>
    <w:rsid w:val="00102FE4"/>
    <w:rsid w:val="001038A2"/>
    <w:rsid w:val="0010684F"/>
    <w:rsid w:val="001115D4"/>
    <w:rsid w:val="00113F60"/>
    <w:rsid w:val="00120F34"/>
    <w:rsid w:val="00121D8D"/>
    <w:rsid w:val="00123522"/>
    <w:rsid w:val="00125594"/>
    <w:rsid w:val="001271F9"/>
    <w:rsid w:val="001305CA"/>
    <w:rsid w:val="0013782E"/>
    <w:rsid w:val="001425FA"/>
    <w:rsid w:val="00147EBE"/>
    <w:rsid w:val="00150F52"/>
    <w:rsid w:val="00151B26"/>
    <w:rsid w:val="00153A4D"/>
    <w:rsid w:val="00153E5C"/>
    <w:rsid w:val="00154721"/>
    <w:rsid w:val="001554FA"/>
    <w:rsid w:val="00160DEB"/>
    <w:rsid w:val="0016288C"/>
    <w:rsid w:val="001729FE"/>
    <w:rsid w:val="001744E9"/>
    <w:rsid w:val="001754F9"/>
    <w:rsid w:val="001821FB"/>
    <w:rsid w:val="00182905"/>
    <w:rsid w:val="00183AAB"/>
    <w:rsid w:val="0018538E"/>
    <w:rsid w:val="0018754B"/>
    <w:rsid w:val="00190D7C"/>
    <w:rsid w:val="0019465E"/>
    <w:rsid w:val="00194DCC"/>
    <w:rsid w:val="001A11A2"/>
    <w:rsid w:val="001B1B35"/>
    <w:rsid w:val="001B71C1"/>
    <w:rsid w:val="001C28FE"/>
    <w:rsid w:val="001C5016"/>
    <w:rsid w:val="001D04E5"/>
    <w:rsid w:val="001D267B"/>
    <w:rsid w:val="001D6E4C"/>
    <w:rsid w:val="001E4312"/>
    <w:rsid w:val="001E6DE4"/>
    <w:rsid w:val="001E7CC0"/>
    <w:rsid w:val="002104D6"/>
    <w:rsid w:val="00210A7E"/>
    <w:rsid w:val="00211567"/>
    <w:rsid w:val="00212D42"/>
    <w:rsid w:val="002150F3"/>
    <w:rsid w:val="00216C2F"/>
    <w:rsid w:val="0022176A"/>
    <w:rsid w:val="00227DE7"/>
    <w:rsid w:val="00237782"/>
    <w:rsid w:val="002406B5"/>
    <w:rsid w:val="002412AA"/>
    <w:rsid w:val="00243133"/>
    <w:rsid w:val="0024522E"/>
    <w:rsid w:val="00245EBA"/>
    <w:rsid w:val="00246574"/>
    <w:rsid w:val="002469E2"/>
    <w:rsid w:val="00247ABA"/>
    <w:rsid w:val="00247D16"/>
    <w:rsid w:val="0025044A"/>
    <w:rsid w:val="00262D0F"/>
    <w:rsid w:val="00264353"/>
    <w:rsid w:val="0026504C"/>
    <w:rsid w:val="002675BC"/>
    <w:rsid w:val="00270608"/>
    <w:rsid w:val="00275B6E"/>
    <w:rsid w:val="002760C7"/>
    <w:rsid w:val="002811B0"/>
    <w:rsid w:val="00281515"/>
    <w:rsid w:val="00282115"/>
    <w:rsid w:val="002822E0"/>
    <w:rsid w:val="00286B62"/>
    <w:rsid w:val="00287D17"/>
    <w:rsid w:val="00291AB5"/>
    <w:rsid w:val="002930CF"/>
    <w:rsid w:val="002968A2"/>
    <w:rsid w:val="002A3719"/>
    <w:rsid w:val="002A6187"/>
    <w:rsid w:val="002A7877"/>
    <w:rsid w:val="002B1B28"/>
    <w:rsid w:val="002B40FE"/>
    <w:rsid w:val="002B6871"/>
    <w:rsid w:val="002C0F73"/>
    <w:rsid w:val="002C2BF0"/>
    <w:rsid w:val="002C49E3"/>
    <w:rsid w:val="002C6B9C"/>
    <w:rsid w:val="002D232F"/>
    <w:rsid w:val="002D7324"/>
    <w:rsid w:val="002F350B"/>
    <w:rsid w:val="002F5BC2"/>
    <w:rsid w:val="00300F72"/>
    <w:rsid w:val="00304BAE"/>
    <w:rsid w:val="00311F8B"/>
    <w:rsid w:val="00313B63"/>
    <w:rsid w:val="00314539"/>
    <w:rsid w:val="003237D8"/>
    <w:rsid w:val="00324D54"/>
    <w:rsid w:val="00324EF0"/>
    <w:rsid w:val="00330320"/>
    <w:rsid w:val="00334106"/>
    <w:rsid w:val="00336709"/>
    <w:rsid w:val="0034075A"/>
    <w:rsid w:val="003408A5"/>
    <w:rsid w:val="003420BA"/>
    <w:rsid w:val="00344F65"/>
    <w:rsid w:val="003454A4"/>
    <w:rsid w:val="00351DC7"/>
    <w:rsid w:val="00360CD0"/>
    <w:rsid w:val="00364D68"/>
    <w:rsid w:val="003673A9"/>
    <w:rsid w:val="003679AC"/>
    <w:rsid w:val="00367DAA"/>
    <w:rsid w:val="003703DA"/>
    <w:rsid w:val="00376C1C"/>
    <w:rsid w:val="00376C6F"/>
    <w:rsid w:val="00376DEA"/>
    <w:rsid w:val="0038100D"/>
    <w:rsid w:val="0038117C"/>
    <w:rsid w:val="003818BB"/>
    <w:rsid w:val="003830BD"/>
    <w:rsid w:val="00385E77"/>
    <w:rsid w:val="003864AE"/>
    <w:rsid w:val="003869A9"/>
    <w:rsid w:val="003911F4"/>
    <w:rsid w:val="003934F7"/>
    <w:rsid w:val="00393C90"/>
    <w:rsid w:val="00394981"/>
    <w:rsid w:val="003A0FD4"/>
    <w:rsid w:val="003A12AA"/>
    <w:rsid w:val="003A3218"/>
    <w:rsid w:val="003A3654"/>
    <w:rsid w:val="003A4378"/>
    <w:rsid w:val="003A6745"/>
    <w:rsid w:val="003A7B16"/>
    <w:rsid w:val="003B0AE3"/>
    <w:rsid w:val="003B189D"/>
    <w:rsid w:val="003B5F34"/>
    <w:rsid w:val="003B66FF"/>
    <w:rsid w:val="003C0488"/>
    <w:rsid w:val="003C5B19"/>
    <w:rsid w:val="003D2D88"/>
    <w:rsid w:val="003D5901"/>
    <w:rsid w:val="003E09CD"/>
    <w:rsid w:val="003E09E7"/>
    <w:rsid w:val="003E1D5C"/>
    <w:rsid w:val="003E4E73"/>
    <w:rsid w:val="003E5778"/>
    <w:rsid w:val="003E5C5B"/>
    <w:rsid w:val="003E6362"/>
    <w:rsid w:val="003E7131"/>
    <w:rsid w:val="003F4F7E"/>
    <w:rsid w:val="00400808"/>
    <w:rsid w:val="00404473"/>
    <w:rsid w:val="00406400"/>
    <w:rsid w:val="00406487"/>
    <w:rsid w:val="00407092"/>
    <w:rsid w:val="00407344"/>
    <w:rsid w:val="00410833"/>
    <w:rsid w:val="00410CFE"/>
    <w:rsid w:val="00413C2E"/>
    <w:rsid w:val="00416605"/>
    <w:rsid w:val="0042002E"/>
    <w:rsid w:val="00421C41"/>
    <w:rsid w:val="00421E78"/>
    <w:rsid w:val="00423AEE"/>
    <w:rsid w:val="00423D73"/>
    <w:rsid w:val="004257F8"/>
    <w:rsid w:val="0043456E"/>
    <w:rsid w:val="0044436E"/>
    <w:rsid w:val="00450EB7"/>
    <w:rsid w:val="004539BF"/>
    <w:rsid w:val="00454136"/>
    <w:rsid w:val="00454768"/>
    <w:rsid w:val="00456ED4"/>
    <w:rsid w:val="00467B6F"/>
    <w:rsid w:val="004701F5"/>
    <w:rsid w:val="00472836"/>
    <w:rsid w:val="0048132B"/>
    <w:rsid w:val="004834F8"/>
    <w:rsid w:val="00483571"/>
    <w:rsid w:val="00490387"/>
    <w:rsid w:val="00492F85"/>
    <w:rsid w:val="004A16D8"/>
    <w:rsid w:val="004A2CB0"/>
    <w:rsid w:val="004A611C"/>
    <w:rsid w:val="004A7D9B"/>
    <w:rsid w:val="004B1DFC"/>
    <w:rsid w:val="004B492E"/>
    <w:rsid w:val="004C09F4"/>
    <w:rsid w:val="004C140A"/>
    <w:rsid w:val="004C1FEA"/>
    <w:rsid w:val="004C782C"/>
    <w:rsid w:val="004D42DB"/>
    <w:rsid w:val="004D477D"/>
    <w:rsid w:val="004E0304"/>
    <w:rsid w:val="004E1736"/>
    <w:rsid w:val="004E54A2"/>
    <w:rsid w:val="004F3572"/>
    <w:rsid w:val="004F7D2E"/>
    <w:rsid w:val="005006B3"/>
    <w:rsid w:val="00503368"/>
    <w:rsid w:val="00504688"/>
    <w:rsid w:val="00507E1E"/>
    <w:rsid w:val="005159AA"/>
    <w:rsid w:val="00520B56"/>
    <w:rsid w:val="00522433"/>
    <w:rsid w:val="00522740"/>
    <w:rsid w:val="00525106"/>
    <w:rsid w:val="005255E2"/>
    <w:rsid w:val="00531D7E"/>
    <w:rsid w:val="00536157"/>
    <w:rsid w:val="00536E4A"/>
    <w:rsid w:val="00537671"/>
    <w:rsid w:val="0053793C"/>
    <w:rsid w:val="00542349"/>
    <w:rsid w:val="005431E9"/>
    <w:rsid w:val="005433D5"/>
    <w:rsid w:val="00543AEA"/>
    <w:rsid w:val="00547D88"/>
    <w:rsid w:val="0055152F"/>
    <w:rsid w:val="005522E2"/>
    <w:rsid w:val="00554A8F"/>
    <w:rsid w:val="00556C28"/>
    <w:rsid w:val="00560155"/>
    <w:rsid w:val="00563596"/>
    <w:rsid w:val="00567ACD"/>
    <w:rsid w:val="00576BC8"/>
    <w:rsid w:val="0057761F"/>
    <w:rsid w:val="00580B10"/>
    <w:rsid w:val="00582C41"/>
    <w:rsid w:val="00587300"/>
    <w:rsid w:val="00596982"/>
    <w:rsid w:val="005A1BC4"/>
    <w:rsid w:val="005A4699"/>
    <w:rsid w:val="005A4894"/>
    <w:rsid w:val="005A6249"/>
    <w:rsid w:val="005A69FC"/>
    <w:rsid w:val="005A7449"/>
    <w:rsid w:val="005B5819"/>
    <w:rsid w:val="005C0477"/>
    <w:rsid w:val="005C2D8D"/>
    <w:rsid w:val="005C6077"/>
    <w:rsid w:val="005D5B2A"/>
    <w:rsid w:val="005E35E0"/>
    <w:rsid w:val="005E629D"/>
    <w:rsid w:val="005E62F0"/>
    <w:rsid w:val="005F1F29"/>
    <w:rsid w:val="005F22B6"/>
    <w:rsid w:val="005F6366"/>
    <w:rsid w:val="006047E3"/>
    <w:rsid w:val="00606ABD"/>
    <w:rsid w:val="0062020D"/>
    <w:rsid w:val="00620F32"/>
    <w:rsid w:val="00621F4D"/>
    <w:rsid w:val="0062278C"/>
    <w:rsid w:val="006237E1"/>
    <w:rsid w:val="006245CF"/>
    <w:rsid w:val="00625CF6"/>
    <w:rsid w:val="00627086"/>
    <w:rsid w:val="006277FA"/>
    <w:rsid w:val="00634BDC"/>
    <w:rsid w:val="00644347"/>
    <w:rsid w:val="00651A7A"/>
    <w:rsid w:val="00651DEF"/>
    <w:rsid w:val="006563C6"/>
    <w:rsid w:val="006611AF"/>
    <w:rsid w:val="00673CB5"/>
    <w:rsid w:val="00675951"/>
    <w:rsid w:val="00683643"/>
    <w:rsid w:val="00690606"/>
    <w:rsid w:val="00692D08"/>
    <w:rsid w:val="006931E4"/>
    <w:rsid w:val="006A0A90"/>
    <w:rsid w:val="006A677D"/>
    <w:rsid w:val="006B1068"/>
    <w:rsid w:val="006B3DCA"/>
    <w:rsid w:val="006B507B"/>
    <w:rsid w:val="006C18DA"/>
    <w:rsid w:val="006C7565"/>
    <w:rsid w:val="006D1A46"/>
    <w:rsid w:val="006D5887"/>
    <w:rsid w:val="006D6507"/>
    <w:rsid w:val="006D7936"/>
    <w:rsid w:val="006E135F"/>
    <w:rsid w:val="006E4610"/>
    <w:rsid w:val="006E524E"/>
    <w:rsid w:val="006E610C"/>
    <w:rsid w:val="006E61B5"/>
    <w:rsid w:val="006E65EA"/>
    <w:rsid w:val="006E6A13"/>
    <w:rsid w:val="006F6A52"/>
    <w:rsid w:val="00702714"/>
    <w:rsid w:val="00702D53"/>
    <w:rsid w:val="007038A0"/>
    <w:rsid w:val="0070530D"/>
    <w:rsid w:val="00705B90"/>
    <w:rsid w:val="00706BB2"/>
    <w:rsid w:val="00707FB2"/>
    <w:rsid w:val="00711034"/>
    <w:rsid w:val="00711173"/>
    <w:rsid w:val="007134D4"/>
    <w:rsid w:val="00715469"/>
    <w:rsid w:val="00717D92"/>
    <w:rsid w:val="00723176"/>
    <w:rsid w:val="00724BA0"/>
    <w:rsid w:val="0072670C"/>
    <w:rsid w:val="00731996"/>
    <w:rsid w:val="00733A7C"/>
    <w:rsid w:val="00736261"/>
    <w:rsid w:val="00736CB1"/>
    <w:rsid w:val="007408BE"/>
    <w:rsid w:val="00742B6A"/>
    <w:rsid w:val="00742FEE"/>
    <w:rsid w:val="00743C3C"/>
    <w:rsid w:val="00755AA8"/>
    <w:rsid w:val="00756028"/>
    <w:rsid w:val="0076112C"/>
    <w:rsid w:val="00761A55"/>
    <w:rsid w:val="00762278"/>
    <w:rsid w:val="007653FD"/>
    <w:rsid w:val="00770188"/>
    <w:rsid w:val="00772F61"/>
    <w:rsid w:val="007740D6"/>
    <w:rsid w:val="00775A22"/>
    <w:rsid w:val="00777A19"/>
    <w:rsid w:val="00787A4C"/>
    <w:rsid w:val="007952B0"/>
    <w:rsid w:val="007A2580"/>
    <w:rsid w:val="007A463F"/>
    <w:rsid w:val="007A4DD7"/>
    <w:rsid w:val="007A768B"/>
    <w:rsid w:val="007B20F3"/>
    <w:rsid w:val="007B611E"/>
    <w:rsid w:val="007C0731"/>
    <w:rsid w:val="007C668A"/>
    <w:rsid w:val="007D26EB"/>
    <w:rsid w:val="007D2C58"/>
    <w:rsid w:val="007D3413"/>
    <w:rsid w:val="007D4CE6"/>
    <w:rsid w:val="007E402F"/>
    <w:rsid w:val="007E4DD9"/>
    <w:rsid w:val="007E60F6"/>
    <w:rsid w:val="007F6593"/>
    <w:rsid w:val="00801406"/>
    <w:rsid w:val="00802F18"/>
    <w:rsid w:val="00805603"/>
    <w:rsid w:val="0080635D"/>
    <w:rsid w:val="008100E6"/>
    <w:rsid w:val="008101DB"/>
    <w:rsid w:val="008110A2"/>
    <w:rsid w:val="008143FD"/>
    <w:rsid w:val="00814F6C"/>
    <w:rsid w:val="00816311"/>
    <w:rsid w:val="008224A4"/>
    <w:rsid w:val="00822FB7"/>
    <w:rsid w:val="00825043"/>
    <w:rsid w:val="00826E36"/>
    <w:rsid w:val="00827CB7"/>
    <w:rsid w:val="008310B1"/>
    <w:rsid w:val="00833390"/>
    <w:rsid w:val="008345DB"/>
    <w:rsid w:val="00841FA2"/>
    <w:rsid w:val="00851C53"/>
    <w:rsid w:val="00855098"/>
    <w:rsid w:val="00856206"/>
    <w:rsid w:val="0086417F"/>
    <w:rsid w:val="00865141"/>
    <w:rsid w:val="00866D2B"/>
    <w:rsid w:val="008671BF"/>
    <w:rsid w:val="0086720D"/>
    <w:rsid w:val="00867F60"/>
    <w:rsid w:val="0087083D"/>
    <w:rsid w:val="008709E3"/>
    <w:rsid w:val="008718EC"/>
    <w:rsid w:val="008728CB"/>
    <w:rsid w:val="00872F50"/>
    <w:rsid w:val="00877883"/>
    <w:rsid w:val="00882293"/>
    <w:rsid w:val="00885204"/>
    <w:rsid w:val="00891369"/>
    <w:rsid w:val="008919FA"/>
    <w:rsid w:val="00897BBF"/>
    <w:rsid w:val="008A0336"/>
    <w:rsid w:val="008A194D"/>
    <w:rsid w:val="008A3B79"/>
    <w:rsid w:val="008A4E0D"/>
    <w:rsid w:val="008A6240"/>
    <w:rsid w:val="008B3D80"/>
    <w:rsid w:val="008B571E"/>
    <w:rsid w:val="008B6F8A"/>
    <w:rsid w:val="008C2F39"/>
    <w:rsid w:val="008C7E85"/>
    <w:rsid w:val="008D028B"/>
    <w:rsid w:val="008D1101"/>
    <w:rsid w:val="008D2B15"/>
    <w:rsid w:val="008D548A"/>
    <w:rsid w:val="008D5EC9"/>
    <w:rsid w:val="008D797B"/>
    <w:rsid w:val="008E3346"/>
    <w:rsid w:val="008E44E1"/>
    <w:rsid w:val="008F5437"/>
    <w:rsid w:val="00902353"/>
    <w:rsid w:val="00904C5C"/>
    <w:rsid w:val="009078A5"/>
    <w:rsid w:val="00911145"/>
    <w:rsid w:val="00911BB1"/>
    <w:rsid w:val="0091429A"/>
    <w:rsid w:val="0091797E"/>
    <w:rsid w:val="00920500"/>
    <w:rsid w:val="00922A04"/>
    <w:rsid w:val="00930E20"/>
    <w:rsid w:val="00932291"/>
    <w:rsid w:val="009331C2"/>
    <w:rsid w:val="009335D9"/>
    <w:rsid w:val="00934330"/>
    <w:rsid w:val="009414E7"/>
    <w:rsid w:val="00941BB6"/>
    <w:rsid w:val="00942348"/>
    <w:rsid w:val="00942CAA"/>
    <w:rsid w:val="00954A4A"/>
    <w:rsid w:val="00954B0B"/>
    <w:rsid w:val="00954DA5"/>
    <w:rsid w:val="00956A01"/>
    <w:rsid w:val="00956B1B"/>
    <w:rsid w:val="00963CFA"/>
    <w:rsid w:val="0096442D"/>
    <w:rsid w:val="00973537"/>
    <w:rsid w:val="009749C8"/>
    <w:rsid w:val="00974D38"/>
    <w:rsid w:val="00981C3E"/>
    <w:rsid w:val="00984867"/>
    <w:rsid w:val="009858CD"/>
    <w:rsid w:val="009871ED"/>
    <w:rsid w:val="0099171A"/>
    <w:rsid w:val="00997959"/>
    <w:rsid w:val="009A1B03"/>
    <w:rsid w:val="009A58EF"/>
    <w:rsid w:val="009A7F3E"/>
    <w:rsid w:val="009B0D98"/>
    <w:rsid w:val="009B299D"/>
    <w:rsid w:val="009B326F"/>
    <w:rsid w:val="009B50F8"/>
    <w:rsid w:val="009B6AE9"/>
    <w:rsid w:val="009B6BEB"/>
    <w:rsid w:val="009B7D9E"/>
    <w:rsid w:val="009C3B1C"/>
    <w:rsid w:val="009C5C9F"/>
    <w:rsid w:val="009C69A7"/>
    <w:rsid w:val="009D1D4B"/>
    <w:rsid w:val="009D2854"/>
    <w:rsid w:val="009D2C21"/>
    <w:rsid w:val="009D3F23"/>
    <w:rsid w:val="009D4147"/>
    <w:rsid w:val="009D598D"/>
    <w:rsid w:val="009E1B65"/>
    <w:rsid w:val="009E2834"/>
    <w:rsid w:val="009E393E"/>
    <w:rsid w:val="009E4B32"/>
    <w:rsid w:val="009F590B"/>
    <w:rsid w:val="009F6273"/>
    <w:rsid w:val="009F70E8"/>
    <w:rsid w:val="00A049B7"/>
    <w:rsid w:val="00A072F1"/>
    <w:rsid w:val="00A07AA4"/>
    <w:rsid w:val="00A1303E"/>
    <w:rsid w:val="00A1357A"/>
    <w:rsid w:val="00A13FA3"/>
    <w:rsid w:val="00A15636"/>
    <w:rsid w:val="00A17E7F"/>
    <w:rsid w:val="00A21A31"/>
    <w:rsid w:val="00A21A43"/>
    <w:rsid w:val="00A21D70"/>
    <w:rsid w:val="00A2415A"/>
    <w:rsid w:val="00A324A1"/>
    <w:rsid w:val="00A3407F"/>
    <w:rsid w:val="00A402AB"/>
    <w:rsid w:val="00A411A2"/>
    <w:rsid w:val="00A4514A"/>
    <w:rsid w:val="00A4735E"/>
    <w:rsid w:val="00A4746D"/>
    <w:rsid w:val="00A4760B"/>
    <w:rsid w:val="00A47891"/>
    <w:rsid w:val="00A520A3"/>
    <w:rsid w:val="00A55729"/>
    <w:rsid w:val="00A57AFF"/>
    <w:rsid w:val="00A64C93"/>
    <w:rsid w:val="00A67500"/>
    <w:rsid w:val="00A72412"/>
    <w:rsid w:val="00A7793E"/>
    <w:rsid w:val="00A9115F"/>
    <w:rsid w:val="00A9631B"/>
    <w:rsid w:val="00AA064A"/>
    <w:rsid w:val="00AA0BF6"/>
    <w:rsid w:val="00AA0F35"/>
    <w:rsid w:val="00AA7085"/>
    <w:rsid w:val="00AB07F0"/>
    <w:rsid w:val="00AB15FB"/>
    <w:rsid w:val="00AB1C67"/>
    <w:rsid w:val="00AB3033"/>
    <w:rsid w:val="00AB59E6"/>
    <w:rsid w:val="00AB7DFE"/>
    <w:rsid w:val="00AB7F71"/>
    <w:rsid w:val="00AC21C4"/>
    <w:rsid w:val="00AC4CF1"/>
    <w:rsid w:val="00AC7F80"/>
    <w:rsid w:val="00AD6DEE"/>
    <w:rsid w:val="00AE0B74"/>
    <w:rsid w:val="00AE2695"/>
    <w:rsid w:val="00AE6EFC"/>
    <w:rsid w:val="00AE71D7"/>
    <w:rsid w:val="00AE7B0B"/>
    <w:rsid w:val="00AF196E"/>
    <w:rsid w:val="00AF3F9F"/>
    <w:rsid w:val="00AF5E1E"/>
    <w:rsid w:val="00B01B98"/>
    <w:rsid w:val="00B034C3"/>
    <w:rsid w:val="00B056E6"/>
    <w:rsid w:val="00B0722A"/>
    <w:rsid w:val="00B12693"/>
    <w:rsid w:val="00B14783"/>
    <w:rsid w:val="00B15D1E"/>
    <w:rsid w:val="00B244F7"/>
    <w:rsid w:val="00B248FE"/>
    <w:rsid w:val="00B27E91"/>
    <w:rsid w:val="00B32B15"/>
    <w:rsid w:val="00B362C2"/>
    <w:rsid w:val="00B4779F"/>
    <w:rsid w:val="00B50264"/>
    <w:rsid w:val="00B50510"/>
    <w:rsid w:val="00B5061E"/>
    <w:rsid w:val="00B50A2F"/>
    <w:rsid w:val="00B55208"/>
    <w:rsid w:val="00B55F5B"/>
    <w:rsid w:val="00B56600"/>
    <w:rsid w:val="00B56FF6"/>
    <w:rsid w:val="00B57D81"/>
    <w:rsid w:val="00B6130B"/>
    <w:rsid w:val="00B62BA9"/>
    <w:rsid w:val="00B64144"/>
    <w:rsid w:val="00B673FC"/>
    <w:rsid w:val="00B71BE0"/>
    <w:rsid w:val="00B80DF0"/>
    <w:rsid w:val="00B80EF5"/>
    <w:rsid w:val="00B85B61"/>
    <w:rsid w:val="00B86AEF"/>
    <w:rsid w:val="00B901FC"/>
    <w:rsid w:val="00B93CF5"/>
    <w:rsid w:val="00BA10E4"/>
    <w:rsid w:val="00BA2DF7"/>
    <w:rsid w:val="00BB0088"/>
    <w:rsid w:val="00BB2D81"/>
    <w:rsid w:val="00BB38B8"/>
    <w:rsid w:val="00BB4F9E"/>
    <w:rsid w:val="00BB73C3"/>
    <w:rsid w:val="00BC3210"/>
    <w:rsid w:val="00BC49A0"/>
    <w:rsid w:val="00BC74C8"/>
    <w:rsid w:val="00BD2E89"/>
    <w:rsid w:val="00BD34D3"/>
    <w:rsid w:val="00BE75C6"/>
    <w:rsid w:val="00BE7848"/>
    <w:rsid w:val="00BF394A"/>
    <w:rsid w:val="00BF5238"/>
    <w:rsid w:val="00BF5B34"/>
    <w:rsid w:val="00C039EF"/>
    <w:rsid w:val="00C07390"/>
    <w:rsid w:val="00C1251E"/>
    <w:rsid w:val="00C15DB2"/>
    <w:rsid w:val="00C17E28"/>
    <w:rsid w:val="00C21732"/>
    <w:rsid w:val="00C26E6F"/>
    <w:rsid w:val="00C26FB2"/>
    <w:rsid w:val="00C31B67"/>
    <w:rsid w:val="00C32A4B"/>
    <w:rsid w:val="00C3327F"/>
    <w:rsid w:val="00C35E66"/>
    <w:rsid w:val="00C43136"/>
    <w:rsid w:val="00C44BCF"/>
    <w:rsid w:val="00C471DD"/>
    <w:rsid w:val="00C5042F"/>
    <w:rsid w:val="00C519F3"/>
    <w:rsid w:val="00C529AC"/>
    <w:rsid w:val="00C625DF"/>
    <w:rsid w:val="00C63517"/>
    <w:rsid w:val="00C6359C"/>
    <w:rsid w:val="00C713F3"/>
    <w:rsid w:val="00C74D36"/>
    <w:rsid w:val="00C84973"/>
    <w:rsid w:val="00C90A7B"/>
    <w:rsid w:val="00C92DBE"/>
    <w:rsid w:val="00CA69E3"/>
    <w:rsid w:val="00CB284E"/>
    <w:rsid w:val="00CB4609"/>
    <w:rsid w:val="00CB475C"/>
    <w:rsid w:val="00CB6AF2"/>
    <w:rsid w:val="00CC1CA9"/>
    <w:rsid w:val="00CC2B0F"/>
    <w:rsid w:val="00CC2B2E"/>
    <w:rsid w:val="00CC2E27"/>
    <w:rsid w:val="00CC6D19"/>
    <w:rsid w:val="00CD3031"/>
    <w:rsid w:val="00CE02C0"/>
    <w:rsid w:val="00CE1469"/>
    <w:rsid w:val="00CE5E41"/>
    <w:rsid w:val="00CE6DB0"/>
    <w:rsid w:val="00CE7F69"/>
    <w:rsid w:val="00D00BD8"/>
    <w:rsid w:val="00D04D9F"/>
    <w:rsid w:val="00D050C1"/>
    <w:rsid w:val="00D05E8F"/>
    <w:rsid w:val="00D079EB"/>
    <w:rsid w:val="00D07A3C"/>
    <w:rsid w:val="00D13C64"/>
    <w:rsid w:val="00D21F4B"/>
    <w:rsid w:val="00D26724"/>
    <w:rsid w:val="00D34B15"/>
    <w:rsid w:val="00D359AC"/>
    <w:rsid w:val="00D37D6F"/>
    <w:rsid w:val="00D431F5"/>
    <w:rsid w:val="00D529B2"/>
    <w:rsid w:val="00D53B1E"/>
    <w:rsid w:val="00D545CC"/>
    <w:rsid w:val="00D5484C"/>
    <w:rsid w:val="00D632DA"/>
    <w:rsid w:val="00D638FC"/>
    <w:rsid w:val="00D640E8"/>
    <w:rsid w:val="00D64F7A"/>
    <w:rsid w:val="00D65496"/>
    <w:rsid w:val="00D7226C"/>
    <w:rsid w:val="00D73C9D"/>
    <w:rsid w:val="00D761EA"/>
    <w:rsid w:val="00D76347"/>
    <w:rsid w:val="00D77006"/>
    <w:rsid w:val="00D77741"/>
    <w:rsid w:val="00D77A75"/>
    <w:rsid w:val="00D81BF0"/>
    <w:rsid w:val="00D82CD4"/>
    <w:rsid w:val="00D831B0"/>
    <w:rsid w:val="00D85BAF"/>
    <w:rsid w:val="00D93F7A"/>
    <w:rsid w:val="00D96CBD"/>
    <w:rsid w:val="00D97065"/>
    <w:rsid w:val="00DA1227"/>
    <w:rsid w:val="00DA2527"/>
    <w:rsid w:val="00DA2D97"/>
    <w:rsid w:val="00DA3F36"/>
    <w:rsid w:val="00DA48E1"/>
    <w:rsid w:val="00DB76F9"/>
    <w:rsid w:val="00DC2C6D"/>
    <w:rsid w:val="00DC7E1C"/>
    <w:rsid w:val="00DD66F9"/>
    <w:rsid w:val="00DE0AED"/>
    <w:rsid w:val="00DE1639"/>
    <w:rsid w:val="00DE198C"/>
    <w:rsid w:val="00DE1C6A"/>
    <w:rsid w:val="00DE6FAA"/>
    <w:rsid w:val="00DF5563"/>
    <w:rsid w:val="00DF7ED0"/>
    <w:rsid w:val="00E02D7F"/>
    <w:rsid w:val="00E0309F"/>
    <w:rsid w:val="00E0336E"/>
    <w:rsid w:val="00E04BCE"/>
    <w:rsid w:val="00E05F23"/>
    <w:rsid w:val="00E132C7"/>
    <w:rsid w:val="00E137A8"/>
    <w:rsid w:val="00E158C6"/>
    <w:rsid w:val="00E2167F"/>
    <w:rsid w:val="00E2524D"/>
    <w:rsid w:val="00E31788"/>
    <w:rsid w:val="00E317C1"/>
    <w:rsid w:val="00E32B56"/>
    <w:rsid w:val="00E3509B"/>
    <w:rsid w:val="00E43255"/>
    <w:rsid w:val="00E50278"/>
    <w:rsid w:val="00E507E7"/>
    <w:rsid w:val="00E64488"/>
    <w:rsid w:val="00E72266"/>
    <w:rsid w:val="00E74AB6"/>
    <w:rsid w:val="00E77E25"/>
    <w:rsid w:val="00E8174D"/>
    <w:rsid w:val="00E828C7"/>
    <w:rsid w:val="00E8490A"/>
    <w:rsid w:val="00E90D60"/>
    <w:rsid w:val="00E933A0"/>
    <w:rsid w:val="00E9421A"/>
    <w:rsid w:val="00E95741"/>
    <w:rsid w:val="00EA161E"/>
    <w:rsid w:val="00EA2E90"/>
    <w:rsid w:val="00EB68FB"/>
    <w:rsid w:val="00EB7D60"/>
    <w:rsid w:val="00ED0A0E"/>
    <w:rsid w:val="00ED2117"/>
    <w:rsid w:val="00ED27DB"/>
    <w:rsid w:val="00ED4B56"/>
    <w:rsid w:val="00EE0715"/>
    <w:rsid w:val="00EE257D"/>
    <w:rsid w:val="00EE408A"/>
    <w:rsid w:val="00EE457F"/>
    <w:rsid w:val="00EE5F9E"/>
    <w:rsid w:val="00EF37FC"/>
    <w:rsid w:val="00EF5341"/>
    <w:rsid w:val="00F005A0"/>
    <w:rsid w:val="00F008A3"/>
    <w:rsid w:val="00F06D4D"/>
    <w:rsid w:val="00F10D0C"/>
    <w:rsid w:val="00F111B0"/>
    <w:rsid w:val="00F11722"/>
    <w:rsid w:val="00F118F3"/>
    <w:rsid w:val="00F15903"/>
    <w:rsid w:val="00F21663"/>
    <w:rsid w:val="00F3334B"/>
    <w:rsid w:val="00F35CFF"/>
    <w:rsid w:val="00F36412"/>
    <w:rsid w:val="00F36474"/>
    <w:rsid w:val="00F37C18"/>
    <w:rsid w:val="00F4501D"/>
    <w:rsid w:val="00F45911"/>
    <w:rsid w:val="00F471EC"/>
    <w:rsid w:val="00F5469E"/>
    <w:rsid w:val="00F55EDE"/>
    <w:rsid w:val="00F710AC"/>
    <w:rsid w:val="00F71C78"/>
    <w:rsid w:val="00F7337E"/>
    <w:rsid w:val="00F738B3"/>
    <w:rsid w:val="00F8060A"/>
    <w:rsid w:val="00F83316"/>
    <w:rsid w:val="00F84789"/>
    <w:rsid w:val="00F94DE5"/>
    <w:rsid w:val="00FA3A9F"/>
    <w:rsid w:val="00FA41E0"/>
    <w:rsid w:val="00FA4771"/>
    <w:rsid w:val="00FA4CA8"/>
    <w:rsid w:val="00FA7099"/>
    <w:rsid w:val="00FB0A65"/>
    <w:rsid w:val="00FB168D"/>
    <w:rsid w:val="00FB6B2A"/>
    <w:rsid w:val="00FC0907"/>
    <w:rsid w:val="00FC43F6"/>
    <w:rsid w:val="00FD13E1"/>
    <w:rsid w:val="00FD1A87"/>
    <w:rsid w:val="00FD2746"/>
    <w:rsid w:val="00FD4216"/>
    <w:rsid w:val="00FD7807"/>
    <w:rsid w:val="00FE03AF"/>
    <w:rsid w:val="00FE07BF"/>
    <w:rsid w:val="00FE1602"/>
    <w:rsid w:val="00FE3B4C"/>
    <w:rsid w:val="00FF2206"/>
    <w:rsid w:val="00FF251B"/>
    <w:rsid w:val="00FF3234"/>
    <w:rsid w:val="00FF3B49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A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A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25FA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246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46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673C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3C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3C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C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CB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7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CB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4075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21">
    <w:name w:val="Body Text Indent 2"/>
    <w:basedOn w:val="a"/>
    <w:link w:val="22"/>
    <w:rsid w:val="0034075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7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style21"/>
    <w:basedOn w:val="a0"/>
    <w:rsid w:val="00A21D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0D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rsid w:val="000D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58730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8730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87300"/>
    <w:rPr>
      <w:vertAlign w:val="superscript"/>
    </w:rPr>
  </w:style>
  <w:style w:type="paragraph" w:customStyle="1" w:styleId="ConsPlusNormal">
    <w:name w:val="ConsPlusNormal"/>
    <w:rsid w:val="00871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B248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5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A1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6E6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E6A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D4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8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Центрированный (таблица)"/>
    <w:basedOn w:val="a"/>
    <w:next w:val="a"/>
    <w:rsid w:val="002465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6A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A1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425FA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2469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469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673C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3C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3C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C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CB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7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CB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4075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21">
    <w:name w:val="Body Text Indent 2"/>
    <w:basedOn w:val="a"/>
    <w:link w:val="22"/>
    <w:rsid w:val="0034075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7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1">
    <w:name w:val="fontstyle21"/>
    <w:basedOn w:val="a0"/>
    <w:rsid w:val="00A21D7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0D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rsid w:val="000D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58730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8730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87300"/>
    <w:rPr>
      <w:vertAlign w:val="superscript"/>
    </w:rPr>
  </w:style>
  <w:style w:type="paragraph" w:customStyle="1" w:styleId="ConsPlusNormal">
    <w:name w:val="ConsPlusNormal"/>
    <w:rsid w:val="00871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B248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5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6A1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link w:val="ConsPlusNonformat0"/>
    <w:rsid w:val="006E6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E6A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D4B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8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1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Центрированный (таблица)"/>
    <w:basedOn w:val="a"/>
    <w:next w:val="a"/>
    <w:rsid w:val="0024657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10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9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www.consultant.ru/document/cons_doc_LAW_394109/8a479c028d080f9c4013f9a12ca4bc04a1bc7527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89676/7705ea248eb2ec0cf267513902ed8f43cc104c97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mailto:iSupport@rts-tender.ru" TargetMode="External"/><Relationship Id="rId25" Type="http://schemas.openxmlformats.org/officeDocument/2006/relationships/hyperlink" Target="file:///C:/Users/%D0%90%D1%80%D1%82%D0%B5%D0%BC/Downloads/%D0%98%D0%BD%D1%81%D1%82%D1%80%D1%83%D0%BA%D1%86%D0%B8%D1%8F%20%D0%BF%D0%BE%20%D1%80%D0%B5%D0%B3%D0%B8%D1%81%D1%82%D1%80%D0%B0%D1%86%D0%B8%D0%B8.%20%D0%A3%D1%87%D0%B0%D1%81%D1%82%D0%BD%D0%B8%D0%BA%20%D1%82%D0%BE%D1%80%D0%B3%D0%BE%D0%B2%20(%D0%A4%D0%B8%D0%B7.%D0%BB%D0%B8%D1%86%D0%BE)%20(11).pdf)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tp-tender.ru" TargetMode="External"/><Relationship Id="rId20" Type="http://schemas.openxmlformats.org/officeDocument/2006/relationships/hyperlink" Target="https://www.consultant.ru/document/cons_doc_LAW_464169/f37831cb86dea1959749e24d246234941eca66cd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p-tender.ru" TargetMode="External"/><Relationship Id="rId24" Type="http://schemas.openxmlformats.org/officeDocument/2006/relationships/hyperlink" Target="http://www.consultant.ru/document/cons_doc_LAW_389676/08b3ecbcdc9a360ad1dc314150a6328886703356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s@mail.orb.ru" TargetMode="External"/><Relationship Id="rId23" Type="http://schemas.openxmlformats.org/officeDocument/2006/relationships/hyperlink" Target="https://www.consultant.ru/document/cons_doc_LAW_452764/3446ddfcafad7edd45fa9e4766584f3a09c11d9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tp-tender.ru/" TargetMode="External"/><Relationship Id="rId19" Type="http://schemas.openxmlformats.org/officeDocument/2006/relationships/hyperlink" Target="https://www.consultant.ru/document/cons_doc_LAW_464169/7705ea248eb2ec0cf267513902ed8f43cc104c9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s://www.rts-tender.ru/platform-rules/platform-property-sales" TargetMode="External"/><Relationship Id="rId27" Type="http://schemas.openxmlformats.org/officeDocument/2006/relationships/hyperlink" Target="http://ivo.garant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389676/7705ea248eb2ec0cf267513902ed8f43cc104c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3912-87B4-4270-AA49-DC4027E8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cp:lastPrinted>2024-02-26T04:20:00Z</cp:lastPrinted>
  <dcterms:created xsi:type="dcterms:W3CDTF">2024-02-26T04:22:00Z</dcterms:created>
  <dcterms:modified xsi:type="dcterms:W3CDTF">2024-02-26T04:22:00Z</dcterms:modified>
</cp:coreProperties>
</file>