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8" w:rsidRDefault="00B912C4" w:rsidP="00DD1B58">
      <w:pPr>
        <w:tabs>
          <w:tab w:val="left" w:pos="5529"/>
        </w:tabs>
        <w:spacing w:line="360" w:lineRule="auto"/>
        <w:ind w:right="3684"/>
        <w:jc w:val="center"/>
        <w:rPr>
          <w:b/>
        </w:rPr>
      </w:pPr>
      <w:r>
        <w:rPr>
          <w:b/>
        </w:rPr>
        <w:t>А</w:t>
      </w:r>
      <w:r w:rsidR="00DD1B58">
        <w:rPr>
          <w:b/>
        </w:rPr>
        <w:t>ДМИНИСТРАЦИЯ</w:t>
      </w:r>
    </w:p>
    <w:p w:rsidR="00DD1B58" w:rsidRDefault="00DD1B58" w:rsidP="00DD1B58">
      <w:pPr>
        <w:tabs>
          <w:tab w:val="left" w:pos="5529"/>
          <w:tab w:val="left" w:pos="5670"/>
          <w:tab w:val="left" w:pos="5812"/>
        </w:tabs>
        <w:spacing w:line="360" w:lineRule="auto"/>
        <w:ind w:right="3684"/>
        <w:jc w:val="center"/>
        <w:rPr>
          <w:b/>
        </w:rPr>
      </w:pPr>
      <w:r>
        <w:rPr>
          <w:b/>
        </w:rPr>
        <w:t>МУНИЦИПАЛЬНОГО ОБРАЗОВАНИЯ</w:t>
      </w:r>
    </w:p>
    <w:p w:rsidR="00DD1B58" w:rsidRDefault="00DD1B58" w:rsidP="00DD1B58">
      <w:pPr>
        <w:tabs>
          <w:tab w:val="left" w:pos="5529"/>
        </w:tabs>
        <w:spacing w:line="360" w:lineRule="auto"/>
        <w:ind w:right="3684"/>
        <w:jc w:val="center"/>
        <w:rPr>
          <w:b/>
        </w:rPr>
      </w:pPr>
      <w:r>
        <w:rPr>
          <w:b/>
        </w:rPr>
        <w:t>РЫБКИНСКИЙ СЕЛЬСОВЕТ</w:t>
      </w:r>
    </w:p>
    <w:p w:rsidR="00DD1B58" w:rsidRDefault="00DD1B58" w:rsidP="00DD1B58">
      <w:pPr>
        <w:tabs>
          <w:tab w:val="left" w:pos="5529"/>
        </w:tabs>
        <w:spacing w:line="360" w:lineRule="auto"/>
        <w:ind w:right="3684"/>
        <w:jc w:val="center"/>
        <w:rPr>
          <w:b/>
        </w:rPr>
      </w:pPr>
      <w:r>
        <w:rPr>
          <w:b/>
        </w:rPr>
        <w:t>НОВОСЕРГИЕВСКОГО РАЙОНА</w:t>
      </w:r>
    </w:p>
    <w:p w:rsidR="00DD1B58" w:rsidRDefault="00DD1B58" w:rsidP="00DD1B58">
      <w:pPr>
        <w:tabs>
          <w:tab w:val="left" w:pos="5529"/>
        </w:tabs>
        <w:spacing w:line="360" w:lineRule="auto"/>
        <w:ind w:right="3684"/>
        <w:jc w:val="center"/>
        <w:rPr>
          <w:b/>
        </w:rPr>
      </w:pPr>
      <w:r>
        <w:rPr>
          <w:b/>
        </w:rPr>
        <w:t>ОРЕНБУРГСКОЙ ОБЛАСТИ</w:t>
      </w:r>
    </w:p>
    <w:p w:rsidR="00DD1B58" w:rsidRDefault="00DD1B58" w:rsidP="00DD1B58">
      <w:pPr>
        <w:tabs>
          <w:tab w:val="left" w:pos="5529"/>
        </w:tabs>
        <w:spacing w:line="360" w:lineRule="auto"/>
        <w:ind w:right="3684"/>
        <w:jc w:val="center"/>
        <w:rPr>
          <w:b/>
        </w:rPr>
      </w:pPr>
      <w:r>
        <w:rPr>
          <w:b/>
        </w:rPr>
        <w:t>ПОСТАНОВЛЕНИЕ</w:t>
      </w:r>
    </w:p>
    <w:p w:rsidR="00DD1B58" w:rsidRDefault="00DD1B58" w:rsidP="00DD1B58">
      <w:pPr>
        <w:tabs>
          <w:tab w:val="left" w:pos="5529"/>
        </w:tabs>
        <w:ind w:right="3684"/>
        <w:jc w:val="center"/>
        <w:rPr>
          <w:b/>
        </w:rPr>
      </w:pPr>
    </w:p>
    <w:p w:rsidR="00DD1B58" w:rsidRDefault="0069145F" w:rsidP="00DD1B58">
      <w:pPr>
        <w:tabs>
          <w:tab w:val="left" w:pos="5529"/>
        </w:tabs>
        <w:ind w:right="3684"/>
        <w:jc w:val="center"/>
      </w:pPr>
      <w:r>
        <w:t>19.04.2023  г. № 44</w:t>
      </w:r>
      <w:r w:rsidR="00DD1B58">
        <w:t>-п</w:t>
      </w:r>
    </w:p>
    <w:p w:rsidR="00DD1B58" w:rsidRDefault="00DD1B58" w:rsidP="00DD1B58">
      <w:pPr>
        <w:tabs>
          <w:tab w:val="left" w:pos="5529"/>
        </w:tabs>
        <w:ind w:right="3684"/>
        <w:jc w:val="center"/>
      </w:pPr>
      <w:r>
        <w:t>с.Рыбкино</w:t>
      </w:r>
    </w:p>
    <w:p w:rsidR="00DD1B58" w:rsidRDefault="00DD1B58" w:rsidP="00DD1B58">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76" name="Прямая соединительная линия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DhYwza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75" name="Прямая соединительная линия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CYXgIAAHI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32gAm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74" name="Прямая соединительная линия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EZVwIAAGgEAAAOAAAAZHJzL2Uyb0RvYy54bWysVM1uEzEQviPxDpbv6e6mS5q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U8uxG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73" name="Прямая соединительная линия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nZ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H6dIC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YhlZ2V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DD1B58" w:rsidRDefault="00DD1B58" w:rsidP="00DD1B58">
      <w:pPr>
        <w:ind w:right="3826"/>
        <w:jc w:val="both"/>
      </w:pPr>
      <w:bookmarkStart w:id="0" w:name="_GoBack"/>
      <w:r>
        <w:t>О проведении месячника пожарной безопасности на территории муниципального образования Рыбкинский сельсовет в весенне-летний период 2023 года</w:t>
      </w:r>
    </w:p>
    <w:bookmarkEnd w:id="0"/>
    <w:p w:rsidR="00DD1B58" w:rsidRDefault="00DD1B58" w:rsidP="00DD1B58">
      <w:pPr>
        <w:ind w:right="3685"/>
        <w:jc w:val="both"/>
      </w:pPr>
    </w:p>
    <w:p w:rsidR="00DD1B58" w:rsidRDefault="00DD1B58" w:rsidP="00DD1B58">
      <w:pPr>
        <w:ind w:right="-1" w:firstLine="567"/>
        <w:jc w:val="both"/>
      </w:pPr>
      <w:r>
        <w:t>В целях обеспечения пожарной безопасности и подготовки к весенне-летнему пожароопасному периоду 2023 года на территории МО Рыбкинский сельсовет:</w:t>
      </w:r>
    </w:p>
    <w:p w:rsidR="00DD1B58" w:rsidRDefault="00DD1B58" w:rsidP="00DD1B58">
      <w:pPr>
        <w:ind w:right="-1" w:firstLine="567"/>
        <w:jc w:val="both"/>
      </w:pPr>
      <w:r>
        <w:t>1. Провести с 24 апреля по 24 мая 2023 года месячник пожарной безопасности.</w:t>
      </w:r>
    </w:p>
    <w:p w:rsidR="00DD1B58" w:rsidRDefault="00DD1B58" w:rsidP="00DD1B58">
      <w:pPr>
        <w:ind w:right="-1" w:firstLine="567"/>
        <w:jc w:val="both"/>
      </w:pPr>
      <w:r>
        <w:t>2. Утвердить план мероприятий по проведению месячника пожарной безопасности на территории муниципального образования Рыбкинский сельсовет в весенне-летний период 2023 года согласно приложению.</w:t>
      </w:r>
    </w:p>
    <w:p w:rsidR="00DD1B58" w:rsidRDefault="00DD1B58" w:rsidP="00DD1B58">
      <w:pPr>
        <w:ind w:right="-1" w:firstLine="567"/>
        <w:jc w:val="both"/>
      </w:pPr>
      <w:r>
        <w:t xml:space="preserve">3. </w:t>
      </w:r>
      <w:proofErr w:type="gramStart"/>
      <w:r>
        <w:t>Контроль за</w:t>
      </w:r>
      <w:proofErr w:type="gramEnd"/>
      <w:r>
        <w:t xml:space="preserve"> исполнением настоящего постановления оставляю за собой.</w:t>
      </w:r>
    </w:p>
    <w:p w:rsidR="00DD1B58" w:rsidRDefault="00DD1B58" w:rsidP="00DD1B58">
      <w:pPr>
        <w:ind w:right="47" w:firstLine="540"/>
        <w:jc w:val="both"/>
      </w:pPr>
      <w:r>
        <w:t xml:space="preserve">4.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DD1B58" w:rsidRDefault="00DD1B58" w:rsidP="00DD1B58">
      <w:pPr>
        <w:jc w:val="both"/>
      </w:pPr>
    </w:p>
    <w:p w:rsidR="00DD1B58" w:rsidRDefault="00DD1B58" w:rsidP="00DD1B58">
      <w:pPr>
        <w:tabs>
          <w:tab w:val="left" w:pos="9356"/>
        </w:tabs>
        <w:ind w:right="-2"/>
        <w:jc w:val="both"/>
      </w:pPr>
    </w:p>
    <w:p w:rsidR="00DD1B58" w:rsidRDefault="00DD1B58" w:rsidP="00DD1B58">
      <w:pPr>
        <w:tabs>
          <w:tab w:val="left" w:pos="9356"/>
        </w:tabs>
        <w:ind w:right="-2"/>
        <w:jc w:val="both"/>
      </w:pPr>
    </w:p>
    <w:p w:rsidR="00DD1B58" w:rsidRDefault="00DD1B58" w:rsidP="00DD1B58">
      <w:pPr>
        <w:tabs>
          <w:tab w:val="left" w:pos="9356"/>
        </w:tabs>
        <w:ind w:right="-2"/>
        <w:jc w:val="both"/>
      </w:pPr>
    </w:p>
    <w:p w:rsidR="00DD1B58" w:rsidRDefault="00DD1B58" w:rsidP="00DD1B58">
      <w:pPr>
        <w:ind w:right="72"/>
        <w:jc w:val="both"/>
      </w:pPr>
      <w:proofErr w:type="spellStart"/>
      <w:r>
        <w:rPr>
          <w:bCs w:val="0"/>
        </w:rPr>
        <w:t>И.о</w:t>
      </w:r>
      <w:proofErr w:type="spellEnd"/>
      <w:r>
        <w:rPr>
          <w:bCs w:val="0"/>
        </w:rPr>
        <w:t>. главы муниципального образования</w:t>
      </w:r>
    </w:p>
    <w:p w:rsidR="00DD1B58" w:rsidRDefault="00DD1B58" w:rsidP="00DD1B58">
      <w:pPr>
        <w:ind w:right="72"/>
        <w:jc w:val="both"/>
      </w:pPr>
      <w:r>
        <w:rPr>
          <w:bCs w:val="0"/>
        </w:rPr>
        <w:t xml:space="preserve">Рыбкинский сельсовет                                                                         </w:t>
      </w:r>
      <w:proofErr w:type="spellStart"/>
      <w:r>
        <w:rPr>
          <w:bCs w:val="0"/>
        </w:rPr>
        <w:t>Н.Н.Попова</w:t>
      </w:r>
      <w:proofErr w:type="spellEnd"/>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p>
    <w:p w:rsidR="00DD1B58" w:rsidRDefault="00DD1B58" w:rsidP="00DD1B58">
      <w:pPr>
        <w:ind w:right="72"/>
        <w:jc w:val="both"/>
        <w:rPr>
          <w:bCs w:val="0"/>
        </w:rPr>
      </w:pPr>
      <w:r>
        <w:rPr>
          <w:bCs w:val="0"/>
        </w:rPr>
        <w:t>Разослано: прокурору, в дело</w:t>
      </w:r>
    </w:p>
    <w:p w:rsidR="00DD1B58" w:rsidRDefault="00DD1B58" w:rsidP="00DD1B58">
      <w:pPr>
        <w:tabs>
          <w:tab w:val="left" w:pos="6012"/>
        </w:tabs>
        <w:ind w:right="15" w:firstLine="540"/>
        <w:jc w:val="right"/>
      </w:pPr>
      <w:r>
        <w:lastRenderedPageBreak/>
        <w:t xml:space="preserve">Приложение </w:t>
      </w:r>
    </w:p>
    <w:p w:rsidR="00DD1B58" w:rsidRDefault="00DD1B58" w:rsidP="00DD1B58">
      <w:pPr>
        <w:tabs>
          <w:tab w:val="left" w:pos="6012"/>
        </w:tabs>
        <w:ind w:right="15" w:firstLine="540"/>
        <w:jc w:val="right"/>
      </w:pPr>
      <w:r>
        <w:t>к постановлению  администрации</w:t>
      </w:r>
    </w:p>
    <w:p w:rsidR="00DD1B58" w:rsidRDefault="00DD1B58" w:rsidP="00DD1B58">
      <w:pPr>
        <w:tabs>
          <w:tab w:val="left" w:pos="6012"/>
        </w:tabs>
        <w:ind w:right="15" w:firstLine="540"/>
        <w:jc w:val="right"/>
      </w:pPr>
      <w:r>
        <w:t>муниципального образования</w:t>
      </w:r>
    </w:p>
    <w:p w:rsidR="00DD1B58" w:rsidRDefault="00DD1B58" w:rsidP="00DD1B58">
      <w:pPr>
        <w:tabs>
          <w:tab w:val="left" w:pos="6012"/>
        </w:tabs>
        <w:ind w:right="15" w:firstLine="540"/>
        <w:jc w:val="right"/>
      </w:pPr>
      <w:r>
        <w:t xml:space="preserve">Рыбкинский сельсовет </w:t>
      </w:r>
    </w:p>
    <w:p w:rsidR="00DD1B58" w:rsidRDefault="0069145F" w:rsidP="0069145F">
      <w:pPr>
        <w:tabs>
          <w:tab w:val="left" w:pos="6012"/>
        </w:tabs>
        <w:ind w:right="15" w:firstLine="540"/>
        <w:jc w:val="right"/>
      </w:pPr>
      <w:r>
        <w:t>от 19.04.2023 г. № 44</w:t>
      </w:r>
      <w:r w:rsidR="00DD1B58">
        <w:t>-п</w:t>
      </w:r>
    </w:p>
    <w:p w:rsidR="00DD1B58" w:rsidRDefault="00DD1B58" w:rsidP="00DD1B58">
      <w:pPr>
        <w:tabs>
          <w:tab w:val="left" w:pos="6810"/>
        </w:tabs>
        <w:spacing w:line="276" w:lineRule="auto"/>
        <w:ind w:left="360"/>
        <w:jc w:val="center"/>
        <w:rPr>
          <w:b/>
          <w:bCs w:val="0"/>
          <w:lang w:eastAsia="en-US"/>
        </w:rPr>
      </w:pPr>
      <w:r>
        <w:rPr>
          <w:b/>
          <w:bCs w:val="0"/>
          <w:lang w:eastAsia="en-US"/>
        </w:rPr>
        <w:t xml:space="preserve">План </w:t>
      </w:r>
    </w:p>
    <w:p w:rsidR="00DD1B58" w:rsidRDefault="00DD1B58" w:rsidP="00DD1B58">
      <w:pPr>
        <w:tabs>
          <w:tab w:val="left" w:pos="6810"/>
        </w:tabs>
        <w:spacing w:line="276" w:lineRule="auto"/>
        <w:ind w:left="360"/>
        <w:jc w:val="center"/>
        <w:rPr>
          <w:b/>
          <w:bCs w:val="0"/>
          <w:lang w:eastAsia="en-US"/>
        </w:rPr>
      </w:pPr>
      <w:r>
        <w:rPr>
          <w:b/>
          <w:bCs w:val="0"/>
          <w:lang w:eastAsia="en-US"/>
        </w:rPr>
        <w:t>мероприятий по проведению месячника пожарной безопасности на территории муниципального образования Рыбкинский сельсовет в весенне-летний период 2023 года</w:t>
      </w:r>
    </w:p>
    <w:p w:rsidR="00DD1B58" w:rsidRDefault="00DD1B58" w:rsidP="00DD1B58">
      <w:pPr>
        <w:tabs>
          <w:tab w:val="left" w:pos="6810"/>
        </w:tabs>
        <w:spacing w:line="276" w:lineRule="auto"/>
        <w:ind w:left="360"/>
        <w:jc w:val="center"/>
        <w:rPr>
          <w:b/>
          <w:bCs w:val="0"/>
          <w:lang w:eastAsia="en-US"/>
        </w:rPr>
      </w:pPr>
    </w:p>
    <w:tbl>
      <w:tblPr>
        <w:tblStyle w:val="a5"/>
        <w:tblW w:w="0" w:type="auto"/>
        <w:tblInd w:w="360" w:type="dxa"/>
        <w:tblLook w:val="04A0" w:firstRow="1" w:lastRow="0" w:firstColumn="1" w:lastColumn="0" w:noHBand="0" w:noVBand="1"/>
      </w:tblPr>
      <w:tblGrid>
        <w:gridCol w:w="726"/>
        <w:gridCol w:w="3747"/>
        <w:gridCol w:w="2453"/>
        <w:gridCol w:w="2285"/>
      </w:tblGrid>
      <w:tr w:rsidR="00DD1B58" w:rsidTr="00DD1B58">
        <w:tc>
          <w:tcPr>
            <w:tcW w:w="741"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 xml:space="preserve">№ </w:t>
            </w:r>
            <w:proofErr w:type="gramStart"/>
            <w:r>
              <w:rPr>
                <w:b/>
                <w:bCs w:val="0"/>
                <w:sz w:val="26"/>
                <w:szCs w:val="26"/>
                <w:lang w:eastAsia="en-US"/>
              </w:rPr>
              <w:t>п</w:t>
            </w:r>
            <w:proofErr w:type="gramEnd"/>
            <w:r>
              <w:rPr>
                <w:b/>
                <w:bCs w:val="0"/>
                <w:sz w:val="26"/>
                <w:szCs w:val="26"/>
                <w:lang w:eastAsia="en-US"/>
              </w:rPr>
              <w:t>/п</w:t>
            </w: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Наименование мероприятия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proofErr w:type="gramStart"/>
            <w:r>
              <w:rPr>
                <w:b/>
                <w:bCs w:val="0"/>
                <w:sz w:val="26"/>
                <w:szCs w:val="26"/>
                <w:lang w:eastAsia="en-US"/>
              </w:rPr>
              <w:t>Ответственные</w:t>
            </w:r>
            <w:proofErr w:type="gramEnd"/>
            <w:r>
              <w:rPr>
                <w:b/>
                <w:bCs w:val="0"/>
                <w:sz w:val="26"/>
                <w:szCs w:val="26"/>
                <w:lang w:eastAsia="en-US"/>
              </w:rPr>
              <w:t xml:space="preserve"> за исполнение</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
                <w:bCs w:val="0"/>
                <w:sz w:val="26"/>
                <w:szCs w:val="26"/>
                <w:lang w:eastAsia="en-US"/>
              </w:rPr>
            </w:pPr>
            <w:r>
              <w:rPr>
                <w:b/>
                <w:bCs w:val="0"/>
                <w:sz w:val="26"/>
                <w:szCs w:val="26"/>
                <w:lang w:eastAsia="en-US"/>
              </w:rPr>
              <w:t>Срок исполнения</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Рассмотрение на заседаниях комиссии по предупреждению и ликвидации чрезвычайных ситуаций и обеспечению пожарной безопасности вопросов обеспечения пожарной безопасности и принимаемых мер по стабилизации обстановки с пожарами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 течени</w:t>
            </w:r>
            <w:proofErr w:type="gramStart"/>
            <w:r>
              <w:rPr>
                <w:bCs w:val="0"/>
                <w:sz w:val="26"/>
                <w:szCs w:val="26"/>
                <w:lang w:eastAsia="en-US"/>
              </w:rPr>
              <w:t>и</w:t>
            </w:r>
            <w:proofErr w:type="gramEnd"/>
            <w:r>
              <w:rPr>
                <w:bCs w:val="0"/>
                <w:sz w:val="26"/>
                <w:szCs w:val="26"/>
                <w:lang w:eastAsia="en-US"/>
              </w:rPr>
              <w:t xml:space="preserve"> всего пожароопасного периода согласно складывающейся обстановке </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Подготовка и распространение под роспись памяток по вопросам обеспечения пожарной безопасности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делопроизводител</w:t>
            </w:r>
            <w:proofErr w:type="gramStart"/>
            <w:r>
              <w:rPr>
                <w:bCs w:val="0"/>
                <w:sz w:val="26"/>
                <w:szCs w:val="26"/>
                <w:lang w:eastAsia="en-US"/>
              </w:rPr>
              <w:t>ь-</w:t>
            </w:r>
            <w:proofErr w:type="gramEnd"/>
            <w:r>
              <w:rPr>
                <w:bCs w:val="0"/>
                <w:sz w:val="26"/>
                <w:szCs w:val="26"/>
                <w:lang w:eastAsia="en-US"/>
              </w:rPr>
              <w:t xml:space="preserve"> оператор по вводу данных </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tcPr>
          <w:p w:rsidR="00DD1B58" w:rsidRDefault="00DD1B58">
            <w:pPr>
              <w:tabs>
                <w:tab w:val="left" w:pos="6810"/>
              </w:tabs>
              <w:spacing w:line="276" w:lineRule="auto"/>
              <w:rPr>
                <w:bCs w:val="0"/>
                <w:sz w:val="26"/>
                <w:szCs w:val="26"/>
                <w:lang w:eastAsia="en-US"/>
              </w:rPr>
            </w:pPr>
            <w:r>
              <w:rPr>
                <w:bCs w:val="0"/>
                <w:sz w:val="26"/>
                <w:szCs w:val="26"/>
                <w:lang w:eastAsia="en-US"/>
              </w:rPr>
              <w:t>Изготовление (обновление) и установка аншлагов на противопожарную тематику</w:t>
            </w:r>
          </w:p>
          <w:p w:rsidR="00DD1B58" w:rsidRDefault="00DD1B58">
            <w:pPr>
              <w:tabs>
                <w:tab w:val="left" w:pos="6810"/>
              </w:tabs>
              <w:spacing w:line="276" w:lineRule="auto"/>
              <w:rPr>
                <w:bCs w:val="0"/>
                <w:sz w:val="26"/>
                <w:szCs w:val="26"/>
                <w:lang w:eastAsia="en-US"/>
              </w:rPr>
            </w:pP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до 28.04.2023</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Размещение информационного материала на информационном щите и сайте администрации о мерах по обеспечению пожарной безопасности на территории Рыбкинского сельсовета</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специалист администрации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Организация уборки мусора и сухостоя в населенных пунктах, ликвидация несанкционированных свалок; выполнение санитарно-</w:t>
            </w:r>
            <w:r>
              <w:rPr>
                <w:bCs w:val="0"/>
                <w:sz w:val="26"/>
                <w:szCs w:val="26"/>
                <w:lang w:eastAsia="en-US"/>
              </w:rPr>
              <w:lastRenderedPageBreak/>
              <w:t>оздоровительных мероприятий на территории лесных насаждений в границах населенных пунктов (вырубка погибших и поврежденных насаждений, очистка от мусора, устройство противопожарных минерализованных полос) с  привлечением населения, предприятий, общественных организаций</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lastRenderedPageBreak/>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Создание, обновление имеющихся противопожарных минерализованных полос вокруг населенных пунктов не менее 10 метров</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Обеспечение наличия и исправного состояния источников противопожарного водоснабжения, а также доступности подъезда к ним пожарной техники</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весь период</w:t>
            </w:r>
          </w:p>
        </w:tc>
      </w:tr>
      <w:tr w:rsidR="00DD1B58" w:rsidTr="00DD1B58">
        <w:tc>
          <w:tcPr>
            <w:tcW w:w="741" w:type="dxa"/>
            <w:tcBorders>
              <w:top w:val="single" w:sz="4" w:space="0" w:color="auto"/>
              <w:left w:val="single" w:sz="4" w:space="0" w:color="auto"/>
              <w:bottom w:val="single" w:sz="4" w:space="0" w:color="auto"/>
              <w:right w:val="single" w:sz="4" w:space="0" w:color="auto"/>
            </w:tcBorders>
          </w:tcPr>
          <w:p w:rsidR="00DD1B58" w:rsidRDefault="00DD1B58" w:rsidP="00315B15">
            <w:pPr>
              <w:pStyle w:val="a4"/>
              <w:numPr>
                <w:ilvl w:val="0"/>
                <w:numId w:val="1"/>
              </w:numPr>
              <w:tabs>
                <w:tab w:val="left" w:pos="6810"/>
              </w:tabs>
              <w:spacing w:line="276" w:lineRule="auto"/>
              <w:jc w:val="center"/>
              <w:rPr>
                <w:sz w:val="26"/>
                <w:szCs w:val="26"/>
                <w:lang w:eastAsia="en-US"/>
              </w:rPr>
            </w:pPr>
          </w:p>
        </w:tc>
        <w:tc>
          <w:tcPr>
            <w:tcW w:w="3864"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rPr>
                <w:bCs w:val="0"/>
                <w:sz w:val="26"/>
                <w:szCs w:val="26"/>
                <w:lang w:eastAsia="en-US"/>
              </w:rPr>
            </w:pPr>
            <w:r>
              <w:rPr>
                <w:bCs w:val="0"/>
                <w:sz w:val="26"/>
                <w:szCs w:val="26"/>
                <w:lang w:eastAsia="en-US"/>
              </w:rPr>
              <w:t>Проверка готовности системы оповещения при угрозе и возникновении пожаров. Обеспечение возможности использования для оповещения населения колоколен культовых сооружений, а также других устройств и способов подачи тревожных звуковых сигналов. Обеспечение наличия постоянного доступа к телефонной связи для вызова аварийных служб в сельских населенных пунктах</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DD1B58">
            <w:pPr>
              <w:tabs>
                <w:tab w:val="left" w:pos="6810"/>
              </w:tabs>
              <w:spacing w:line="276" w:lineRule="auto"/>
              <w:jc w:val="center"/>
              <w:rPr>
                <w:bCs w:val="0"/>
                <w:sz w:val="26"/>
                <w:szCs w:val="26"/>
                <w:lang w:eastAsia="en-US"/>
              </w:rPr>
            </w:pPr>
            <w:r>
              <w:rPr>
                <w:bCs w:val="0"/>
                <w:sz w:val="26"/>
                <w:szCs w:val="26"/>
                <w:lang w:eastAsia="en-US"/>
              </w:rPr>
              <w:t>глава муниципального образования</w:t>
            </w:r>
          </w:p>
        </w:tc>
        <w:tc>
          <w:tcPr>
            <w:tcW w:w="2303" w:type="dxa"/>
            <w:tcBorders>
              <w:top w:val="single" w:sz="4" w:space="0" w:color="auto"/>
              <w:left w:val="single" w:sz="4" w:space="0" w:color="auto"/>
              <w:bottom w:val="single" w:sz="4" w:space="0" w:color="auto"/>
              <w:right w:val="single" w:sz="4" w:space="0" w:color="auto"/>
            </w:tcBorders>
            <w:hideMark/>
          </w:tcPr>
          <w:p w:rsidR="00DD1B58" w:rsidRDefault="0069145F">
            <w:pPr>
              <w:tabs>
                <w:tab w:val="left" w:pos="6810"/>
              </w:tabs>
              <w:spacing w:line="276" w:lineRule="auto"/>
              <w:jc w:val="center"/>
              <w:rPr>
                <w:bCs w:val="0"/>
                <w:sz w:val="26"/>
                <w:szCs w:val="26"/>
                <w:lang w:eastAsia="en-US"/>
              </w:rPr>
            </w:pPr>
            <w:r>
              <w:rPr>
                <w:bCs w:val="0"/>
                <w:sz w:val="26"/>
                <w:szCs w:val="26"/>
                <w:lang w:eastAsia="en-US"/>
              </w:rPr>
              <w:t>до 28.04.2023</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00DD"/>
    <w:multiLevelType w:val="hybridMultilevel"/>
    <w:tmpl w:val="A9025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58"/>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075"/>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145F"/>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2C4"/>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1B58"/>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5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D1B5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D1B58"/>
    <w:pPr>
      <w:ind w:left="720"/>
      <w:contextualSpacing/>
    </w:pPr>
    <w:rPr>
      <w:bCs w:val="0"/>
      <w:sz w:val="24"/>
      <w:szCs w:val="24"/>
    </w:rPr>
  </w:style>
  <w:style w:type="table" w:styleId="a5">
    <w:name w:val="Table Grid"/>
    <w:basedOn w:val="a1"/>
    <w:uiPriority w:val="59"/>
    <w:rsid w:val="00DD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912C4"/>
    <w:rPr>
      <w:rFonts w:ascii="Tahoma" w:hAnsi="Tahoma" w:cs="Tahoma"/>
      <w:sz w:val="16"/>
      <w:szCs w:val="16"/>
    </w:rPr>
  </w:style>
  <w:style w:type="character" w:customStyle="1" w:styleId="a7">
    <w:name w:val="Текст выноски Знак"/>
    <w:basedOn w:val="a0"/>
    <w:link w:val="a6"/>
    <w:uiPriority w:val="99"/>
    <w:semiHidden/>
    <w:rsid w:val="00B912C4"/>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5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D1B5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D1B58"/>
    <w:pPr>
      <w:ind w:left="720"/>
      <w:contextualSpacing/>
    </w:pPr>
    <w:rPr>
      <w:bCs w:val="0"/>
      <w:sz w:val="24"/>
      <w:szCs w:val="24"/>
    </w:rPr>
  </w:style>
  <w:style w:type="table" w:styleId="a5">
    <w:name w:val="Table Grid"/>
    <w:basedOn w:val="a1"/>
    <w:uiPriority w:val="59"/>
    <w:rsid w:val="00DD1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912C4"/>
    <w:rPr>
      <w:rFonts w:ascii="Tahoma" w:hAnsi="Tahoma" w:cs="Tahoma"/>
      <w:sz w:val="16"/>
      <w:szCs w:val="16"/>
    </w:rPr>
  </w:style>
  <w:style w:type="character" w:customStyle="1" w:styleId="a7">
    <w:name w:val="Текст выноски Знак"/>
    <w:basedOn w:val="a0"/>
    <w:link w:val="a6"/>
    <w:uiPriority w:val="99"/>
    <w:semiHidden/>
    <w:rsid w:val="00B912C4"/>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0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2023-04-24T11:52:00Z</cp:lastPrinted>
  <dcterms:created xsi:type="dcterms:W3CDTF">2023-04-24T11:48:00Z</dcterms:created>
  <dcterms:modified xsi:type="dcterms:W3CDTF">2023-04-24T12:02:00Z</dcterms:modified>
</cp:coreProperties>
</file>