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F5" w:rsidRDefault="00A046F5" w:rsidP="00A046F5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046F5" w:rsidRDefault="00A046F5" w:rsidP="00A046F5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046F5" w:rsidRDefault="00A046F5" w:rsidP="00A046F5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046F5" w:rsidRDefault="00A046F5" w:rsidP="00A046F5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046F5" w:rsidRDefault="00A046F5" w:rsidP="00A046F5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046F5" w:rsidRDefault="00A046F5" w:rsidP="00A046F5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046F5" w:rsidRDefault="00A046F5" w:rsidP="00A046F5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46F5" w:rsidRDefault="00A046F5" w:rsidP="00A046F5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27.04.2023 г. № 27/2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046F5" w:rsidRPr="00A046F5" w:rsidRDefault="00A046F5" w:rsidP="00A046F5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ASVgIAAGg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TM/AS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P1VwIAAGg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Vm+D9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0IXQIAAHI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CC6m0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BIx/ex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A046F5" w:rsidRPr="00A046F5" w:rsidRDefault="00A046F5" w:rsidP="00A046F5">
      <w:pPr>
        <w:tabs>
          <w:tab w:val="left" w:pos="5387"/>
        </w:tabs>
        <w:ind w:right="3825"/>
        <w:jc w:val="both"/>
        <w:rPr>
          <w:sz w:val="26"/>
          <w:szCs w:val="26"/>
        </w:rPr>
      </w:pPr>
      <w:r w:rsidRPr="00A046F5">
        <w:rPr>
          <w:sz w:val="26"/>
          <w:szCs w:val="26"/>
        </w:rPr>
        <w:t>Об исполнении бюджета муниципального образования Рыбкинский сельсовет Новосергиевского  района Оренбургской  области за 1 квартал 2023 года</w:t>
      </w:r>
    </w:p>
    <w:p w:rsidR="00A046F5" w:rsidRPr="00A046F5" w:rsidRDefault="00A046F5" w:rsidP="00A046F5">
      <w:pPr>
        <w:tabs>
          <w:tab w:val="left" w:pos="9214"/>
        </w:tabs>
        <w:spacing w:line="360" w:lineRule="auto"/>
        <w:ind w:right="-1"/>
        <w:rPr>
          <w:b/>
          <w:sz w:val="26"/>
          <w:szCs w:val="26"/>
        </w:rPr>
      </w:pPr>
      <w:r w:rsidRPr="00A046F5">
        <w:rPr>
          <w:b/>
          <w:sz w:val="26"/>
          <w:szCs w:val="26"/>
        </w:rPr>
        <w:t xml:space="preserve">       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 xml:space="preserve">В  соответствии со статьей 264.6  Бюджетного кодекса Российской Федерации,  Уставом муниципального образования Рыбкинский сельсовет,  статьи 8 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Рыбкинского сельсовета  от 06.12.2021 года № 14/1 </w:t>
      </w:r>
      <w:proofErr w:type="spellStart"/>
      <w:r w:rsidRPr="00A046F5">
        <w:rPr>
          <w:sz w:val="26"/>
          <w:szCs w:val="26"/>
        </w:rPr>
        <w:t>р.С</w:t>
      </w:r>
      <w:proofErr w:type="spellEnd"/>
      <w:r w:rsidRPr="00A046F5">
        <w:rPr>
          <w:sz w:val="26"/>
          <w:szCs w:val="26"/>
        </w:rPr>
        <w:t>. Совет депутатов  МО Рыбкинский сельсовет решил: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 xml:space="preserve">1. </w:t>
      </w:r>
      <w:proofErr w:type="gramStart"/>
      <w:r w:rsidRPr="00A046F5">
        <w:rPr>
          <w:sz w:val="26"/>
          <w:szCs w:val="26"/>
        </w:rPr>
        <w:t>Утвердить отчет об исполнении бюджета муниципального образования Рыбкинский сельсовет Новосергиевского района Оренбургской области за 1 квартал 2023 год по</w:t>
      </w:r>
      <w:r w:rsidRPr="00A046F5">
        <w:rPr>
          <w:b/>
          <w:sz w:val="26"/>
          <w:szCs w:val="26"/>
        </w:rPr>
        <w:t xml:space="preserve"> </w:t>
      </w:r>
      <w:r w:rsidRPr="00A046F5">
        <w:rPr>
          <w:sz w:val="26"/>
          <w:szCs w:val="26"/>
        </w:rPr>
        <w:t>доходам в сумме  1 768 500 рублей 99 копеек и  по расходам  в сумме  1 589 778 рублей 86 копеек</w:t>
      </w:r>
      <w:r w:rsidRPr="00A046F5">
        <w:rPr>
          <w:b/>
          <w:sz w:val="26"/>
          <w:szCs w:val="26"/>
        </w:rPr>
        <w:t xml:space="preserve"> </w:t>
      </w:r>
      <w:r w:rsidRPr="00A046F5">
        <w:rPr>
          <w:sz w:val="26"/>
          <w:szCs w:val="26"/>
        </w:rPr>
        <w:t>с превышением  доходов   над  расходами (профицит) в сумме  178 722 рубля 13 копеек и со следующими показателями:</w:t>
      </w:r>
      <w:proofErr w:type="gramEnd"/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1 квартал 2023 года согласно приложению № 1;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1 квартал 2023 года  согласно приложению № 2.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 xml:space="preserve">2. </w:t>
      </w:r>
      <w:proofErr w:type="gramStart"/>
      <w:r w:rsidRPr="00A046F5">
        <w:rPr>
          <w:sz w:val="26"/>
          <w:szCs w:val="26"/>
        </w:rPr>
        <w:t>Контроль за</w:t>
      </w:r>
      <w:proofErr w:type="gramEnd"/>
      <w:r w:rsidRPr="00A046F5">
        <w:rPr>
          <w:sz w:val="26"/>
          <w:szCs w:val="26"/>
        </w:rPr>
        <w:t xml:space="preserve"> исполнением настоящего решения оставляю за собой.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3.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A046F5" w:rsidRPr="00A046F5" w:rsidRDefault="00A046F5" w:rsidP="00A046F5">
      <w:pPr>
        <w:pStyle w:val="ConsPlusNormal0"/>
        <w:jc w:val="both"/>
        <w:rPr>
          <w:sz w:val="26"/>
          <w:szCs w:val="26"/>
        </w:rPr>
      </w:pPr>
      <w:r w:rsidRPr="00A046F5">
        <w:rPr>
          <w:bCs/>
          <w:sz w:val="26"/>
          <w:szCs w:val="26"/>
          <w:lang w:eastAsia="en-US"/>
        </w:rPr>
        <w:t>П</w:t>
      </w:r>
      <w:r w:rsidRPr="00A046F5">
        <w:rPr>
          <w:sz w:val="26"/>
          <w:szCs w:val="26"/>
        </w:rPr>
        <w:t xml:space="preserve">редседатель Совета депутатов муниципального </w:t>
      </w:r>
    </w:p>
    <w:p w:rsidR="00A046F5" w:rsidRPr="00A046F5" w:rsidRDefault="00A046F5" w:rsidP="00A046F5">
      <w:pPr>
        <w:pStyle w:val="ConsPlusNormal0"/>
        <w:jc w:val="both"/>
        <w:rPr>
          <w:sz w:val="26"/>
          <w:szCs w:val="26"/>
        </w:rPr>
      </w:pPr>
      <w:r w:rsidRPr="00A046F5">
        <w:rPr>
          <w:sz w:val="26"/>
          <w:szCs w:val="26"/>
        </w:rPr>
        <w:t xml:space="preserve">образования Рыбкинский сельсовет                                          </w:t>
      </w:r>
      <w:r>
        <w:rPr>
          <w:sz w:val="26"/>
          <w:szCs w:val="26"/>
        </w:rPr>
        <w:t xml:space="preserve">                  </w:t>
      </w:r>
      <w:bookmarkStart w:id="0" w:name="_GoBack"/>
      <w:bookmarkEnd w:id="0"/>
      <w:proofErr w:type="spellStart"/>
      <w:r w:rsidRPr="00A046F5">
        <w:rPr>
          <w:sz w:val="26"/>
          <w:szCs w:val="26"/>
        </w:rPr>
        <w:t>Е.А.Капаций</w:t>
      </w:r>
      <w:proofErr w:type="spellEnd"/>
      <w:r w:rsidRPr="00A046F5">
        <w:rPr>
          <w:sz w:val="26"/>
          <w:szCs w:val="26"/>
        </w:rPr>
        <w:t xml:space="preserve"> </w:t>
      </w:r>
    </w:p>
    <w:p w:rsidR="00A046F5" w:rsidRPr="00A046F5" w:rsidRDefault="00A046F5" w:rsidP="00A046F5">
      <w:pPr>
        <w:pStyle w:val="ConsPlusNormal0"/>
        <w:jc w:val="both"/>
        <w:rPr>
          <w:sz w:val="26"/>
          <w:szCs w:val="26"/>
        </w:rPr>
      </w:pPr>
    </w:p>
    <w:p w:rsidR="00A046F5" w:rsidRPr="00A046F5" w:rsidRDefault="00A046F5" w:rsidP="00A046F5">
      <w:pPr>
        <w:pStyle w:val="ConsPlusNormal0"/>
        <w:jc w:val="both"/>
        <w:rPr>
          <w:sz w:val="26"/>
          <w:szCs w:val="26"/>
        </w:rPr>
      </w:pP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Разослано: в финотдел, прокурору, в дело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lastRenderedPageBreak/>
        <w:t xml:space="preserve">Приложение № 1 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к решению Совета депутатов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 xml:space="preserve">муниципального образования 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Рыбкинский сельсовет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 xml:space="preserve">                                                                             от 27.04.2023 г. № 27/2 </w:t>
      </w:r>
      <w:proofErr w:type="spellStart"/>
      <w:r w:rsidRPr="00A046F5">
        <w:rPr>
          <w:sz w:val="26"/>
          <w:szCs w:val="26"/>
        </w:rPr>
        <w:t>р.С</w:t>
      </w:r>
      <w:proofErr w:type="spellEnd"/>
      <w:r w:rsidRPr="00A046F5">
        <w:rPr>
          <w:sz w:val="26"/>
          <w:szCs w:val="26"/>
        </w:rPr>
        <w:t>.</w:t>
      </w:r>
    </w:p>
    <w:p w:rsidR="00A046F5" w:rsidRPr="00A046F5" w:rsidRDefault="00A046F5" w:rsidP="00A046F5">
      <w:pPr>
        <w:tabs>
          <w:tab w:val="left" w:pos="9214"/>
        </w:tabs>
        <w:ind w:right="-1"/>
        <w:jc w:val="right"/>
        <w:rPr>
          <w:b/>
          <w:sz w:val="26"/>
          <w:szCs w:val="26"/>
        </w:rPr>
      </w:pPr>
      <w:r w:rsidRPr="00A046F5">
        <w:rPr>
          <w:b/>
          <w:sz w:val="26"/>
          <w:szCs w:val="26"/>
        </w:rPr>
        <w:t xml:space="preserve">  </w:t>
      </w:r>
    </w:p>
    <w:p w:rsidR="00A046F5" w:rsidRPr="00A046F5" w:rsidRDefault="00A046F5" w:rsidP="00A046F5">
      <w:pPr>
        <w:jc w:val="center"/>
        <w:rPr>
          <w:b/>
          <w:sz w:val="26"/>
          <w:szCs w:val="26"/>
        </w:rPr>
      </w:pPr>
      <w:r w:rsidRPr="00A046F5">
        <w:rPr>
          <w:rFonts w:eastAsia="Times New Roman"/>
          <w:b/>
          <w:sz w:val="26"/>
          <w:szCs w:val="26"/>
        </w:rPr>
        <w:t xml:space="preserve">Доходы бюджета </w:t>
      </w:r>
      <w:r w:rsidRPr="00A046F5">
        <w:rPr>
          <w:b/>
          <w:sz w:val="26"/>
          <w:szCs w:val="26"/>
        </w:rPr>
        <w:t>муниципального образования Рыбкинский сельсовет Новосергиевского района Оренбургской области за 1 квартал 2023 года</w:t>
      </w:r>
    </w:p>
    <w:p w:rsidR="00A046F5" w:rsidRDefault="00A046F5" w:rsidP="00A046F5">
      <w:pPr>
        <w:jc w:val="center"/>
        <w:rPr>
          <w:b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844"/>
        <w:gridCol w:w="1844"/>
        <w:gridCol w:w="1418"/>
        <w:gridCol w:w="1419"/>
      </w:tblGrid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7 571 900,00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1 768 500,99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5 803 399,01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5 221 000,00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1 174 981,59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4 046 018,41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144 277,99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1 191 722,01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144 277,99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1 191 722,01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142 777,99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1 193 222,01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142 750,39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1 193 249,61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000 10102010013000110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27,60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377 488,53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1 026 511,47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377 488,53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1 026 511,47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194 059,17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470 940,83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дизельное топливо, подлежащие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194 059,17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470 940,83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) двигателей, подлежащие распределению между бюджетами субъектов Российской Федерации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796,46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3 803,54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796,46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3 803,54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822 100,00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207 500,57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614 599,43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822 100,00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207 500,57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614 599,43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-87 700,00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-24 867,67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-62 832,33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-87 700,00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-24 867,67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-62 832,33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402 600,01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402 600,01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402 600,01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Единый сельскохозяйственный налог (сумма платежа (перерасчеты, недоимка и задолженность по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379 000,00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402 600,01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1 226 000,00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106 578,62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1 119 421,38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703,77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19 296,23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703,77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19 296,23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703,77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19 296,23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1 206 000,00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105 874,85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1 100 125,15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96 743,00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297 257,00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96 743,00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297 257,00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96 743,00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297 257,00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9 131,85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802 868,15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физических лиц,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9 131,85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802 868,15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9 131,85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802 868,15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Государственная пошлина за совершение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139 336,44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736 663,56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139 336,44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736 663,56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000 11302060000000130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139 336,44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736 663,56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000 11302065100000130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139 336,44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736 663,56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Административные штрафы, установленные законами субъектов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2 350 900,00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593 519,40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1 757 380,60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2 350 900,00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593 262,85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1 757 637,15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2 222 400,00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567 280,00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1 655 120,00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1 874 800,00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506 200,00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1 368 600,00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000 20215001100000150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1 874 800,00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506 200,00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1 368 600,00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Прочие дотации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61 080,00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286 520,00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000 20219999100000150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61 080,00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286 520,00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000 20235118100000150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БЮДЖЕТОВ БЮДЖЕТНОЙ СИСТЕМЫ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000 21800000000000000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256,55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000 21800000000000150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256,55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бюджетов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000 2180000010000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256,55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A046F5" w:rsidTr="00A046F5">
        <w:trPr>
          <w:trHeight w:val="7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000 21860010100000150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256,55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</w:tbl>
    <w:p w:rsidR="00A046F5" w:rsidRPr="00A046F5" w:rsidRDefault="00A046F5" w:rsidP="00A046F5">
      <w:pPr>
        <w:jc w:val="center"/>
        <w:rPr>
          <w:b/>
          <w:sz w:val="26"/>
          <w:szCs w:val="26"/>
        </w:rPr>
      </w:pPr>
    </w:p>
    <w:p w:rsid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</w:p>
    <w:p w:rsid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</w:p>
    <w:p w:rsid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lastRenderedPageBreak/>
        <w:t xml:space="preserve">Приложение № 2 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к решению Совета депутатов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 xml:space="preserve">муниципального образования 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>Рыбкинский сельсовет</w:t>
      </w:r>
    </w:p>
    <w:p w:rsidR="00A046F5" w:rsidRP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6"/>
          <w:szCs w:val="26"/>
        </w:rPr>
      </w:pPr>
      <w:r w:rsidRPr="00A046F5">
        <w:rPr>
          <w:sz w:val="26"/>
          <w:szCs w:val="26"/>
        </w:rPr>
        <w:t xml:space="preserve">                                                                             от </w:t>
      </w:r>
      <w:r w:rsidRPr="00A046F5">
        <w:rPr>
          <w:sz w:val="26"/>
          <w:szCs w:val="26"/>
        </w:rPr>
        <w:t>27.04</w:t>
      </w:r>
      <w:r w:rsidRPr="00A046F5">
        <w:rPr>
          <w:sz w:val="26"/>
          <w:szCs w:val="26"/>
        </w:rPr>
        <w:t xml:space="preserve">.2023 г. № 27/2 </w:t>
      </w:r>
      <w:proofErr w:type="spellStart"/>
      <w:r w:rsidRPr="00A046F5">
        <w:rPr>
          <w:sz w:val="26"/>
          <w:szCs w:val="26"/>
        </w:rPr>
        <w:t>р.С</w:t>
      </w:r>
      <w:proofErr w:type="spellEnd"/>
      <w:r w:rsidRPr="00A046F5">
        <w:rPr>
          <w:sz w:val="26"/>
          <w:szCs w:val="26"/>
        </w:rPr>
        <w:t>.</w:t>
      </w:r>
    </w:p>
    <w:p w:rsid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b/>
          <w:sz w:val="28"/>
          <w:szCs w:val="28"/>
        </w:rPr>
      </w:pPr>
    </w:p>
    <w:p w:rsidR="00A046F5" w:rsidRDefault="00A046F5" w:rsidP="00A046F5">
      <w:pPr>
        <w:tabs>
          <w:tab w:val="left" w:pos="1080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Расходы бюджета </w:t>
      </w:r>
      <w:r>
        <w:rPr>
          <w:b/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eastAsia="Times New Roman"/>
          <w:b/>
          <w:sz w:val="28"/>
          <w:szCs w:val="28"/>
        </w:rPr>
        <w:t xml:space="preserve"> по разделам подразделам целевым статьям расходов, видам расходов классификации расходов бюджетов за 1 квартал 2023 года</w:t>
      </w:r>
    </w:p>
    <w:p w:rsidR="00A046F5" w:rsidRDefault="00A046F5" w:rsidP="00A046F5">
      <w:pPr>
        <w:pStyle w:val="a5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13"/>
        <w:gridCol w:w="1794"/>
        <w:gridCol w:w="1751"/>
        <w:gridCol w:w="1349"/>
        <w:gridCol w:w="1568"/>
      </w:tblGrid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7 767 473,13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1 589 778,86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6 177 694,27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2 537 600,00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472 833,29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2 064 766,71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852 900,00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163 242,30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689 657,70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852 900,00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163 242,30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689 657,70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852 900,00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163 242,30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689 657,70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852 900,00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163 242,30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689 657,70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000 0102 2040110010 000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852 900,00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163 242,30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689 657,70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000 0102 2040110010 100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852 900,00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163 242,30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689 657,70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000 0102 2040110010 120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852 900,00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163 242,30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689 657,70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Фонд оплаты труда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000 0102 2040110010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655 000,00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135 258,68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519 741,32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000 0102 2040110010 129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197 900,00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27 983,62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169 916,38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1 211 100,00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199 526,99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1 011 573,01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1 211 100,00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199 526,99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1 011 573,01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1 211 100,00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199 526,99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1 011 573,01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1 211 100,00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199 526,99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1 011 573,01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872 100,00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133 478,01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738 621,99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565 100,00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107 465,61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457 634,39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565 100,00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107 465,61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457 634,39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89 043,34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344 956,66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131 100,00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18 422,27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112 677,73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307 000,00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26 012,40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280 987,60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307 000,00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26 012,40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280 987,60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000 0104 2040110020 242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97 000,00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13 012,40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83 987,60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197 000,00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Центральный аппарат (работники ОМСУ)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000 0104 2040110021 000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66 048,98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272 951,02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000 0104 2040110021 100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66 048,98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272 951,02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000 0104 2040110021 120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66 048,98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272 951,02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000 0104 2040110021 121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54 726,58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205 273,42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000 0104 2040110021 129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11 322,40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67 677,60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(финансово-бюджетного) надзора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35 900,00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000 0106 2040199940 000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7 400,00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7 400,00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000 0106 2040199940 500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7 400,00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7 400,00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Иные межбюджетные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000 0106 2040199940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7 400,00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7 400,00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000 0106 2040199960 000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000 0106 2040199960 500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000 0106 2040199960 540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437 700,00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110 064,00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327 636,00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108 900,00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327 200,00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108 900,00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327 200,00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Комплекс процессных мероприятий «Анализ эффективности бюджетных расходов на осуществление полномочий органов местного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самоуправления»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108 900,00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327 200,00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000 0113 2040199980 000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435 600,00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108 900,00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000 0113 2040199980 500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435 600,00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108 900,00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000 0113 2040199980 540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435 600,00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108 900,00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000 0113 2040199990 000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000 0113 2040199990 500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000 0113 2040199990 540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1 164,00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1 164,00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1 164,00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1 164,00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1 164,00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1 164,00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436,00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102 517,15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121 229,79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95 246,94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121 229,79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25 982,85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95 246,94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93 110,44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21 453,00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71 657,44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28 119,35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4 529,85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23 589,50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7 270,21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7 270,21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7 270,21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7 270,21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7 270,21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7 270,21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БЕЗОПАСНОСТ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246 200,00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213 933,60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000 0310 2040400000 000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Реализация мероприятий по пожарной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безопасности, обеспечение деятельности добровольных пожарных команд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000 0310 2040499060 000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000 0310 2040499060 200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000 0310 2040499060 240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000 0310 2040499060 244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242 200,00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32 266,40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209 933,60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000 0314 2040500000 000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000 0314 2040599090 000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000 0314 2040599090 200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000 0314 2040599090 240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000 0314 2040599090 244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1 606 273,13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1 195 794,83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1 599 573,13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1 189 094,83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1 599 573,13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1 189 094,83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1 599 573,13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1 189 094,83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000 0409 2040600000 000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1 599 573,13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1 189 094,83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000 0409 2040699070 000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1 599 573,13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1 189 094,83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000 0409 2040699070 200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1 599 573,13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1 189 094,83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000 0409 2040699070 240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1 599 573,13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410 478,30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1 189 094,83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000 0409 2040699070 244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1 039 573,13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283 744,00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755 829,13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000 0409 2040699070 247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126 734,30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433 265,70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000 0412 2040700000 000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 территории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000 0412 2040799950 000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000 0412 2040799950 500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000 0412 2040799950 540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1 349 100,00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174 823,14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1 174 276,86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740 176,86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740 176,86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740 176,86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000 0502 2040900000 000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740 176,86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объектов коммунальной инфраструктуры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000 0502 2040999012 000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740 176,86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000 0502 2040999012 200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740 176,86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000 0502 2040999012 240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876 000,00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740 176,86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000 0502 2040999012 244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90 600,00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000 0502 2040999012 247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785 400,00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135 823,14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649 576,86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434 100,00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434 100,00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434 100,00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434 100,00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Озеленение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000 0503 2041099140 000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000 0503 2041099140 200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000 0503 2041099140 240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000 0503 2041099140 244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103 300,00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369 800,00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330 800,00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312 800,00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273 800,00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312 800,00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273 800,00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000 0503 2041099160 244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312 800,00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273 800,00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000 0503 2041099160 800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000 0503 2041099160 850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Уплата налога на имущество организаций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земельного налога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000 0503 2041099160 851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000 0707 2041100000 000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000 0707 2041199970 000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000 0707 2041199970 500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000 0707 2041199970 540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1 700,00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1 886 100,00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470 394,88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1 415 705,12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Культура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1 886 100,00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470 394,88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1 415 705,12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1 886 100,00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470 394,88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1 415 705,12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1 886 100,00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470 394,88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1 415 705,12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1 886 100,00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470 394,88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1 415 705,12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000 0801 2041299200 000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110 794,88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158 205,12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000 0801 2041299200 200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110 794,88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158 205,12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000 0801 2041299200 240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110 794,88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158 205,12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000 0801 2041299200 244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000 0801 2041299200 247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110 794,88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129 205,12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000 0801 2041299920 000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359 600,00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1 257 500,00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000 0801 2041299920 500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359 600,00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1 257 500,00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000 0801 2041299920 540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359 600,00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1 257 500,00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Комплекс процессных мероприятий «Анализ эффективности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бюджетных расходов на осуществление полномочий органов местного самоуправления»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000 1001 2040199930 000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000 1001 2040199930 300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000 1001 2040199930 310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000 1001 2040199930 312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9 000,00</w:t>
            </w:r>
          </w:p>
        </w:tc>
      </w:tr>
      <w:tr w:rsidR="00A046F5" w:rsidTr="00A046F5">
        <w:trPr>
          <w:trHeight w:val="7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-195 573,13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178 722,13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F5" w:rsidRDefault="00A046F5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</w:tr>
    </w:tbl>
    <w:p w:rsidR="00A046F5" w:rsidRDefault="00A046F5" w:rsidP="00A046F5">
      <w:pPr>
        <w:jc w:val="center"/>
        <w:rPr>
          <w:sz w:val="28"/>
          <w:szCs w:val="28"/>
        </w:rPr>
      </w:pPr>
    </w:p>
    <w:p w:rsidR="00A046F5" w:rsidRDefault="00A046F5" w:rsidP="00A046F5">
      <w:pPr>
        <w:tabs>
          <w:tab w:val="left" w:pos="9214"/>
        </w:tabs>
        <w:spacing w:line="360" w:lineRule="auto"/>
        <w:ind w:right="-1"/>
        <w:rPr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5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6F5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6F5"/>
    <w:pPr>
      <w:keepNext/>
      <w:spacing w:before="240" w:after="60" w:line="254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6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46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6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6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A046F5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A046F5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046F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A046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46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qFormat/>
    <w:rsid w:val="00A046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46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A046F5"/>
    <w:pPr>
      <w:spacing w:after="120" w:line="480" w:lineRule="auto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46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A046F5"/>
    <w:pPr>
      <w:spacing w:after="120" w:line="480" w:lineRule="auto"/>
      <w:ind w:left="283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46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qFormat/>
    <w:rsid w:val="00A046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046F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046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0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A04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A046F5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A046F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A046F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ConsNormal">
    <w:name w:val="ConsNormal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A046F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s1">
    <w:name w:val="s_1"/>
    <w:basedOn w:val="a"/>
    <w:uiPriority w:val="99"/>
    <w:qFormat/>
    <w:rsid w:val="00A046F5"/>
    <w:pPr>
      <w:spacing w:before="100" w:beforeAutospacing="1" w:after="100" w:afterAutospacing="1"/>
    </w:pPr>
    <w:rPr>
      <w:rFonts w:eastAsia="Times New Roman"/>
    </w:rPr>
  </w:style>
  <w:style w:type="character" w:customStyle="1" w:styleId="FontStyle51">
    <w:name w:val="Font Style51"/>
    <w:rsid w:val="00A046F5"/>
    <w:rPr>
      <w:rFonts w:ascii="Times New Roman" w:hAnsi="Times New Roman" w:cs="Times New Roman" w:hint="default"/>
      <w:sz w:val="22"/>
      <w:szCs w:val="22"/>
    </w:rPr>
  </w:style>
  <w:style w:type="character" w:customStyle="1" w:styleId="af">
    <w:name w:val="Цветовое выделение"/>
    <w:uiPriority w:val="99"/>
    <w:rsid w:val="00A046F5"/>
    <w:rPr>
      <w:b/>
      <w:bCs/>
      <w:color w:val="26282F"/>
    </w:rPr>
  </w:style>
  <w:style w:type="character" w:customStyle="1" w:styleId="FontStyle16">
    <w:name w:val="Font Style16"/>
    <w:rsid w:val="00A046F5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59"/>
    <w:rsid w:val="00A0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6F5"/>
    <w:pPr>
      <w:keepNext/>
      <w:spacing w:before="240" w:after="60" w:line="254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6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46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6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46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A046F5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A046F5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046F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A046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46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qFormat/>
    <w:rsid w:val="00A046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46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A046F5"/>
    <w:pPr>
      <w:spacing w:after="120" w:line="480" w:lineRule="auto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46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A046F5"/>
    <w:pPr>
      <w:spacing w:after="120" w:line="480" w:lineRule="auto"/>
      <w:ind w:left="283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46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qFormat/>
    <w:rsid w:val="00A046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046F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046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0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A04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A046F5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A046F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A046F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A046F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A046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ConsNormal">
    <w:name w:val="ConsNormal"/>
    <w:uiPriority w:val="99"/>
    <w:qFormat/>
    <w:rsid w:val="00A04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A046F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s1">
    <w:name w:val="s_1"/>
    <w:basedOn w:val="a"/>
    <w:uiPriority w:val="99"/>
    <w:qFormat/>
    <w:rsid w:val="00A046F5"/>
    <w:pPr>
      <w:spacing w:before="100" w:beforeAutospacing="1" w:after="100" w:afterAutospacing="1"/>
    </w:pPr>
    <w:rPr>
      <w:rFonts w:eastAsia="Times New Roman"/>
    </w:rPr>
  </w:style>
  <w:style w:type="character" w:customStyle="1" w:styleId="FontStyle51">
    <w:name w:val="Font Style51"/>
    <w:rsid w:val="00A046F5"/>
    <w:rPr>
      <w:rFonts w:ascii="Times New Roman" w:hAnsi="Times New Roman" w:cs="Times New Roman" w:hint="default"/>
      <w:sz w:val="22"/>
      <w:szCs w:val="22"/>
    </w:rPr>
  </w:style>
  <w:style w:type="character" w:customStyle="1" w:styleId="af">
    <w:name w:val="Цветовое выделение"/>
    <w:uiPriority w:val="99"/>
    <w:rsid w:val="00A046F5"/>
    <w:rPr>
      <w:b/>
      <w:bCs/>
      <w:color w:val="26282F"/>
    </w:rPr>
  </w:style>
  <w:style w:type="character" w:customStyle="1" w:styleId="FontStyle16">
    <w:name w:val="Font Style16"/>
    <w:rsid w:val="00A046F5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59"/>
    <w:rsid w:val="00A0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5313</Words>
  <Characters>30287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2023-04-26T12:16:00Z</dcterms:created>
  <dcterms:modified xsi:type="dcterms:W3CDTF">2023-04-26T12:17:00Z</dcterms:modified>
</cp:coreProperties>
</file>