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6A" w:rsidRDefault="0064076A" w:rsidP="0064076A">
      <w:pPr>
        <w:tabs>
          <w:tab w:val="left" w:pos="5529"/>
        </w:tabs>
        <w:spacing w:line="360" w:lineRule="auto"/>
        <w:ind w:right="3684"/>
        <w:jc w:val="center"/>
        <w:rPr>
          <w:b/>
        </w:rPr>
      </w:pPr>
      <w:r>
        <w:rPr>
          <w:b/>
        </w:rPr>
        <w:t>АДМИНИСТРАЦИЯ</w:t>
      </w:r>
    </w:p>
    <w:p w:rsidR="0064076A" w:rsidRDefault="0064076A" w:rsidP="0064076A">
      <w:pPr>
        <w:tabs>
          <w:tab w:val="left" w:pos="5529"/>
          <w:tab w:val="left" w:pos="5670"/>
          <w:tab w:val="left" w:pos="5812"/>
        </w:tabs>
        <w:spacing w:line="360" w:lineRule="auto"/>
        <w:ind w:right="3684"/>
        <w:jc w:val="center"/>
        <w:rPr>
          <w:b/>
        </w:rPr>
      </w:pPr>
      <w:r>
        <w:rPr>
          <w:b/>
        </w:rPr>
        <w:t>МУНИЦИПАЛЬНОГО ОБРАЗОВАНИЯ</w:t>
      </w:r>
    </w:p>
    <w:p w:rsidR="0064076A" w:rsidRDefault="0064076A" w:rsidP="0064076A">
      <w:pPr>
        <w:tabs>
          <w:tab w:val="left" w:pos="5529"/>
        </w:tabs>
        <w:spacing w:line="360" w:lineRule="auto"/>
        <w:ind w:right="3684"/>
        <w:jc w:val="center"/>
        <w:rPr>
          <w:b/>
        </w:rPr>
      </w:pPr>
      <w:r>
        <w:rPr>
          <w:b/>
        </w:rPr>
        <w:t>РЫБКИНСКИЙ СЕЛЬСОВЕТ</w:t>
      </w:r>
    </w:p>
    <w:p w:rsidR="0064076A" w:rsidRDefault="0064076A" w:rsidP="0064076A">
      <w:pPr>
        <w:tabs>
          <w:tab w:val="left" w:pos="5529"/>
        </w:tabs>
        <w:spacing w:line="360" w:lineRule="auto"/>
        <w:ind w:right="3684"/>
        <w:jc w:val="center"/>
        <w:rPr>
          <w:b/>
        </w:rPr>
      </w:pPr>
      <w:r>
        <w:rPr>
          <w:b/>
        </w:rPr>
        <w:t>НОВОСЕРГИЕВСКОГО РАЙОНА</w:t>
      </w:r>
    </w:p>
    <w:p w:rsidR="0064076A" w:rsidRDefault="0064076A" w:rsidP="0064076A">
      <w:pPr>
        <w:tabs>
          <w:tab w:val="left" w:pos="5529"/>
        </w:tabs>
        <w:spacing w:line="360" w:lineRule="auto"/>
        <w:ind w:right="3684"/>
        <w:jc w:val="center"/>
        <w:rPr>
          <w:b/>
        </w:rPr>
      </w:pPr>
      <w:r>
        <w:rPr>
          <w:b/>
        </w:rPr>
        <w:t>ОРЕНБУРГСКОЙ ОБЛАСТИ</w:t>
      </w:r>
    </w:p>
    <w:p w:rsidR="0064076A" w:rsidRDefault="0064076A" w:rsidP="0064076A">
      <w:pPr>
        <w:tabs>
          <w:tab w:val="left" w:pos="5529"/>
        </w:tabs>
        <w:spacing w:line="360" w:lineRule="auto"/>
        <w:ind w:right="3684"/>
        <w:jc w:val="center"/>
        <w:rPr>
          <w:b/>
        </w:rPr>
      </w:pPr>
      <w:r>
        <w:rPr>
          <w:b/>
        </w:rPr>
        <w:t>ПОСТАНОВЛЕНИЕ</w:t>
      </w:r>
    </w:p>
    <w:p w:rsidR="0064076A" w:rsidRDefault="0064076A" w:rsidP="0064076A">
      <w:pPr>
        <w:tabs>
          <w:tab w:val="left" w:pos="5529"/>
        </w:tabs>
        <w:ind w:right="3684"/>
        <w:jc w:val="center"/>
        <w:rPr>
          <w:b/>
        </w:rPr>
      </w:pPr>
    </w:p>
    <w:p w:rsidR="0064076A" w:rsidRDefault="0064076A" w:rsidP="0064076A">
      <w:pPr>
        <w:tabs>
          <w:tab w:val="left" w:pos="5529"/>
        </w:tabs>
        <w:ind w:right="3684"/>
        <w:jc w:val="center"/>
      </w:pPr>
      <w:r>
        <w:t>22.12.2022  г. № 102-п</w:t>
      </w:r>
    </w:p>
    <w:p w:rsidR="0064076A" w:rsidRDefault="0064076A" w:rsidP="0064076A">
      <w:pPr>
        <w:tabs>
          <w:tab w:val="left" w:pos="5529"/>
        </w:tabs>
        <w:ind w:right="3684"/>
        <w:jc w:val="center"/>
      </w:pPr>
      <w:r>
        <w:t>с.Рыбкино</w:t>
      </w:r>
    </w:p>
    <w:p w:rsidR="0064076A" w:rsidRDefault="0064076A" w:rsidP="0064076A">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64076A" w:rsidRDefault="0064076A" w:rsidP="0064076A">
      <w:pPr>
        <w:pStyle w:val="a4"/>
        <w:ind w:left="0" w:right="3684"/>
        <w:jc w:val="both"/>
        <w:rPr>
          <w:sz w:val="26"/>
          <w:szCs w:val="26"/>
        </w:rPr>
      </w:pPr>
      <w:r>
        <w:rPr>
          <w:sz w:val="26"/>
          <w:szCs w:val="26"/>
        </w:rPr>
        <w:t>Об утверждении Плана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2023-2024 годы</w:t>
      </w:r>
    </w:p>
    <w:p w:rsidR="0064076A" w:rsidRDefault="0064076A" w:rsidP="0064076A">
      <w:pPr>
        <w:pStyle w:val="a4"/>
        <w:ind w:left="0" w:right="4536"/>
        <w:jc w:val="both"/>
        <w:rPr>
          <w:sz w:val="26"/>
          <w:szCs w:val="26"/>
        </w:rPr>
      </w:pPr>
    </w:p>
    <w:p w:rsidR="0064076A" w:rsidRDefault="0064076A" w:rsidP="0064076A">
      <w:pPr>
        <w:pStyle w:val="Standard"/>
        <w:spacing w:before="11"/>
        <w:ind w:firstLine="567"/>
        <w:jc w:val="both"/>
        <w:rPr>
          <w:rFonts w:ascii="Times New Roman" w:hAnsi="Times New Roman" w:cs="Times New Roman"/>
          <w:b/>
          <w:bCs/>
          <w:sz w:val="26"/>
          <w:szCs w:val="26"/>
          <w:lang w:val="ru-RU"/>
        </w:rPr>
      </w:pPr>
      <w:proofErr w:type="gramStart"/>
      <w:r>
        <w:rPr>
          <w:rFonts w:ascii="Times New Roman" w:hAnsi="Times New Roman" w:cs="Times New Roman"/>
          <w:sz w:val="26"/>
          <w:szCs w:val="26"/>
          <w:lang w:val="ru-RU"/>
        </w:rPr>
        <w:t>В соответствии с Федеральными законами от 06.10.2003 № 131-ФЗ «Об общих принципах организации местного самоуправления в Российской Федерации», от 31.05.2002 № 62-ФЗ «О гражданстве Российской Федерации», от 18.07.2006  № 109-ФЗ «О миграционном учете иностранных граждан и лиц без гражданства в Российской Федерации», от 25.07.2002  № 115-ФЗ «О правовом положении иностранных граждан в Российской Федерации», от 25.07.2002  № 114-ФЗ «О противодействии экстремистской деятельности», от 06.03.2006  № 35-ФЗ</w:t>
      </w:r>
      <w:proofErr w:type="gramEnd"/>
      <w:r>
        <w:rPr>
          <w:rFonts w:ascii="Times New Roman" w:hAnsi="Times New Roman" w:cs="Times New Roman"/>
          <w:sz w:val="26"/>
          <w:szCs w:val="26"/>
          <w:lang w:val="ru-RU"/>
        </w:rPr>
        <w:t xml:space="preserve"> «О противодействии терроризму», в целях противодействия незаконной миграции и экстремизму, профилактики проявлений ксенофобии, национальной и расовой нетерпимости на территории муниципального образования Рыбкинский сельсовет Новосергиевского района Оренбургской области, руководствуясь Уставом муниципального образования Рыбкинский сельсовет:</w:t>
      </w:r>
      <w:r>
        <w:rPr>
          <w:rFonts w:ascii="Times New Roman" w:hAnsi="Times New Roman" w:cs="Times New Roman"/>
          <w:b/>
          <w:bCs/>
          <w:sz w:val="26"/>
          <w:szCs w:val="26"/>
          <w:lang w:val="ru-RU"/>
        </w:rPr>
        <w:t xml:space="preserve"> </w:t>
      </w:r>
    </w:p>
    <w:p w:rsidR="0064076A" w:rsidRDefault="0064076A" w:rsidP="0064076A">
      <w:pPr>
        <w:pStyle w:val="a4"/>
        <w:ind w:left="0" w:firstLine="567"/>
        <w:jc w:val="both"/>
        <w:rPr>
          <w:bCs/>
          <w:sz w:val="26"/>
          <w:szCs w:val="26"/>
        </w:rPr>
      </w:pPr>
      <w:r>
        <w:rPr>
          <w:sz w:val="26"/>
          <w:szCs w:val="26"/>
        </w:rPr>
        <w:t>1. Утвердить прилагаемый План мероприятий, направленных на  совершенствование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2023-2024 годы.</w:t>
      </w:r>
    </w:p>
    <w:p w:rsidR="0064076A" w:rsidRDefault="0064076A" w:rsidP="0064076A">
      <w:pPr>
        <w:ind w:firstLine="567"/>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64076A" w:rsidRDefault="0064076A" w:rsidP="0064076A">
      <w:pPr>
        <w:pStyle w:val="a6"/>
        <w:ind w:firstLine="567"/>
        <w:jc w:val="both"/>
        <w:rPr>
          <w:sz w:val="26"/>
          <w:szCs w:val="26"/>
        </w:rPr>
      </w:pPr>
      <w:r>
        <w:rPr>
          <w:sz w:val="26"/>
          <w:szCs w:val="26"/>
        </w:rPr>
        <w:t xml:space="preserve">3.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rPr>
          <w:sz w:val="26"/>
          <w:szCs w:val="26"/>
        </w:rPr>
        <w:t>Рыбкинский</w:t>
      </w:r>
      <w:proofErr w:type="gramStart"/>
      <w:r>
        <w:rPr>
          <w:sz w:val="26"/>
          <w:szCs w:val="26"/>
        </w:rPr>
        <w:t>.р</w:t>
      </w:r>
      <w:proofErr w:type="gramEnd"/>
      <w:r>
        <w:rPr>
          <w:sz w:val="26"/>
          <w:szCs w:val="26"/>
        </w:rPr>
        <w:t>ф</w:t>
      </w:r>
      <w:proofErr w:type="spellEnd"/>
      <w:r>
        <w:rPr>
          <w:sz w:val="26"/>
          <w:szCs w:val="26"/>
        </w:rPr>
        <w:t xml:space="preserve"> в сети «Интернет».</w:t>
      </w:r>
    </w:p>
    <w:p w:rsidR="0064076A" w:rsidRDefault="0064076A" w:rsidP="0064076A">
      <w:pPr>
        <w:pStyle w:val="a6"/>
        <w:jc w:val="both"/>
        <w:rPr>
          <w:sz w:val="26"/>
          <w:szCs w:val="26"/>
        </w:rPr>
      </w:pPr>
    </w:p>
    <w:p w:rsidR="0064076A" w:rsidRDefault="0064076A" w:rsidP="0064076A">
      <w:pPr>
        <w:ind w:firstLine="540"/>
        <w:jc w:val="both"/>
        <w:rPr>
          <w:sz w:val="26"/>
          <w:szCs w:val="26"/>
        </w:rPr>
      </w:pPr>
      <w:r>
        <w:rPr>
          <w:sz w:val="26"/>
          <w:szCs w:val="26"/>
        </w:rPr>
        <w:t>Глава муниципального образования</w:t>
      </w:r>
    </w:p>
    <w:p w:rsidR="0064076A" w:rsidRDefault="0064076A" w:rsidP="0064076A">
      <w:pPr>
        <w:ind w:firstLine="540"/>
        <w:jc w:val="both"/>
        <w:rPr>
          <w:sz w:val="26"/>
          <w:szCs w:val="26"/>
        </w:rPr>
      </w:pPr>
      <w:r>
        <w:rPr>
          <w:sz w:val="26"/>
          <w:szCs w:val="26"/>
        </w:rPr>
        <w:t xml:space="preserve">Рыбкинский сельсовет                                                  Ю.П.Колесников </w:t>
      </w:r>
    </w:p>
    <w:p w:rsidR="0064076A" w:rsidRDefault="0064076A" w:rsidP="0064076A">
      <w:pPr>
        <w:jc w:val="both"/>
        <w:rPr>
          <w:sz w:val="26"/>
          <w:szCs w:val="26"/>
        </w:rPr>
      </w:pPr>
      <w:r>
        <w:rPr>
          <w:sz w:val="26"/>
          <w:szCs w:val="26"/>
        </w:rPr>
        <w:t xml:space="preserve">Разослано:  прокурору, в дело       </w:t>
      </w:r>
    </w:p>
    <w:p w:rsidR="0064076A" w:rsidRDefault="0064076A" w:rsidP="0064076A">
      <w:pPr>
        <w:jc w:val="right"/>
        <w:rPr>
          <w:sz w:val="26"/>
          <w:szCs w:val="26"/>
        </w:rPr>
      </w:pPr>
      <w:r>
        <w:rPr>
          <w:sz w:val="26"/>
          <w:szCs w:val="26"/>
        </w:rPr>
        <w:lastRenderedPageBreak/>
        <w:t xml:space="preserve">Приложение  </w:t>
      </w:r>
    </w:p>
    <w:p w:rsidR="0064076A" w:rsidRDefault="0064076A" w:rsidP="0064076A">
      <w:pPr>
        <w:jc w:val="right"/>
        <w:rPr>
          <w:sz w:val="26"/>
          <w:szCs w:val="26"/>
        </w:rPr>
      </w:pPr>
      <w:r>
        <w:rPr>
          <w:sz w:val="26"/>
          <w:szCs w:val="26"/>
        </w:rPr>
        <w:t>к постановлению  администрации</w:t>
      </w:r>
    </w:p>
    <w:p w:rsidR="0064076A" w:rsidRDefault="0064076A" w:rsidP="0064076A">
      <w:pPr>
        <w:jc w:val="right"/>
        <w:rPr>
          <w:sz w:val="26"/>
          <w:szCs w:val="26"/>
        </w:rPr>
      </w:pPr>
      <w:r>
        <w:rPr>
          <w:sz w:val="26"/>
          <w:szCs w:val="26"/>
        </w:rPr>
        <w:t>муниципального образования</w:t>
      </w:r>
    </w:p>
    <w:p w:rsidR="0064076A" w:rsidRDefault="0064076A" w:rsidP="0064076A">
      <w:pPr>
        <w:jc w:val="right"/>
        <w:rPr>
          <w:sz w:val="26"/>
          <w:szCs w:val="26"/>
        </w:rPr>
      </w:pPr>
      <w:r>
        <w:rPr>
          <w:sz w:val="26"/>
          <w:szCs w:val="26"/>
        </w:rPr>
        <w:t xml:space="preserve">Рыбкинский сельсовет </w:t>
      </w:r>
    </w:p>
    <w:p w:rsidR="0064076A" w:rsidRDefault="0064076A" w:rsidP="0064076A">
      <w:pPr>
        <w:jc w:val="right"/>
        <w:rPr>
          <w:color w:val="FF0000"/>
          <w:sz w:val="26"/>
          <w:szCs w:val="26"/>
        </w:rPr>
      </w:pPr>
      <w:r>
        <w:rPr>
          <w:sz w:val="26"/>
          <w:szCs w:val="26"/>
        </w:rPr>
        <w:t>от 22.12.2022 г. № 102-п</w:t>
      </w:r>
    </w:p>
    <w:p w:rsidR="0064076A" w:rsidRDefault="0064076A" w:rsidP="0064076A">
      <w:pPr>
        <w:rPr>
          <w:sz w:val="26"/>
          <w:szCs w:val="26"/>
        </w:rPr>
      </w:pPr>
    </w:p>
    <w:p w:rsidR="0064076A" w:rsidRDefault="0064076A" w:rsidP="0064076A">
      <w:pPr>
        <w:pStyle w:val="a4"/>
        <w:ind w:left="0"/>
        <w:jc w:val="center"/>
        <w:rPr>
          <w:sz w:val="26"/>
          <w:szCs w:val="26"/>
        </w:rPr>
      </w:pPr>
      <w:r>
        <w:rPr>
          <w:b/>
          <w:sz w:val="26"/>
          <w:szCs w:val="26"/>
        </w:rPr>
        <w:t>План мероприятий,</w:t>
      </w:r>
      <w:r>
        <w:rPr>
          <w:bCs/>
          <w:sz w:val="26"/>
          <w:szCs w:val="26"/>
        </w:rPr>
        <w:t xml:space="preserve"> </w:t>
      </w:r>
      <w:r>
        <w:rPr>
          <w:b/>
          <w:bCs/>
          <w:sz w:val="26"/>
          <w:szCs w:val="26"/>
        </w:rPr>
        <w:t xml:space="preserve">направленных </w:t>
      </w:r>
      <w:r>
        <w:rPr>
          <w:b/>
          <w:sz w:val="26"/>
          <w:szCs w:val="26"/>
        </w:rPr>
        <w:t>на совершенствование работы</w:t>
      </w:r>
    </w:p>
    <w:p w:rsidR="0064076A" w:rsidRDefault="0064076A" w:rsidP="0064076A">
      <w:pPr>
        <w:pStyle w:val="a4"/>
        <w:ind w:left="0"/>
        <w:jc w:val="center"/>
        <w:rPr>
          <w:b/>
          <w:bCs/>
          <w:sz w:val="26"/>
          <w:szCs w:val="26"/>
        </w:rPr>
      </w:pPr>
      <w:r>
        <w:rPr>
          <w:b/>
          <w:sz w:val="26"/>
          <w:szCs w:val="26"/>
        </w:rPr>
        <w:t>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2023-2024 годы</w:t>
      </w:r>
    </w:p>
    <w:p w:rsidR="0064076A" w:rsidRDefault="0064076A" w:rsidP="0064076A">
      <w:pPr>
        <w:pStyle w:val="a4"/>
        <w:ind w:left="0"/>
        <w:jc w:val="center"/>
        <w:rPr>
          <w:b/>
          <w:sz w:val="26"/>
          <w:szCs w:val="26"/>
        </w:rPr>
      </w:pPr>
    </w:p>
    <w:p w:rsidR="0064076A" w:rsidRDefault="0064076A" w:rsidP="0064076A">
      <w:pPr>
        <w:pStyle w:val="a4"/>
        <w:ind w:left="0"/>
        <w:jc w:val="center"/>
        <w:rPr>
          <w:b/>
          <w:sz w:val="26"/>
          <w:szCs w:val="26"/>
        </w:rPr>
      </w:pPr>
      <w:r>
        <w:rPr>
          <w:b/>
          <w:bCs/>
          <w:sz w:val="26"/>
          <w:szCs w:val="26"/>
        </w:rPr>
        <w:t>Характеристика проблемы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Нелегальная миграция, по сути, стала устойчивым и масштабным явлением для России, оказывающим значительное влияние на социально-экономические и политические процессы, в ряде случаев имеющие также негативные последствия. Неконтролируемая миграция способствует усилению националистических настроений, политического и религиозного насильственного экстремизма и создает условия для возникновения конфликтов. Оптимизация объема и структуры миграционных потоков в целях устойчивого социально-экономического и демографического развития сельского поселения включает:</w:t>
      </w:r>
    </w:p>
    <w:p w:rsidR="0064076A" w:rsidRDefault="0064076A" w:rsidP="0064076A">
      <w:pPr>
        <w:pStyle w:val="a4"/>
        <w:ind w:left="0" w:firstLine="567"/>
        <w:jc w:val="both"/>
        <w:rPr>
          <w:bCs/>
          <w:sz w:val="26"/>
          <w:szCs w:val="26"/>
        </w:rPr>
      </w:pPr>
      <w:r>
        <w:rPr>
          <w:bCs/>
          <w:sz w:val="26"/>
          <w:szCs w:val="26"/>
        </w:rPr>
        <w:t>- исключение случаев проявления социальной, расовой, национальной и религиозной розни;</w:t>
      </w:r>
    </w:p>
    <w:p w:rsidR="0064076A" w:rsidRDefault="0064076A" w:rsidP="0064076A">
      <w:pPr>
        <w:pStyle w:val="a4"/>
        <w:ind w:left="0" w:firstLine="567"/>
        <w:jc w:val="both"/>
        <w:rPr>
          <w:bCs/>
          <w:sz w:val="26"/>
          <w:szCs w:val="26"/>
        </w:rPr>
      </w:pPr>
      <w:r>
        <w:rPr>
          <w:bCs/>
          <w:sz w:val="26"/>
          <w:szCs w:val="26"/>
        </w:rPr>
        <w:t>-минимизацию фактов проявления превосходства либо неполноценности человека по признаку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исключение случаев нарушения прав, свобод и интересов человека и гражданина в зависимости от его социально расовой, национальной, религиозной или языковой принадлежности, или отношения к религии;</w:t>
      </w:r>
    </w:p>
    <w:p w:rsidR="0064076A" w:rsidRDefault="0064076A" w:rsidP="0064076A">
      <w:pPr>
        <w:pStyle w:val="a4"/>
        <w:ind w:left="0" w:firstLine="567"/>
        <w:jc w:val="both"/>
        <w:rPr>
          <w:bCs/>
          <w:sz w:val="26"/>
          <w:szCs w:val="26"/>
        </w:rPr>
      </w:pPr>
      <w:r>
        <w:rPr>
          <w:bCs/>
          <w:sz w:val="26"/>
          <w:szCs w:val="26"/>
        </w:rPr>
        <w:t>- выявлению и пресечению деятельности этнических преступных группировок, используемых в террористических целях.</w:t>
      </w:r>
    </w:p>
    <w:p w:rsidR="0064076A" w:rsidRDefault="0064076A" w:rsidP="0064076A">
      <w:pPr>
        <w:pStyle w:val="a4"/>
        <w:ind w:left="0" w:firstLine="567"/>
        <w:jc w:val="both"/>
        <w:rPr>
          <w:bCs/>
          <w:sz w:val="26"/>
          <w:szCs w:val="26"/>
        </w:rPr>
      </w:pPr>
      <w:r>
        <w:rPr>
          <w:bCs/>
          <w:sz w:val="26"/>
          <w:szCs w:val="26"/>
        </w:rPr>
        <w:t>Резкая активизация деятельности молодежных объединений экстремистской направленности, формирование большинством из них в регионах России структур и ячеек своих объединений – все это создает серьезную угрозу поддержанию законности и правопорядка.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w:t>
      </w:r>
    </w:p>
    <w:p w:rsidR="0064076A" w:rsidRDefault="0064076A" w:rsidP="0064076A">
      <w:pPr>
        <w:pStyle w:val="a4"/>
        <w:ind w:left="0"/>
        <w:jc w:val="both"/>
        <w:rPr>
          <w:bCs/>
          <w:sz w:val="26"/>
          <w:szCs w:val="26"/>
        </w:rPr>
      </w:pPr>
    </w:p>
    <w:p w:rsidR="0064076A" w:rsidRDefault="0064076A" w:rsidP="0064076A">
      <w:pPr>
        <w:pStyle w:val="a4"/>
        <w:ind w:left="0"/>
        <w:jc w:val="center"/>
        <w:rPr>
          <w:b/>
          <w:bCs/>
          <w:sz w:val="26"/>
          <w:szCs w:val="26"/>
        </w:rPr>
      </w:pPr>
      <w:r>
        <w:rPr>
          <w:b/>
          <w:bCs/>
          <w:sz w:val="26"/>
          <w:szCs w:val="26"/>
        </w:rPr>
        <w:t>2. Цели и задачи мероприятий</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Основными целями плана мероприятий являются:</w:t>
      </w:r>
    </w:p>
    <w:p w:rsidR="0064076A" w:rsidRDefault="0064076A" w:rsidP="0064076A">
      <w:pPr>
        <w:pStyle w:val="a4"/>
        <w:ind w:left="0" w:firstLine="567"/>
        <w:jc w:val="both"/>
        <w:rPr>
          <w:bCs/>
          <w:sz w:val="26"/>
          <w:szCs w:val="26"/>
        </w:rPr>
      </w:pPr>
      <w:r>
        <w:rPr>
          <w:bCs/>
          <w:sz w:val="26"/>
          <w:szCs w:val="26"/>
        </w:rPr>
        <w:lastRenderedPageBreak/>
        <w:t>- обеспечение эффективного регулирования внешней миграции на территории сельского поселения, соответствия параметров стратегии социально-экономического и демографического развития сельского поселения;</w:t>
      </w:r>
    </w:p>
    <w:p w:rsidR="0064076A" w:rsidRDefault="0064076A" w:rsidP="0064076A">
      <w:pPr>
        <w:pStyle w:val="a4"/>
        <w:ind w:left="0" w:firstLine="567"/>
        <w:jc w:val="both"/>
        <w:rPr>
          <w:bCs/>
          <w:sz w:val="26"/>
          <w:szCs w:val="26"/>
        </w:rPr>
      </w:pPr>
      <w:r>
        <w:rPr>
          <w:bCs/>
          <w:sz w:val="26"/>
          <w:szCs w:val="26"/>
        </w:rPr>
        <w:t>- противодействия незаконной миграции;</w:t>
      </w:r>
    </w:p>
    <w:p w:rsidR="0064076A" w:rsidRDefault="0064076A" w:rsidP="0064076A">
      <w:pPr>
        <w:pStyle w:val="a4"/>
        <w:ind w:left="0" w:firstLine="567"/>
        <w:jc w:val="both"/>
        <w:rPr>
          <w:bCs/>
          <w:sz w:val="26"/>
          <w:szCs w:val="26"/>
        </w:rPr>
      </w:pPr>
      <w:r>
        <w:rPr>
          <w:bCs/>
          <w:sz w:val="26"/>
          <w:szCs w:val="26"/>
        </w:rPr>
        <w:t>- организация антитеррористической деятельности, противодействие возможным фактам проявления терроризма и экстремизма, укрепление доверия населения к органам местного самоуправления, правоохранительным органам;</w:t>
      </w:r>
    </w:p>
    <w:p w:rsidR="0064076A" w:rsidRDefault="0064076A" w:rsidP="0064076A">
      <w:pPr>
        <w:pStyle w:val="a4"/>
        <w:ind w:left="0" w:firstLine="567"/>
        <w:jc w:val="both"/>
        <w:rPr>
          <w:bCs/>
          <w:sz w:val="26"/>
          <w:szCs w:val="26"/>
        </w:rPr>
      </w:pPr>
      <w:r>
        <w:rPr>
          <w:bCs/>
          <w:sz w:val="26"/>
          <w:szCs w:val="26"/>
        </w:rPr>
        <w:t>- формирование толерантной среды.</w:t>
      </w:r>
    </w:p>
    <w:p w:rsidR="0064076A" w:rsidRDefault="0064076A" w:rsidP="0064076A">
      <w:pPr>
        <w:pStyle w:val="a4"/>
        <w:ind w:left="0" w:firstLine="567"/>
        <w:jc w:val="both"/>
        <w:rPr>
          <w:bCs/>
          <w:sz w:val="26"/>
          <w:szCs w:val="26"/>
        </w:rPr>
      </w:pPr>
      <w:r>
        <w:rPr>
          <w:bCs/>
          <w:sz w:val="26"/>
          <w:szCs w:val="26"/>
        </w:rPr>
        <w:t>Условиями достижения целей плана мероприятий является решение следующих задач:</w:t>
      </w:r>
    </w:p>
    <w:p w:rsidR="0064076A" w:rsidRDefault="0064076A" w:rsidP="0064076A">
      <w:pPr>
        <w:pStyle w:val="a4"/>
        <w:ind w:left="0" w:firstLine="567"/>
        <w:jc w:val="both"/>
        <w:rPr>
          <w:bCs/>
          <w:sz w:val="26"/>
          <w:szCs w:val="26"/>
        </w:rPr>
      </w:pPr>
      <w:r>
        <w:rPr>
          <w:bCs/>
          <w:sz w:val="26"/>
          <w:szCs w:val="26"/>
        </w:rPr>
        <w:t>- формирование полной, достоверной, оперативной и актуальной информации о перемещении иностранных граждан;</w:t>
      </w:r>
    </w:p>
    <w:p w:rsidR="0064076A" w:rsidRDefault="0064076A" w:rsidP="0064076A">
      <w:pPr>
        <w:pStyle w:val="a4"/>
        <w:ind w:left="0" w:firstLine="567"/>
        <w:jc w:val="both"/>
        <w:rPr>
          <w:bCs/>
          <w:sz w:val="26"/>
          <w:szCs w:val="26"/>
        </w:rPr>
      </w:pPr>
      <w:r>
        <w:rPr>
          <w:bCs/>
          <w:sz w:val="26"/>
          <w:szCs w:val="26"/>
        </w:rPr>
        <w:t>- сокращение преступлений, совершенных иногородними и иностранными гражданами;</w:t>
      </w:r>
    </w:p>
    <w:p w:rsidR="0064076A" w:rsidRDefault="0064076A" w:rsidP="0064076A">
      <w:pPr>
        <w:pStyle w:val="a4"/>
        <w:ind w:left="0" w:firstLine="567"/>
        <w:jc w:val="both"/>
        <w:rPr>
          <w:bCs/>
          <w:sz w:val="26"/>
          <w:szCs w:val="26"/>
        </w:rPr>
      </w:pPr>
      <w:r>
        <w:rPr>
          <w:bCs/>
          <w:sz w:val="26"/>
          <w:szCs w:val="26"/>
        </w:rPr>
        <w:t>- обеспечение противодействия коррупции при оказании муниципальных услуг и исполнения муниципальных функций в сфере миграции;</w:t>
      </w:r>
    </w:p>
    <w:p w:rsidR="0064076A" w:rsidRDefault="0064076A" w:rsidP="0064076A">
      <w:pPr>
        <w:pStyle w:val="a4"/>
        <w:ind w:left="0" w:firstLine="567"/>
        <w:jc w:val="both"/>
        <w:rPr>
          <w:bCs/>
          <w:sz w:val="26"/>
          <w:szCs w:val="26"/>
        </w:rPr>
      </w:pPr>
      <w:r>
        <w:rPr>
          <w:bCs/>
          <w:sz w:val="26"/>
          <w:szCs w:val="26"/>
        </w:rPr>
        <w:t>-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w:t>
      </w:r>
    </w:p>
    <w:p w:rsidR="0064076A" w:rsidRDefault="0064076A" w:rsidP="0064076A">
      <w:pPr>
        <w:pStyle w:val="a4"/>
        <w:ind w:left="0" w:firstLine="567"/>
        <w:jc w:val="both"/>
        <w:rPr>
          <w:bCs/>
          <w:sz w:val="26"/>
          <w:szCs w:val="26"/>
        </w:rPr>
      </w:pPr>
      <w:r>
        <w:rPr>
          <w:bCs/>
          <w:sz w:val="26"/>
          <w:szCs w:val="26"/>
        </w:rPr>
        <w:t>-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64076A" w:rsidRDefault="0064076A" w:rsidP="0064076A">
      <w:pPr>
        <w:pStyle w:val="a4"/>
        <w:ind w:left="0" w:firstLine="567"/>
        <w:jc w:val="both"/>
        <w:rPr>
          <w:bCs/>
          <w:sz w:val="26"/>
          <w:szCs w:val="26"/>
        </w:rPr>
      </w:pPr>
      <w:r>
        <w:rPr>
          <w:bCs/>
          <w:sz w:val="26"/>
          <w:szCs w:val="26"/>
        </w:rPr>
        <w:t>Реализацию мероприятий предполагается осуществ</w:t>
      </w:r>
      <w:r w:rsidR="005D71F6">
        <w:rPr>
          <w:bCs/>
          <w:sz w:val="26"/>
          <w:szCs w:val="26"/>
        </w:rPr>
        <w:t>ить в течение 2-х лет (2023-2024</w:t>
      </w:r>
      <w:bookmarkStart w:id="0" w:name="_GoBack"/>
      <w:bookmarkEnd w:id="0"/>
      <w:r>
        <w:rPr>
          <w:bCs/>
          <w:sz w:val="26"/>
          <w:szCs w:val="26"/>
        </w:rPr>
        <w:t xml:space="preserve"> годы) без разделения на этапы, поскольку меры по профилактике правонарушений и борьбе с преступностью необходимо осуществлять постоянно.</w:t>
      </w:r>
    </w:p>
    <w:p w:rsidR="0064076A" w:rsidRDefault="0064076A" w:rsidP="0064076A">
      <w:pPr>
        <w:pStyle w:val="a4"/>
        <w:ind w:left="0" w:firstLine="567"/>
        <w:jc w:val="both"/>
        <w:rPr>
          <w:bCs/>
          <w:sz w:val="26"/>
          <w:szCs w:val="26"/>
        </w:rPr>
      </w:pPr>
      <w:r>
        <w:rPr>
          <w:bCs/>
          <w:sz w:val="26"/>
          <w:szCs w:val="26"/>
        </w:rPr>
        <w:t>Для достижения поставленных целей плана мероприятий предусмотрено:</w:t>
      </w:r>
    </w:p>
    <w:p w:rsidR="0064076A" w:rsidRDefault="0064076A" w:rsidP="0064076A">
      <w:pPr>
        <w:pStyle w:val="a4"/>
        <w:ind w:left="0" w:firstLine="567"/>
        <w:jc w:val="both"/>
        <w:rPr>
          <w:bCs/>
          <w:sz w:val="26"/>
          <w:szCs w:val="26"/>
        </w:rPr>
      </w:pPr>
      <w:r>
        <w:rPr>
          <w:bCs/>
          <w:sz w:val="26"/>
          <w:szCs w:val="26"/>
        </w:rPr>
        <w:t>-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нелегальной миграции, совершенствовании работы по предупреждению межнациональных конфликтов, противодействию этнической и религиозной нетерпимости, экстремистским проявлениям.</w:t>
      </w:r>
    </w:p>
    <w:p w:rsidR="0064076A" w:rsidRDefault="0064076A" w:rsidP="0064076A">
      <w:pPr>
        <w:pStyle w:val="a4"/>
        <w:ind w:left="0"/>
        <w:jc w:val="center"/>
        <w:rPr>
          <w:b/>
          <w:bCs/>
          <w:sz w:val="26"/>
          <w:szCs w:val="26"/>
        </w:rPr>
      </w:pPr>
      <w:r>
        <w:rPr>
          <w:b/>
          <w:bCs/>
          <w:sz w:val="26"/>
          <w:szCs w:val="26"/>
        </w:rPr>
        <w:t>3. Ожидаемые результаты</w:t>
      </w:r>
    </w:p>
    <w:p w:rsidR="0064076A" w:rsidRDefault="0064076A" w:rsidP="0064076A">
      <w:pPr>
        <w:pStyle w:val="a4"/>
        <w:ind w:left="0"/>
        <w:jc w:val="center"/>
        <w:rPr>
          <w:b/>
          <w:bCs/>
          <w:sz w:val="26"/>
          <w:szCs w:val="26"/>
        </w:rPr>
      </w:pPr>
    </w:p>
    <w:p w:rsidR="0064076A" w:rsidRDefault="0064076A" w:rsidP="0064076A">
      <w:pPr>
        <w:pStyle w:val="a4"/>
        <w:ind w:left="0" w:firstLine="567"/>
        <w:jc w:val="both"/>
        <w:rPr>
          <w:bCs/>
          <w:sz w:val="26"/>
          <w:szCs w:val="26"/>
        </w:rPr>
      </w:pPr>
      <w:r>
        <w:rPr>
          <w:bCs/>
          <w:sz w:val="26"/>
          <w:szCs w:val="26"/>
        </w:rPr>
        <w:t>Реализация плана позволит:</w:t>
      </w:r>
    </w:p>
    <w:p w:rsidR="0064076A" w:rsidRDefault="0064076A" w:rsidP="0064076A">
      <w:pPr>
        <w:pStyle w:val="a4"/>
        <w:ind w:left="0" w:firstLine="567"/>
        <w:jc w:val="both"/>
        <w:rPr>
          <w:bCs/>
          <w:sz w:val="26"/>
          <w:szCs w:val="26"/>
        </w:rPr>
      </w:pPr>
      <w:r>
        <w:rPr>
          <w:bCs/>
          <w:sz w:val="26"/>
          <w:szCs w:val="26"/>
        </w:rPr>
        <w:t>-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w:t>
      </w:r>
    </w:p>
    <w:p w:rsidR="0064076A" w:rsidRDefault="0064076A" w:rsidP="0064076A">
      <w:pPr>
        <w:pStyle w:val="a4"/>
        <w:ind w:left="0" w:firstLine="567"/>
        <w:jc w:val="both"/>
        <w:rPr>
          <w:bCs/>
          <w:sz w:val="26"/>
          <w:szCs w:val="26"/>
        </w:rPr>
      </w:pPr>
      <w:r>
        <w:rPr>
          <w:bCs/>
          <w:sz w:val="26"/>
          <w:szCs w:val="26"/>
        </w:rPr>
        <w:t>- снизить риск возникновения конфликтных ситуаций среди населения сельского поселения в результате миграции;</w:t>
      </w:r>
    </w:p>
    <w:p w:rsidR="0064076A" w:rsidRDefault="0064076A" w:rsidP="0064076A">
      <w:pPr>
        <w:pStyle w:val="a4"/>
        <w:ind w:left="0" w:firstLine="567"/>
        <w:jc w:val="both"/>
        <w:rPr>
          <w:bCs/>
          <w:sz w:val="26"/>
          <w:szCs w:val="26"/>
        </w:rPr>
      </w:pPr>
      <w:r>
        <w:rPr>
          <w:bCs/>
          <w:sz w:val="26"/>
          <w:szCs w:val="26"/>
        </w:rPr>
        <w:t>- формирование нетерпимости ко всем фактам террористических и экстремистских проявлений, а также позитивного отношения к представителям иных этнических и конфессиональных сообществ;</w:t>
      </w:r>
    </w:p>
    <w:p w:rsidR="0064076A" w:rsidRDefault="0064076A" w:rsidP="0064076A">
      <w:pPr>
        <w:pStyle w:val="a4"/>
        <w:ind w:left="0" w:firstLine="567"/>
        <w:jc w:val="both"/>
        <w:rPr>
          <w:bCs/>
          <w:sz w:val="26"/>
          <w:szCs w:val="26"/>
        </w:rPr>
      </w:pPr>
      <w:r>
        <w:rPr>
          <w:bCs/>
          <w:sz w:val="26"/>
          <w:szCs w:val="26"/>
        </w:rPr>
        <w:t>- совершенствование форм и методов работы по профилактике терроризма и экстремизма, проявлений ксенофобии, национальной и расовой нетерпимости;</w:t>
      </w:r>
    </w:p>
    <w:p w:rsidR="0064076A" w:rsidRDefault="0064076A" w:rsidP="0064076A">
      <w:pPr>
        <w:pStyle w:val="a4"/>
        <w:ind w:left="0" w:firstLine="567"/>
        <w:jc w:val="both"/>
        <w:rPr>
          <w:bCs/>
          <w:sz w:val="26"/>
          <w:szCs w:val="26"/>
        </w:rPr>
      </w:pPr>
      <w:r>
        <w:rPr>
          <w:bCs/>
          <w:sz w:val="26"/>
          <w:szCs w:val="26"/>
        </w:rPr>
        <w:t>- укрепление и культивирование в молодежной среде атмосферы межэтнического согласия и толерантности;</w:t>
      </w:r>
    </w:p>
    <w:p w:rsidR="0064076A" w:rsidRDefault="0064076A" w:rsidP="0064076A">
      <w:pPr>
        <w:pStyle w:val="a4"/>
        <w:ind w:left="0" w:firstLine="567"/>
        <w:jc w:val="both"/>
        <w:rPr>
          <w:bCs/>
          <w:sz w:val="26"/>
          <w:szCs w:val="26"/>
        </w:rPr>
      </w:pPr>
      <w:r>
        <w:rPr>
          <w:bCs/>
          <w:sz w:val="26"/>
          <w:szCs w:val="26"/>
        </w:rPr>
        <w:lastRenderedPageBreak/>
        <w:t>- препятствие созданию и деятельности националистических экстремистских молодежных группировок.</w:t>
      </w:r>
    </w:p>
    <w:p w:rsidR="0064076A" w:rsidRDefault="0064076A" w:rsidP="0064076A">
      <w:pPr>
        <w:pStyle w:val="a4"/>
        <w:ind w:left="0"/>
        <w:rPr>
          <w:b/>
          <w:bCs/>
          <w:sz w:val="26"/>
          <w:szCs w:val="26"/>
        </w:rPr>
      </w:pPr>
    </w:p>
    <w:p w:rsidR="0064076A" w:rsidRDefault="0064076A" w:rsidP="0064076A">
      <w:pPr>
        <w:pStyle w:val="a4"/>
        <w:ind w:left="0"/>
        <w:jc w:val="center"/>
        <w:rPr>
          <w:sz w:val="26"/>
          <w:szCs w:val="26"/>
        </w:rPr>
      </w:pPr>
      <w:r>
        <w:rPr>
          <w:b/>
          <w:sz w:val="26"/>
          <w:szCs w:val="26"/>
        </w:rPr>
        <w:t>Мероприятия</w:t>
      </w:r>
    </w:p>
    <w:p w:rsidR="0064076A" w:rsidRDefault="0064076A" w:rsidP="0064076A">
      <w:pPr>
        <w:pStyle w:val="a4"/>
        <w:ind w:left="0"/>
        <w:jc w:val="center"/>
        <w:rPr>
          <w:b/>
          <w:bCs/>
          <w:sz w:val="26"/>
          <w:szCs w:val="26"/>
        </w:rPr>
      </w:pPr>
      <w:r>
        <w:rPr>
          <w:b/>
          <w:sz w:val="26"/>
          <w:szCs w:val="26"/>
        </w:rPr>
        <w:t>по совершенствованию работы по предупреждению межнациональных конфликтов, противодействию этнической и религиозной нетерпимости, экстремистским проявлениям на территории муниципального образования Рыбкинский сельсовет Новосергиевского района Оренбургской области на 2023-2024 годы</w:t>
      </w:r>
    </w:p>
    <w:p w:rsidR="0064076A" w:rsidRDefault="0064076A" w:rsidP="0064076A">
      <w:pPr>
        <w:pStyle w:val="a4"/>
        <w:ind w:left="0"/>
        <w:jc w:val="center"/>
        <w:rPr>
          <w:b/>
          <w:sz w:val="26"/>
          <w:szCs w:val="26"/>
        </w:rPr>
      </w:pPr>
    </w:p>
    <w:tbl>
      <w:tblPr>
        <w:tblStyle w:val="a7"/>
        <w:tblW w:w="9464" w:type="dxa"/>
        <w:tblLook w:val="04A0" w:firstRow="1" w:lastRow="0" w:firstColumn="1" w:lastColumn="0" w:noHBand="0" w:noVBand="1"/>
      </w:tblPr>
      <w:tblGrid>
        <w:gridCol w:w="796"/>
        <w:gridCol w:w="3999"/>
        <w:gridCol w:w="2350"/>
        <w:gridCol w:w="2319"/>
      </w:tblGrid>
      <w:tr w:rsidR="0064076A" w:rsidTr="00967B9C">
        <w:tc>
          <w:tcPr>
            <w:tcW w:w="799"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 xml:space="preserve">№ </w:t>
            </w:r>
            <w:proofErr w:type="gramStart"/>
            <w:r>
              <w:rPr>
                <w:b/>
                <w:sz w:val="26"/>
                <w:szCs w:val="26"/>
                <w:lang w:eastAsia="en-US"/>
              </w:rPr>
              <w:t>п</w:t>
            </w:r>
            <w:proofErr w:type="gramEnd"/>
            <w:r>
              <w:rPr>
                <w:b/>
                <w:sz w:val="26"/>
                <w:szCs w:val="26"/>
                <w:lang w:eastAsia="en-US"/>
              </w:rPr>
              <w:t>/п</w:t>
            </w: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Содержание мероприятия</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Сроки исполнения</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
                <w:sz w:val="26"/>
                <w:szCs w:val="26"/>
                <w:lang w:eastAsia="en-US"/>
              </w:rPr>
              <w:t>Исполнители</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Оказание содействия официально зарегистрированным общественным и религиозным организациям в реализации культурно-просветительских программ, социально-ориентированной деятельности, в подготовке и проведении совместных мероприятий, направленных на развитие межнационального межконфессионального диалога и сотрудничества</w:t>
            </w:r>
            <w:r w:rsidR="00045FBF">
              <w:rPr>
                <w:bCs/>
                <w:sz w:val="26"/>
                <w:szCs w:val="26"/>
                <w:lang w:eastAsia="en-US"/>
              </w:rPr>
              <w:t>,</w:t>
            </w:r>
            <w:r w:rsidR="00045FBF">
              <w:rPr>
                <w:sz w:val="26"/>
                <w:szCs w:val="26"/>
                <w:lang w:eastAsia="en-US"/>
              </w:rPr>
              <w:t xml:space="preserve"> </w:t>
            </w:r>
            <w:r w:rsidR="00045FBF">
              <w:rPr>
                <w:sz w:val="26"/>
                <w:szCs w:val="26"/>
                <w:lang w:eastAsia="en-US"/>
              </w:rPr>
              <w:t>участию в мероприятиях, посвященных изучению истории культуры и национальных традиций некоренных национальностей, проживающих на территории поселения</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A63402" w:rsidRDefault="00A63402" w:rsidP="00A63402">
            <w:pPr>
              <w:pStyle w:val="a4"/>
              <w:spacing w:before="100" w:beforeAutospacing="1" w:after="100" w:afterAutospacing="1"/>
              <w:ind w:left="0"/>
              <w:jc w:val="center"/>
              <w:rPr>
                <w:bCs/>
                <w:sz w:val="26"/>
                <w:szCs w:val="26"/>
                <w:lang w:eastAsia="en-US"/>
              </w:rPr>
            </w:pPr>
            <w:r>
              <w:rPr>
                <w:bCs/>
                <w:sz w:val="26"/>
                <w:szCs w:val="26"/>
                <w:lang w:eastAsia="en-US"/>
              </w:rPr>
              <w:t>ежегодное культурно-массовое мероприятие</w:t>
            </w:r>
          </w:p>
          <w:p w:rsidR="0064076A" w:rsidRDefault="0064076A">
            <w:pPr>
              <w:pStyle w:val="a4"/>
              <w:ind w:left="0"/>
              <w:jc w:val="center"/>
              <w:rPr>
                <w:b/>
                <w:bCs/>
                <w:sz w:val="26"/>
                <w:szCs w:val="26"/>
                <w:lang w:eastAsia="en-US"/>
              </w:rPr>
            </w:pPr>
          </w:p>
        </w:tc>
        <w:tc>
          <w:tcPr>
            <w:tcW w:w="2298" w:type="dxa"/>
            <w:tcBorders>
              <w:top w:val="single" w:sz="4" w:space="0" w:color="auto"/>
              <w:left w:val="single" w:sz="4" w:space="0" w:color="auto"/>
              <w:bottom w:val="single" w:sz="4" w:space="0" w:color="auto"/>
              <w:right w:val="single" w:sz="4" w:space="0" w:color="auto"/>
            </w:tcBorders>
            <w:hideMark/>
          </w:tcPr>
          <w:p w:rsidR="00A63402" w:rsidRDefault="00A63402">
            <w:pPr>
              <w:pStyle w:val="a4"/>
              <w:ind w:left="0"/>
              <w:jc w:val="center"/>
              <w:rPr>
                <w:bCs/>
                <w:sz w:val="26"/>
                <w:szCs w:val="26"/>
                <w:lang w:eastAsia="en-US"/>
              </w:rPr>
            </w:pPr>
            <w:r>
              <w:rPr>
                <w:bCs/>
                <w:sz w:val="26"/>
                <w:szCs w:val="26"/>
                <w:lang w:eastAsia="en-US"/>
              </w:rPr>
              <w:t>Совет депутатов МО Рыбкинский сельсовет, МОБУ «</w:t>
            </w:r>
            <w:proofErr w:type="spellStart"/>
            <w:r>
              <w:rPr>
                <w:bCs/>
                <w:sz w:val="26"/>
                <w:szCs w:val="26"/>
                <w:lang w:eastAsia="en-US"/>
              </w:rPr>
              <w:t>Рыбкинская</w:t>
            </w:r>
            <w:proofErr w:type="spellEnd"/>
            <w:r>
              <w:rPr>
                <w:bCs/>
                <w:sz w:val="26"/>
                <w:szCs w:val="26"/>
                <w:lang w:eastAsia="en-US"/>
              </w:rPr>
              <w:t xml:space="preserve"> СОШ», Рыбкинский СДК, Православный Храм, модельная библиотека </w:t>
            </w:r>
            <w:proofErr w:type="gramStart"/>
            <w:r>
              <w:rPr>
                <w:bCs/>
                <w:sz w:val="26"/>
                <w:szCs w:val="26"/>
                <w:lang w:eastAsia="en-US"/>
              </w:rPr>
              <w:t xml:space="preserve">( </w:t>
            </w:r>
            <w:proofErr w:type="gramEnd"/>
            <w:r>
              <w:rPr>
                <w:bCs/>
                <w:sz w:val="26"/>
                <w:szCs w:val="26"/>
                <w:lang w:eastAsia="en-US"/>
              </w:rPr>
              <w:t>по согласованию)</w:t>
            </w:r>
          </w:p>
          <w:p w:rsidR="00A63402" w:rsidRDefault="00A63402">
            <w:pPr>
              <w:pStyle w:val="a4"/>
              <w:ind w:left="0"/>
              <w:jc w:val="center"/>
              <w:rPr>
                <w:bCs/>
                <w:sz w:val="26"/>
                <w:szCs w:val="26"/>
                <w:lang w:eastAsia="en-US"/>
              </w:rPr>
            </w:pP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 xml:space="preserve">Обеспечение </w:t>
            </w:r>
            <w:proofErr w:type="gramStart"/>
            <w:r>
              <w:rPr>
                <w:bCs/>
                <w:sz w:val="26"/>
                <w:szCs w:val="26"/>
                <w:lang w:eastAsia="en-US"/>
              </w:rPr>
              <w:t>контроля за</w:t>
            </w:r>
            <w:proofErr w:type="gramEnd"/>
            <w:r>
              <w:rPr>
                <w:bCs/>
                <w:sz w:val="26"/>
                <w:szCs w:val="26"/>
                <w:lang w:eastAsia="en-US"/>
              </w:rPr>
              <w:t xml:space="preserve"> эксплуатацией и содержанием жилищного фонда. Осуществление инвентаризации пустующих строений, реконструируемых жилых домов, принятие мер по исключению возможности проникновения и проживания в них иностранных граждан</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Постоянно</w:t>
            </w:r>
          </w:p>
        </w:tc>
        <w:tc>
          <w:tcPr>
            <w:tcW w:w="2298" w:type="dxa"/>
            <w:tcBorders>
              <w:top w:val="single" w:sz="4" w:space="0" w:color="auto"/>
              <w:left w:val="single" w:sz="4" w:space="0" w:color="auto"/>
              <w:bottom w:val="single" w:sz="4" w:space="0" w:color="auto"/>
              <w:right w:val="single" w:sz="4" w:space="0" w:color="auto"/>
            </w:tcBorders>
          </w:tcPr>
          <w:p w:rsidR="0064076A" w:rsidRDefault="00967B9C">
            <w:pPr>
              <w:pStyle w:val="a4"/>
              <w:ind w:left="0"/>
              <w:jc w:val="center"/>
              <w:rPr>
                <w:bCs/>
                <w:sz w:val="26"/>
                <w:szCs w:val="26"/>
                <w:lang w:eastAsia="en-US"/>
              </w:rPr>
            </w:pPr>
            <w:r>
              <w:rPr>
                <w:bCs/>
                <w:sz w:val="26"/>
                <w:szCs w:val="26"/>
                <w:lang w:eastAsia="en-US"/>
              </w:rPr>
              <w:t>П</w:t>
            </w:r>
            <w:r w:rsidR="0064076A">
              <w:rPr>
                <w:bCs/>
                <w:sz w:val="26"/>
                <w:szCs w:val="26"/>
                <w:lang w:eastAsia="en-US"/>
              </w:rPr>
              <w:t xml:space="preserve">рофилактическая группа по </w:t>
            </w:r>
            <w:r w:rsidR="0064076A">
              <w:rPr>
                <w:bCs/>
                <w:iCs/>
                <w:sz w:val="26"/>
                <w:szCs w:val="26"/>
                <w:lang w:eastAsia="en-US"/>
              </w:rPr>
              <w:t>проверке жилых домов на территории сельского поселения,</w:t>
            </w:r>
          </w:p>
          <w:p w:rsidR="0064076A" w:rsidRDefault="0064076A">
            <w:pPr>
              <w:pStyle w:val="a4"/>
              <w:ind w:left="0"/>
              <w:jc w:val="center"/>
              <w:rPr>
                <w:bCs/>
                <w:sz w:val="26"/>
                <w:szCs w:val="26"/>
                <w:lang w:eastAsia="en-US"/>
              </w:rPr>
            </w:pPr>
            <w:r>
              <w:rPr>
                <w:bCs/>
                <w:sz w:val="26"/>
                <w:szCs w:val="26"/>
                <w:lang w:eastAsia="en-US"/>
              </w:rPr>
              <w:t xml:space="preserve">ОМВД РФ по </w:t>
            </w:r>
            <w:proofErr w:type="spellStart"/>
            <w:r>
              <w:rPr>
                <w:bCs/>
                <w:sz w:val="26"/>
                <w:szCs w:val="26"/>
                <w:lang w:eastAsia="en-US"/>
              </w:rPr>
              <w:t>Новосергиевскому</w:t>
            </w:r>
            <w:proofErr w:type="spellEnd"/>
            <w:r>
              <w:rPr>
                <w:bCs/>
                <w:sz w:val="26"/>
                <w:szCs w:val="26"/>
                <w:lang w:eastAsia="en-US"/>
              </w:rPr>
              <w:t xml:space="preserve">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 xml:space="preserve">Организация регулярных проверок жилых домов, подвалов, чердаков, пустующих зданий на предмет обнаружения </w:t>
            </w:r>
            <w:r>
              <w:rPr>
                <w:bCs/>
                <w:sz w:val="26"/>
                <w:szCs w:val="26"/>
                <w:lang w:eastAsia="en-US"/>
              </w:rPr>
              <w:lastRenderedPageBreak/>
              <w:t>элементов подготовки террористических актов</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lastRenderedPageBreak/>
              <w:t>По графику</w:t>
            </w:r>
          </w:p>
        </w:tc>
        <w:tc>
          <w:tcPr>
            <w:tcW w:w="2298" w:type="dxa"/>
            <w:tcBorders>
              <w:top w:val="single" w:sz="4" w:space="0" w:color="auto"/>
              <w:left w:val="single" w:sz="4" w:space="0" w:color="auto"/>
              <w:bottom w:val="single" w:sz="4" w:space="0" w:color="auto"/>
              <w:right w:val="single" w:sz="4" w:space="0" w:color="auto"/>
            </w:tcBorders>
          </w:tcPr>
          <w:p w:rsidR="00E06748" w:rsidRDefault="0064076A" w:rsidP="00E06748">
            <w:pPr>
              <w:pStyle w:val="a4"/>
              <w:ind w:left="0"/>
              <w:jc w:val="center"/>
              <w:rPr>
                <w:bCs/>
                <w:sz w:val="26"/>
                <w:szCs w:val="26"/>
                <w:lang w:eastAsia="en-US"/>
              </w:rPr>
            </w:pPr>
            <w:r>
              <w:rPr>
                <w:bCs/>
                <w:sz w:val="26"/>
                <w:szCs w:val="26"/>
                <w:lang w:eastAsia="en-US"/>
              </w:rPr>
              <w:t>Собственники жилья</w:t>
            </w:r>
            <w:r w:rsidR="00E06748">
              <w:rPr>
                <w:bCs/>
                <w:sz w:val="26"/>
                <w:szCs w:val="26"/>
                <w:lang w:eastAsia="en-US"/>
              </w:rPr>
              <w:t>,</w:t>
            </w:r>
          </w:p>
          <w:p w:rsidR="0064076A" w:rsidRDefault="0064076A" w:rsidP="00E06748">
            <w:pPr>
              <w:pStyle w:val="a4"/>
              <w:ind w:left="0"/>
              <w:jc w:val="center"/>
              <w:rPr>
                <w:bCs/>
                <w:sz w:val="26"/>
                <w:szCs w:val="26"/>
                <w:lang w:eastAsia="en-US"/>
              </w:rPr>
            </w:pPr>
            <w:r>
              <w:rPr>
                <w:bCs/>
                <w:sz w:val="26"/>
                <w:szCs w:val="26"/>
                <w:lang w:eastAsia="en-US"/>
              </w:rPr>
              <w:t xml:space="preserve">ОМВД РФ по </w:t>
            </w:r>
            <w:proofErr w:type="spellStart"/>
            <w:r>
              <w:rPr>
                <w:bCs/>
                <w:sz w:val="26"/>
                <w:szCs w:val="26"/>
                <w:lang w:eastAsia="en-US"/>
              </w:rPr>
              <w:t>Новосергиевскому</w:t>
            </w:r>
            <w:proofErr w:type="spellEnd"/>
            <w:r>
              <w:rPr>
                <w:bCs/>
                <w:sz w:val="26"/>
                <w:szCs w:val="26"/>
                <w:lang w:eastAsia="en-US"/>
              </w:rPr>
              <w:t xml:space="preserve"> </w:t>
            </w:r>
            <w:r>
              <w:rPr>
                <w:bCs/>
                <w:sz w:val="26"/>
                <w:szCs w:val="26"/>
                <w:lang w:eastAsia="en-US"/>
              </w:rPr>
              <w:lastRenderedPageBreak/>
              <w:t>району</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проверок антитеррористической защищенности объектов образования, здравоохранения, мест массового пребывания людей</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sz w:val="26"/>
                <w:szCs w:val="26"/>
                <w:lang w:eastAsia="en-US"/>
              </w:rPr>
              <w:t>По мере необходимости</w:t>
            </w:r>
          </w:p>
        </w:tc>
        <w:tc>
          <w:tcPr>
            <w:tcW w:w="2298" w:type="dxa"/>
            <w:tcBorders>
              <w:top w:val="single" w:sz="4" w:space="0" w:color="auto"/>
              <w:left w:val="single" w:sz="4" w:space="0" w:color="auto"/>
              <w:bottom w:val="single" w:sz="4" w:space="0" w:color="auto"/>
              <w:right w:val="single" w:sz="4" w:space="0" w:color="auto"/>
            </w:tcBorders>
          </w:tcPr>
          <w:p w:rsidR="0064076A" w:rsidRDefault="00E06748" w:rsidP="00E06748">
            <w:pPr>
              <w:pStyle w:val="a4"/>
              <w:ind w:left="0"/>
              <w:jc w:val="center"/>
              <w:rPr>
                <w:bCs/>
                <w:sz w:val="26"/>
                <w:szCs w:val="26"/>
                <w:lang w:eastAsia="en-US"/>
              </w:rPr>
            </w:pPr>
            <w:r>
              <w:rPr>
                <w:bCs/>
                <w:sz w:val="26"/>
                <w:szCs w:val="26"/>
                <w:lang w:eastAsia="en-US"/>
              </w:rPr>
              <w:t>Р</w:t>
            </w:r>
            <w:r w:rsidR="0064076A">
              <w:rPr>
                <w:bCs/>
                <w:sz w:val="26"/>
                <w:szCs w:val="26"/>
                <w:lang w:eastAsia="en-US"/>
              </w:rPr>
              <w:t xml:space="preserve">уководители предприятий и учреждений на территории поселения, ОМВД РФ по </w:t>
            </w:r>
            <w:proofErr w:type="spellStart"/>
            <w:r w:rsidR="0064076A">
              <w:rPr>
                <w:bCs/>
                <w:sz w:val="26"/>
                <w:szCs w:val="26"/>
                <w:lang w:eastAsia="en-US"/>
              </w:rPr>
              <w:t>Новосергиевскому</w:t>
            </w:r>
            <w:proofErr w:type="spellEnd"/>
            <w:r w:rsidR="0064076A">
              <w:rPr>
                <w:bCs/>
                <w:sz w:val="26"/>
                <w:szCs w:val="26"/>
                <w:lang w:eastAsia="en-US"/>
              </w:rPr>
              <w:t xml:space="preserve"> району </w:t>
            </w:r>
          </w:p>
          <w:p w:rsidR="0064076A" w:rsidRDefault="0064076A">
            <w:pPr>
              <w:pStyle w:val="a4"/>
              <w:ind w:left="0"/>
              <w:jc w:val="center"/>
              <w:rPr>
                <w:bCs/>
                <w:iCs/>
                <w:sz w:val="26"/>
                <w:szCs w:val="26"/>
                <w:lang w:eastAsia="en-US"/>
              </w:rPr>
            </w:pPr>
            <w:r>
              <w:rPr>
                <w:bCs/>
                <w:iCs/>
                <w:sz w:val="26"/>
                <w:szCs w:val="26"/>
                <w:lang w:eastAsia="en-US"/>
              </w:rPr>
              <w:t>(по согласованию)</w:t>
            </w:r>
          </w:p>
          <w:p w:rsidR="0064076A" w:rsidRDefault="0064076A">
            <w:pPr>
              <w:pStyle w:val="a4"/>
              <w:ind w:left="0"/>
              <w:jc w:val="center"/>
              <w:rPr>
                <w:b/>
                <w:bCs/>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Распространение среди читателей библиотеки информационных материалов, содействующих повышению уровня толерантного сознания молодежи</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По плану</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E06748">
            <w:pPr>
              <w:pStyle w:val="a4"/>
              <w:ind w:left="0"/>
              <w:jc w:val="center"/>
              <w:rPr>
                <w:bCs/>
                <w:sz w:val="26"/>
                <w:szCs w:val="26"/>
                <w:lang w:eastAsia="en-US"/>
              </w:rPr>
            </w:pPr>
            <w:r>
              <w:rPr>
                <w:bCs/>
                <w:sz w:val="26"/>
                <w:szCs w:val="26"/>
                <w:lang w:eastAsia="en-US"/>
              </w:rPr>
              <w:t>Модельная библиотека</w:t>
            </w:r>
          </w:p>
          <w:p w:rsidR="0064076A" w:rsidRDefault="00E06748">
            <w:pPr>
              <w:pStyle w:val="a4"/>
              <w:ind w:left="0"/>
              <w:jc w:val="center"/>
              <w:rPr>
                <w:b/>
                <w:bCs/>
                <w:sz w:val="26"/>
                <w:szCs w:val="26"/>
                <w:lang w:eastAsia="en-US"/>
              </w:rPr>
            </w:pPr>
            <w:r>
              <w:rPr>
                <w:bCs/>
                <w:sz w:val="26"/>
                <w:szCs w:val="26"/>
                <w:lang w:eastAsia="en-US"/>
              </w:rPr>
              <w:t xml:space="preserve">(по </w:t>
            </w:r>
            <w:r w:rsidR="0064076A">
              <w:rPr>
                <w:bCs/>
                <w:sz w:val="26"/>
                <w:szCs w:val="26"/>
                <w:lang w:eastAsia="en-US"/>
              </w:rPr>
              <w:t>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Default="0064076A">
            <w:pPr>
              <w:pStyle w:val="a4"/>
              <w:ind w:left="0"/>
              <w:jc w:val="center"/>
              <w:rPr>
                <w:bCs/>
                <w:sz w:val="26"/>
                <w:szCs w:val="26"/>
                <w:lang w:eastAsia="en-US"/>
              </w:rPr>
            </w:pPr>
            <w:r>
              <w:rPr>
                <w:bCs/>
                <w:sz w:val="26"/>
                <w:szCs w:val="26"/>
                <w:lang w:eastAsia="en-US"/>
              </w:rPr>
              <w:t>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различий между людьми), формированию нетерпимости к любым проявлениям экстремизма</w:t>
            </w:r>
          </w:p>
          <w:p w:rsidR="0064076A" w:rsidRDefault="0064076A">
            <w:pPr>
              <w:pStyle w:val="a4"/>
              <w:ind w:left="0"/>
              <w:jc w:val="center"/>
              <w:rPr>
                <w:b/>
                <w:bCs/>
                <w:sz w:val="26"/>
                <w:szCs w:val="26"/>
                <w:lang w:eastAsia="en-US"/>
              </w:rPr>
            </w:pP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По плану</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Образовательные уч</w:t>
            </w:r>
            <w:r w:rsidR="00F90623">
              <w:rPr>
                <w:bCs/>
                <w:sz w:val="26"/>
                <w:szCs w:val="26"/>
                <w:lang w:eastAsia="en-US"/>
              </w:rPr>
              <w:t>реждения,  модельная библиотека</w:t>
            </w:r>
            <w:r>
              <w:rPr>
                <w:bCs/>
                <w:sz w:val="26"/>
                <w:szCs w:val="26"/>
                <w:lang w:eastAsia="en-US"/>
              </w:rPr>
              <w:t xml:space="preserve">, </w:t>
            </w:r>
          </w:p>
          <w:p w:rsidR="0064076A" w:rsidRDefault="00F90623">
            <w:pPr>
              <w:pStyle w:val="a4"/>
              <w:ind w:left="0"/>
              <w:jc w:val="center"/>
              <w:rPr>
                <w:bCs/>
                <w:sz w:val="26"/>
                <w:szCs w:val="26"/>
                <w:lang w:eastAsia="en-US"/>
              </w:rPr>
            </w:pPr>
            <w:r>
              <w:rPr>
                <w:bCs/>
                <w:sz w:val="26"/>
                <w:szCs w:val="26"/>
                <w:lang w:eastAsia="en-US"/>
              </w:rPr>
              <w:t xml:space="preserve"> Рыбкинский</w:t>
            </w:r>
            <w:r w:rsidR="0064076A">
              <w:rPr>
                <w:bCs/>
                <w:sz w:val="26"/>
                <w:szCs w:val="26"/>
                <w:lang w:eastAsia="en-US"/>
              </w:rPr>
              <w:t xml:space="preserve"> СДК</w:t>
            </w:r>
          </w:p>
          <w:p w:rsidR="0064076A" w:rsidRDefault="0064076A">
            <w:pPr>
              <w:pStyle w:val="a4"/>
              <w:ind w:left="0"/>
              <w:jc w:val="center"/>
              <w:rPr>
                <w:b/>
                <w:bCs/>
                <w:sz w:val="26"/>
                <w:szCs w:val="26"/>
                <w:lang w:eastAsia="en-US"/>
              </w:rPr>
            </w:pPr>
            <w:r>
              <w:rPr>
                <w:bCs/>
                <w:sz w:val="26"/>
                <w:szCs w:val="26"/>
                <w:lang w:eastAsia="en-US"/>
              </w:rPr>
              <w:t>(по 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мониторинга данных о детях и подростках, находящихся в социально-опасном положении</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Ежеквартально</w:t>
            </w:r>
          </w:p>
          <w:p w:rsidR="0064076A" w:rsidRDefault="0064076A">
            <w:pPr>
              <w:pStyle w:val="a4"/>
              <w:ind w:left="0"/>
              <w:jc w:val="center"/>
              <w:rPr>
                <w:bCs/>
                <w:sz w:val="26"/>
                <w:szCs w:val="26"/>
                <w:lang w:eastAsia="en-US"/>
              </w:rPr>
            </w:pPr>
            <w:r>
              <w:rPr>
                <w:bCs/>
                <w:sz w:val="26"/>
                <w:szCs w:val="26"/>
                <w:lang w:eastAsia="en-US"/>
              </w:rPr>
              <w:t>2023-2024 гг.</w:t>
            </w:r>
          </w:p>
        </w:tc>
        <w:tc>
          <w:tcPr>
            <w:tcW w:w="2298" w:type="dxa"/>
            <w:tcBorders>
              <w:top w:val="single" w:sz="4" w:space="0" w:color="auto"/>
              <w:left w:val="single" w:sz="4" w:space="0" w:color="auto"/>
              <w:bottom w:val="single" w:sz="4" w:space="0" w:color="auto"/>
              <w:right w:val="single" w:sz="4" w:space="0" w:color="auto"/>
            </w:tcBorders>
          </w:tcPr>
          <w:p w:rsidR="0064076A" w:rsidRDefault="004726F3">
            <w:pPr>
              <w:pStyle w:val="a4"/>
              <w:ind w:left="0"/>
              <w:jc w:val="center"/>
              <w:rPr>
                <w:bCs/>
                <w:sz w:val="26"/>
                <w:szCs w:val="26"/>
                <w:lang w:eastAsia="en-US"/>
              </w:rPr>
            </w:pPr>
            <w:r>
              <w:rPr>
                <w:bCs/>
                <w:sz w:val="26"/>
                <w:szCs w:val="26"/>
                <w:lang w:eastAsia="en-US"/>
              </w:rPr>
              <w:t>Секретарь</w:t>
            </w:r>
            <w:r w:rsidR="0064076A">
              <w:rPr>
                <w:bCs/>
                <w:sz w:val="26"/>
                <w:szCs w:val="26"/>
                <w:lang w:eastAsia="en-US"/>
              </w:rPr>
              <w:t xml:space="preserve"> КДН</w:t>
            </w:r>
            <w:r>
              <w:rPr>
                <w:bCs/>
                <w:sz w:val="26"/>
                <w:szCs w:val="26"/>
                <w:lang w:eastAsia="en-US"/>
              </w:rPr>
              <w:t xml:space="preserve"> и ЗП </w:t>
            </w:r>
          </w:p>
          <w:p w:rsidR="0064076A" w:rsidRDefault="0064076A">
            <w:pPr>
              <w:pStyle w:val="a4"/>
              <w:ind w:left="0"/>
              <w:rPr>
                <w:sz w:val="26"/>
                <w:szCs w:val="26"/>
                <w:lang w:eastAsia="en-US"/>
              </w:rPr>
            </w:pP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
                <w:bCs/>
                <w:sz w:val="26"/>
                <w:szCs w:val="26"/>
                <w:lang w:eastAsia="en-US"/>
              </w:rPr>
            </w:pPr>
            <w:r>
              <w:rPr>
                <w:bCs/>
                <w:sz w:val="26"/>
                <w:szCs w:val="26"/>
                <w:lang w:eastAsia="en-US"/>
              </w:rPr>
              <w:t>Проведение мероприятий для молодежи, направленных на предупреждение экстремистской деятельности, на формирование толерантного сознания и преодолению ксенофобии</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 xml:space="preserve"> май 2023-2024 гг.</w:t>
            </w:r>
          </w:p>
          <w:p w:rsidR="0064076A" w:rsidRDefault="0064076A">
            <w:pPr>
              <w:pStyle w:val="a4"/>
              <w:ind w:left="0"/>
              <w:jc w:val="center"/>
              <w:rPr>
                <w:bCs/>
                <w:sz w:val="26"/>
                <w:szCs w:val="26"/>
                <w:lang w:eastAsia="en-US"/>
              </w:rPr>
            </w:pPr>
            <w:r>
              <w:rPr>
                <w:bCs/>
                <w:sz w:val="26"/>
                <w:szCs w:val="26"/>
                <w:lang w:eastAsia="en-US"/>
              </w:rPr>
              <w:t>Акция «Свеча памяти», «Георгиевская ленточка»</w:t>
            </w:r>
          </w:p>
          <w:p w:rsidR="0064076A" w:rsidRDefault="0064076A">
            <w:pPr>
              <w:pStyle w:val="a4"/>
              <w:ind w:left="0"/>
              <w:jc w:val="center"/>
              <w:rPr>
                <w:bCs/>
                <w:sz w:val="26"/>
                <w:szCs w:val="26"/>
                <w:lang w:eastAsia="en-US"/>
              </w:rPr>
            </w:pPr>
            <w:r>
              <w:rPr>
                <w:bCs/>
                <w:sz w:val="26"/>
                <w:szCs w:val="26"/>
                <w:lang w:eastAsia="en-US"/>
              </w:rPr>
              <w:t>«Бессмертный полк»</w:t>
            </w:r>
          </w:p>
        </w:tc>
        <w:tc>
          <w:tcPr>
            <w:tcW w:w="2298" w:type="dxa"/>
            <w:tcBorders>
              <w:top w:val="single" w:sz="4" w:space="0" w:color="auto"/>
              <w:left w:val="single" w:sz="4" w:space="0" w:color="auto"/>
              <w:bottom w:val="single" w:sz="4" w:space="0" w:color="auto"/>
              <w:right w:val="single" w:sz="4" w:space="0" w:color="auto"/>
            </w:tcBorders>
          </w:tcPr>
          <w:p w:rsidR="0064076A" w:rsidRDefault="004726F3">
            <w:pPr>
              <w:pStyle w:val="a4"/>
              <w:ind w:left="0"/>
              <w:jc w:val="center"/>
              <w:rPr>
                <w:bCs/>
                <w:sz w:val="26"/>
                <w:szCs w:val="26"/>
                <w:lang w:eastAsia="en-US"/>
              </w:rPr>
            </w:pPr>
            <w:r>
              <w:rPr>
                <w:bCs/>
                <w:sz w:val="26"/>
                <w:szCs w:val="26"/>
                <w:lang w:eastAsia="en-US"/>
              </w:rPr>
              <w:t>Модельная библиотека</w:t>
            </w:r>
            <w:r w:rsidR="0064076A">
              <w:rPr>
                <w:bCs/>
                <w:sz w:val="26"/>
                <w:szCs w:val="26"/>
                <w:lang w:eastAsia="en-US"/>
              </w:rPr>
              <w:t xml:space="preserve">, </w:t>
            </w:r>
            <w:r>
              <w:rPr>
                <w:bCs/>
                <w:sz w:val="26"/>
                <w:szCs w:val="26"/>
                <w:lang w:eastAsia="en-US"/>
              </w:rPr>
              <w:t>Рыбкинский</w:t>
            </w:r>
            <w:r w:rsidR="0064076A">
              <w:rPr>
                <w:bCs/>
                <w:sz w:val="26"/>
                <w:szCs w:val="26"/>
                <w:lang w:eastAsia="en-US"/>
              </w:rPr>
              <w:t xml:space="preserve"> СДК, МОБУ «</w:t>
            </w:r>
            <w:proofErr w:type="spellStart"/>
            <w:r w:rsidR="0064076A">
              <w:rPr>
                <w:bCs/>
                <w:sz w:val="26"/>
                <w:szCs w:val="26"/>
                <w:lang w:eastAsia="en-US"/>
              </w:rPr>
              <w:t>Рыбкинская</w:t>
            </w:r>
            <w:proofErr w:type="spellEnd"/>
            <w:r w:rsidR="0064076A">
              <w:rPr>
                <w:bCs/>
                <w:sz w:val="26"/>
                <w:szCs w:val="26"/>
                <w:lang w:eastAsia="en-US"/>
              </w:rPr>
              <w:t xml:space="preserve"> СОШ»</w:t>
            </w:r>
          </w:p>
          <w:p w:rsidR="0064076A" w:rsidRPr="00982ADC" w:rsidRDefault="0064076A" w:rsidP="00982ADC">
            <w:pPr>
              <w:pStyle w:val="a4"/>
              <w:ind w:left="0"/>
              <w:jc w:val="center"/>
              <w:rPr>
                <w:bCs/>
                <w:sz w:val="26"/>
                <w:szCs w:val="26"/>
                <w:lang w:eastAsia="en-US"/>
              </w:rPr>
            </w:pPr>
            <w:r>
              <w:rPr>
                <w:bCs/>
                <w:sz w:val="26"/>
                <w:szCs w:val="26"/>
                <w:lang w:eastAsia="en-US"/>
              </w:rPr>
              <w:t>(по согласованию)</w:t>
            </w:r>
          </w:p>
        </w:tc>
      </w:tr>
      <w:tr w:rsidR="0064076A" w:rsidTr="00967B9C">
        <w:tc>
          <w:tcPr>
            <w:tcW w:w="799" w:type="dxa"/>
            <w:tcBorders>
              <w:top w:val="single" w:sz="4" w:space="0" w:color="auto"/>
              <w:left w:val="single" w:sz="4" w:space="0" w:color="auto"/>
              <w:bottom w:val="single" w:sz="4" w:space="0" w:color="auto"/>
              <w:right w:val="single" w:sz="4" w:space="0" w:color="auto"/>
            </w:tcBorders>
          </w:tcPr>
          <w:p w:rsidR="0064076A" w:rsidRDefault="0064076A" w:rsidP="00AB433B">
            <w:pPr>
              <w:pStyle w:val="a4"/>
              <w:numPr>
                <w:ilvl w:val="0"/>
                <w:numId w:val="1"/>
              </w:numPr>
              <w:jc w:val="center"/>
              <w:rPr>
                <w:bCs/>
                <w:sz w:val="26"/>
                <w:szCs w:val="26"/>
                <w:lang w:eastAsia="en-US"/>
              </w:rPr>
            </w:pPr>
          </w:p>
        </w:tc>
        <w:tc>
          <w:tcPr>
            <w:tcW w:w="4012" w:type="dxa"/>
            <w:tcBorders>
              <w:top w:val="single" w:sz="4" w:space="0" w:color="auto"/>
              <w:left w:val="single" w:sz="4" w:space="0" w:color="auto"/>
              <w:bottom w:val="single" w:sz="4" w:space="0" w:color="auto"/>
              <w:right w:val="single" w:sz="4" w:space="0" w:color="auto"/>
            </w:tcBorders>
          </w:tcPr>
          <w:p w:rsidR="0064076A" w:rsidRPr="00982ADC" w:rsidRDefault="0064076A" w:rsidP="00982ADC">
            <w:pPr>
              <w:pStyle w:val="a4"/>
              <w:ind w:left="0"/>
              <w:jc w:val="center"/>
              <w:rPr>
                <w:bCs/>
                <w:sz w:val="26"/>
                <w:szCs w:val="26"/>
                <w:lang w:eastAsia="en-US"/>
              </w:rPr>
            </w:pPr>
            <w:r>
              <w:rPr>
                <w:bCs/>
                <w:sz w:val="26"/>
                <w:szCs w:val="26"/>
                <w:lang w:eastAsia="en-US"/>
              </w:rPr>
              <w:t>Постоянное информирование населения о мерах, принимаемых по противодействию терроризму и экстремизму</w:t>
            </w:r>
          </w:p>
        </w:tc>
        <w:tc>
          <w:tcPr>
            <w:tcW w:w="2355"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bCs/>
                <w:sz w:val="26"/>
                <w:szCs w:val="26"/>
                <w:lang w:eastAsia="en-US"/>
              </w:rPr>
              <w:t>2023-2024 гг.</w:t>
            </w:r>
          </w:p>
        </w:tc>
        <w:tc>
          <w:tcPr>
            <w:tcW w:w="2298" w:type="dxa"/>
            <w:tcBorders>
              <w:top w:val="single" w:sz="4" w:space="0" w:color="auto"/>
              <w:left w:val="single" w:sz="4" w:space="0" w:color="auto"/>
              <w:bottom w:val="single" w:sz="4" w:space="0" w:color="auto"/>
              <w:right w:val="single" w:sz="4" w:space="0" w:color="auto"/>
            </w:tcBorders>
            <w:hideMark/>
          </w:tcPr>
          <w:p w:rsidR="0064076A" w:rsidRDefault="0064076A">
            <w:pPr>
              <w:pStyle w:val="a4"/>
              <w:ind w:left="0"/>
              <w:jc w:val="center"/>
              <w:rPr>
                <w:bCs/>
                <w:sz w:val="26"/>
                <w:szCs w:val="26"/>
                <w:lang w:eastAsia="en-US"/>
              </w:rPr>
            </w:pPr>
            <w:r>
              <w:rPr>
                <w:sz w:val="26"/>
                <w:szCs w:val="26"/>
                <w:lang w:eastAsia="en-US"/>
              </w:rPr>
              <w:t>Специалист администрации</w:t>
            </w:r>
          </w:p>
        </w:tc>
      </w:tr>
    </w:tbl>
    <w:p w:rsidR="0064076A" w:rsidRDefault="0064076A" w:rsidP="0064076A">
      <w:pPr>
        <w:rPr>
          <w:b/>
        </w:rPr>
        <w:sectPr w:rsidR="0064076A">
          <w:pgSz w:w="11906" w:h="16838"/>
          <w:pgMar w:top="1134" w:right="851" w:bottom="1134" w:left="1701" w:header="720" w:footer="1134" w:gutter="0"/>
          <w:cols w:space="720"/>
        </w:sectPr>
      </w:pPr>
    </w:p>
    <w:p w:rsidR="00150EBF" w:rsidRDefault="00150EBF" w:rsidP="00982ADC"/>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77734"/>
    <w:multiLevelType w:val="hybridMultilevel"/>
    <w:tmpl w:val="CBAE6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45FBF"/>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6F3"/>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D71F6"/>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076A"/>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B9C"/>
    <w:rsid w:val="00967FCE"/>
    <w:rsid w:val="00971FC1"/>
    <w:rsid w:val="00973407"/>
    <w:rsid w:val="00973E3E"/>
    <w:rsid w:val="00974421"/>
    <w:rsid w:val="009747FD"/>
    <w:rsid w:val="00974CB5"/>
    <w:rsid w:val="00974D57"/>
    <w:rsid w:val="00975725"/>
    <w:rsid w:val="00977559"/>
    <w:rsid w:val="009810FD"/>
    <w:rsid w:val="00982ADC"/>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340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748"/>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0623"/>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07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076A"/>
    <w:pPr>
      <w:ind w:left="720"/>
      <w:contextualSpacing/>
    </w:pPr>
    <w:rPr>
      <w:bCs w:val="0"/>
      <w:sz w:val="24"/>
      <w:szCs w:val="24"/>
    </w:rPr>
  </w:style>
  <w:style w:type="character" w:customStyle="1" w:styleId="a5">
    <w:name w:val="Без интервала Знак"/>
    <w:aliases w:val="2 стиль Знак"/>
    <w:link w:val="a6"/>
    <w:uiPriority w:val="99"/>
    <w:locked/>
    <w:rsid w:val="0064076A"/>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64076A"/>
    <w:pPr>
      <w:spacing w:after="0"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4076A"/>
    <w:pPr>
      <w:suppressAutoHyphens/>
      <w:autoSpaceDN w:val="0"/>
      <w:spacing w:after="0" w:line="240" w:lineRule="auto"/>
      <w:contextualSpacing/>
    </w:pPr>
    <w:rPr>
      <w:rFonts w:ascii="Calibri" w:eastAsia="Lucida Sans Unicode" w:hAnsi="Calibri" w:cs="Tahoma"/>
      <w:kern w:val="3"/>
      <w:lang w:val="en-US"/>
    </w:rPr>
  </w:style>
  <w:style w:type="table" w:styleId="a7">
    <w:name w:val="Table Grid"/>
    <w:basedOn w:val="a1"/>
    <w:uiPriority w:val="59"/>
    <w:rsid w:val="0064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71F6"/>
    <w:rPr>
      <w:rFonts w:ascii="Tahoma" w:hAnsi="Tahoma" w:cs="Tahoma"/>
      <w:sz w:val="16"/>
      <w:szCs w:val="16"/>
    </w:rPr>
  </w:style>
  <w:style w:type="character" w:customStyle="1" w:styleId="a9">
    <w:name w:val="Текст выноски Знак"/>
    <w:basedOn w:val="a0"/>
    <w:link w:val="a8"/>
    <w:uiPriority w:val="99"/>
    <w:semiHidden/>
    <w:rsid w:val="005D71F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76A"/>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64076A"/>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64076A"/>
    <w:pPr>
      <w:ind w:left="720"/>
      <w:contextualSpacing/>
    </w:pPr>
    <w:rPr>
      <w:bCs w:val="0"/>
      <w:sz w:val="24"/>
      <w:szCs w:val="24"/>
    </w:rPr>
  </w:style>
  <w:style w:type="character" w:customStyle="1" w:styleId="a5">
    <w:name w:val="Без интервала Знак"/>
    <w:aliases w:val="2 стиль Знак"/>
    <w:link w:val="a6"/>
    <w:uiPriority w:val="99"/>
    <w:locked/>
    <w:rsid w:val="0064076A"/>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64076A"/>
    <w:pPr>
      <w:spacing w:after="0"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4076A"/>
    <w:pPr>
      <w:suppressAutoHyphens/>
      <w:autoSpaceDN w:val="0"/>
      <w:spacing w:after="0" w:line="240" w:lineRule="auto"/>
      <w:contextualSpacing/>
    </w:pPr>
    <w:rPr>
      <w:rFonts w:ascii="Calibri" w:eastAsia="Lucida Sans Unicode" w:hAnsi="Calibri" w:cs="Tahoma"/>
      <w:kern w:val="3"/>
      <w:lang w:val="en-US"/>
    </w:rPr>
  </w:style>
  <w:style w:type="table" w:styleId="a7">
    <w:name w:val="Table Grid"/>
    <w:basedOn w:val="a1"/>
    <w:uiPriority w:val="59"/>
    <w:rsid w:val="0064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D71F6"/>
    <w:rPr>
      <w:rFonts w:ascii="Tahoma" w:hAnsi="Tahoma" w:cs="Tahoma"/>
      <w:sz w:val="16"/>
      <w:szCs w:val="16"/>
    </w:rPr>
  </w:style>
  <w:style w:type="character" w:customStyle="1" w:styleId="a9">
    <w:name w:val="Текст выноски Знак"/>
    <w:basedOn w:val="a0"/>
    <w:link w:val="a8"/>
    <w:uiPriority w:val="99"/>
    <w:semiHidden/>
    <w:rsid w:val="005D71F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18574">
      <w:bodyDiv w:val="1"/>
      <w:marLeft w:val="0"/>
      <w:marRight w:val="0"/>
      <w:marTop w:val="0"/>
      <w:marBottom w:val="0"/>
      <w:divBdr>
        <w:top w:val="none" w:sz="0" w:space="0" w:color="auto"/>
        <w:left w:val="none" w:sz="0" w:space="0" w:color="auto"/>
        <w:bottom w:val="none" w:sz="0" w:space="0" w:color="auto"/>
        <w:right w:val="none" w:sz="0" w:space="0" w:color="auto"/>
      </w:divBdr>
    </w:div>
    <w:div w:id="121847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10</cp:revision>
  <cp:lastPrinted>2023-01-11T09:50:00Z</cp:lastPrinted>
  <dcterms:created xsi:type="dcterms:W3CDTF">2022-12-30T07:30:00Z</dcterms:created>
  <dcterms:modified xsi:type="dcterms:W3CDTF">2023-01-11T09:50:00Z</dcterms:modified>
</cp:coreProperties>
</file>