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32" w:rsidRPr="00937C32" w:rsidRDefault="00937C32" w:rsidP="00937C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нормативно-правовых актов, регламентирующих проведение муниципального жилищного </w:t>
      </w:r>
      <w:bookmarkStart w:id="0" w:name="_GoBack"/>
      <w:bookmarkEnd w:id="0"/>
      <w:r w:rsidRPr="0093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контроля</w:t>
      </w:r>
    </w:p>
    <w:p w:rsidR="00937C32" w:rsidRDefault="00937C32" w:rsidP="0095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249" w:rsidRDefault="00955249" w:rsidP="0095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49">
        <w:rPr>
          <w:rFonts w:ascii="Times New Roman" w:hAnsi="Times New Roman" w:cs="Times New Roman"/>
          <w:sz w:val="28"/>
          <w:szCs w:val="28"/>
        </w:rPr>
        <w:t>1) Жилищный кодекс Российской Федерации № 188-ФЗ;</w:t>
      </w:r>
      <w:r w:rsidRPr="009552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249">
        <w:rPr>
          <w:rFonts w:ascii="Times New Roman" w:hAnsi="Times New Roman" w:cs="Times New Roman"/>
          <w:sz w:val="28"/>
          <w:szCs w:val="28"/>
        </w:rPr>
        <w:t>2) Федеральный закон от 06.10.2003г. № 131-ФЗ "Об общих принципах организации местного самоуправления в Российской Федерации" (Собрание законодательства Российской Федерации, 2003, № 40, ст. 3822, Парламентская газета, 2003, № 186, Российская газета, 2003, № 202);</w:t>
      </w:r>
      <w:r w:rsidRPr="009552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5249">
        <w:rPr>
          <w:rFonts w:ascii="Times New Roman" w:hAnsi="Times New Roman" w:cs="Times New Roman"/>
          <w:sz w:val="28"/>
          <w:szCs w:val="28"/>
        </w:rPr>
        <w:t>3) Федеральный закон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2008, № 266, Собрание законодательства Российской Федерации, 2008, № 52 (ч. 1), ст. 6249, Парламентская газета, 2008, № 90) (далее - Закон о проверках);</w:t>
      </w:r>
    </w:p>
    <w:p w:rsidR="00955249" w:rsidRPr="00955249" w:rsidRDefault="00955249" w:rsidP="00955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49">
        <w:rPr>
          <w:rFonts w:ascii="Times New Roman" w:hAnsi="Times New Roman" w:cs="Times New Roman"/>
          <w:sz w:val="28"/>
          <w:szCs w:val="28"/>
        </w:rPr>
        <w:t>4) Порядок осуществления муниципального жилищного контроля на территории муниципального образования Рыбкинский сельсовет Новосергиевского района Оренбургской области утвержденный постановлением администрации Рыбкинского сельсовета от 27.02.2017 г. № 15-п.</w:t>
      </w:r>
    </w:p>
    <w:p w:rsidR="00955249" w:rsidRDefault="00955249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4E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7F413D"/>
    <w:rsid w:val="00836F4E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37C32"/>
    <w:rsid w:val="00955249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2018-02-08T06:01:00Z</dcterms:created>
  <dcterms:modified xsi:type="dcterms:W3CDTF">2018-02-08T06:07:00Z</dcterms:modified>
</cp:coreProperties>
</file>