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D" w:rsidRDefault="00DA337D" w:rsidP="00DA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7D">
        <w:rPr>
          <w:rFonts w:ascii="Times New Roman" w:hAnsi="Times New Roman" w:cs="Times New Roman"/>
          <w:b/>
          <w:sz w:val="28"/>
          <w:szCs w:val="28"/>
        </w:rPr>
        <w:t>Рекомендации для населения при грозе</w:t>
      </w:r>
    </w:p>
    <w:p w:rsidR="00DA337D" w:rsidRPr="00DA337D" w:rsidRDefault="00DA337D" w:rsidP="00DA3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Чтобы избежать поражения молнией, соблюдайте следующие правила.</w:t>
      </w:r>
    </w:p>
    <w:p w:rsidR="00DA337D" w:rsidRPr="00DA337D" w:rsidRDefault="00DA337D" w:rsidP="00DA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вы в доме, то: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по возможности не выходите из дома, закройте окна и дымоходы во 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сквозняка, не рекомендуется во время грозы также топить печку;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во время грозы следует держаться подальше от электропроводки, антенн;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отключите радио и телевизор, избегайте использования телефона и электроприборов.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вы на открытой местности: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37D">
        <w:rPr>
          <w:rFonts w:ascii="Times New Roman" w:hAnsi="Times New Roman" w:cs="Times New Roman"/>
          <w:sz w:val="28"/>
          <w:szCs w:val="28"/>
        </w:rPr>
        <w:t>омните, что молния бьет в самую высокую точку на своем пути. Большое 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одинокий человек в поле и есть эта высокая точка. Поэтому:</w:t>
      </w:r>
    </w:p>
    <w:p w:rsidR="00DA337D" w:rsidRPr="00DA337D" w:rsidRDefault="00DA337D" w:rsidP="00DA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не прячьтесь под высокие деревья (особенно одинокие);</w:t>
      </w:r>
    </w:p>
    <w:p w:rsidR="00DA337D" w:rsidRPr="00DA337D" w:rsidRDefault="00DA337D" w:rsidP="00DA33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при отсутствии укрытия следует лечь на землю или присесть в сухую яму, траншею,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пригнув голову;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при пребывании во время грозы в лесу следует укрыться среди низкорослой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растительности;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укрывается группа лиц, то лучше присесть на корточки, не соприкасаясь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другими людьми;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во время грозы нельзя купаться в водоемах;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во время грозы не следует бегать;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вы едете на велосипеде или мотоцикле - прекратите движение, покиньте 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7D">
        <w:rPr>
          <w:rFonts w:ascii="Times New Roman" w:hAnsi="Times New Roman" w:cs="Times New Roman"/>
          <w:sz w:val="28"/>
          <w:szCs w:val="28"/>
        </w:rPr>
        <w:t>переждите грозу на расстоянии примерно 30 метров от них;</w:t>
      </w:r>
    </w:p>
    <w:p w:rsidR="00DA337D" w:rsidRPr="00DA337D" w:rsidRDefault="00DA337D" w:rsidP="00DA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во время грозы следует находиться на удалени</w:t>
      </w:r>
      <w:r>
        <w:rPr>
          <w:rFonts w:ascii="Times New Roman" w:hAnsi="Times New Roman" w:cs="Times New Roman"/>
          <w:sz w:val="28"/>
          <w:szCs w:val="28"/>
        </w:rPr>
        <w:t xml:space="preserve">и от линий электропередач, т.к. </w:t>
      </w:r>
      <w:r w:rsidRPr="00DA337D">
        <w:rPr>
          <w:rFonts w:ascii="Times New Roman" w:hAnsi="Times New Roman" w:cs="Times New Roman"/>
          <w:sz w:val="28"/>
          <w:szCs w:val="28"/>
        </w:rPr>
        <w:t>электричество притягивает молнию;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вы находитесь на возвышенности, спуститесь вниз;</w:t>
      </w:r>
    </w:p>
    <w:p w:rsidR="00DA337D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во время грозы вы находитесь в лодке, гребите к берегу;</w:t>
      </w:r>
    </w:p>
    <w:p w:rsidR="00150EBF" w:rsidRPr="00DA337D" w:rsidRDefault="00DA337D" w:rsidP="00DA3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7D">
        <w:rPr>
          <w:rFonts w:ascii="Times New Roman" w:hAnsi="Times New Roman" w:cs="Times New Roman"/>
          <w:sz w:val="28"/>
          <w:szCs w:val="28"/>
        </w:rPr>
        <w:t>если вы во время грозы едете в автомобиле</w:t>
      </w:r>
      <w:r>
        <w:rPr>
          <w:rFonts w:ascii="Times New Roman" w:hAnsi="Times New Roman" w:cs="Times New Roman"/>
          <w:sz w:val="28"/>
          <w:szCs w:val="28"/>
        </w:rPr>
        <w:t xml:space="preserve">, остановитесь и закройте окна, </w:t>
      </w:r>
      <w:bookmarkStart w:id="0" w:name="_GoBack"/>
      <w:bookmarkEnd w:id="0"/>
      <w:r w:rsidRPr="00DA337D">
        <w:rPr>
          <w:rFonts w:ascii="Times New Roman" w:hAnsi="Times New Roman" w:cs="Times New Roman"/>
          <w:sz w:val="28"/>
          <w:szCs w:val="28"/>
        </w:rPr>
        <w:t>оставайтесь в автомобиле.</w:t>
      </w:r>
    </w:p>
    <w:sectPr w:rsidR="00150EBF" w:rsidRPr="00DA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4"/>
    <w:rsid w:val="000219F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33D4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337D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2018-06-09T10:14:00Z</dcterms:created>
  <dcterms:modified xsi:type="dcterms:W3CDTF">2018-06-09T10:14:00Z</dcterms:modified>
</cp:coreProperties>
</file>