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80F" w:rsidRDefault="0002780F" w:rsidP="0002780F">
      <w:pPr>
        <w:ind w:right="5755"/>
        <w:rPr>
          <w:b/>
        </w:rPr>
      </w:pPr>
      <w:r>
        <w:rPr>
          <w:b/>
        </w:rPr>
        <w:t>АДМИНИСТРАЦИЯ</w:t>
      </w:r>
    </w:p>
    <w:p w:rsidR="0002780F" w:rsidRDefault="0002780F" w:rsidP="0002780F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02780F" w:rsidRDefault="0002780F" w:rsidP="0002780F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02780F" w:rsidRDefault="0002780F" w:rsidP="0002780F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02780F" w:rsidRDefault="0002780F" w:rsidP="0002780F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02780F" w:rsidRDefault="0002780F" w:rsidP="0002780F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02780F" w:rsidRDefault="0002780F" w:rsidP="0002780F">
      <w:pPr>
        <w:ind w:right="5755"/>
        <w:jc w:val="center"/>
        <w:rPr>
          <w:b/>
        </w:rPr>
      </w:pPr>
    </w:p>
    <w:p w:rsidR="0002780F" w:rsidRDefault="0002780F" w:rsidP="0002780F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02780F" w:rsidRDefault="0002780F" w:rsidP="0002780F">
      <w:pPr>
        <w:ind w:right="5755"/>
        <w:jc w:val="center"/>
        <w:rPr>
          <w:b/>
          <w:color w:val="FF0000"/>
        </w:rPr>
      </w:pPr>
    </w:p>
    <w:p w:rsidR="0002780F" w:rsidRDefault="0002780F" w:rsidP="0002780F">
      <w:pPr>
        <w:ind w:right="5755"/>
        <w:jc w:val="center"/>
      </w:pPr>
      <w:r>
        <w:t>05.11.2020  г. № 99-п</w:t>
      </w:r>
    </w:p>
    <w:p w:rsidR="0002780F" w:rsidRDefault="0002780F" w:rsidP="0002780F">
      <w:pPr>
        <w:ind w:right="5755"/>
        <w:jc w:val="center"/>
      </w:pPr>
      <w:r>
        <w:t>с.Рыбкино</w:t>
      </w:r>
    </w:p>
    <w:p w:rsidR="0002780F" w:rsidRDefault="0002780F" w:rsidP="0002780F">
      <w:pPr>
        <w:ind w:right="5755"/>
        <w:jc w:val="center"/>
      </w:pPr>
    </w:p>
    <w:p w:rsidR="0002780F" w:rsidRDefault="0002780F" w:rsidP="0002780F">
      <w:pPr>
        <w:ind w:right="36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 утверждении Порядка ведения муниципальной долговой книги Муниципального образования Рыбкинский сельсовет Новосергиевского района Оренбургской области</w:t>
      </w:r>
    </w:p>
    <w:p w:rsidR="0002780F" w:rsidRDefault="0002780F" w:rsidP="0002780F">
      <w:pPr>
        <w:ind w:right="3684"/>
        <w:jc w:val="both"/>
        <w:rPr>
          <w:color w:val="000000"/>
          <w:sz w:val="24"/>
          <w:szCs w:val="24"/>
        </w:rPr>
      </w:pP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соответствии со </w:t>
      </w:r>
      <w:hyperlink r:id="rId6" w:history="1">
        <w:r>
          <w:rPr>
            <w:rStyle w:val="a3"/>
            <w:color w:val="000000"/>
            <w:sz w:val="24"/>
            <w:szCs w:val="24"/>
          </w:rPr>
          <w:t>статьями 120</w:t>
        </w:r>
      </w:hyperlink>
      <w:r>
        <w:rPr>
          <w:color w:val="000000"/>
          <w:sz w:val="24"/>
          <w:szCs w:val="24"/>
        </w:rPr>
        <w:t xml:space="preserve"> и </w:t>
      </w:r>
      <w:hyperlink r:id="rId7" w:history="1">
        <w:r>
          <w:rPr>
            <w:rStyle w:val="a3"/>
            <w:color w:val="000000"/>
            <w:sz w:val="24"/>
            <w:szCs w:val="24"/>
          </w:rPr>
          <w:t>121</w:t>
        </w:r>
      </w:hyperlink>
      <w:r>
        <w:rPr>
          <w:color w:val="000000"/>
          <w:sz w:val="24"/>
          <w:szCs w:val="24"/>
        </w:rPr>
        <w:t xml:space="preserve"> Бюджетного кодекса Российской Федерации,  в целях </w:t>
      </w:r>
      <w:proofErr w:type="gramStart"/>
      <w:r>
        <w:rPr>
          <w:color w:val="000000"/>
          <w:sz w:val="24"/>
          <w:szCs w:val="24"/>
        </w:rPr>
        <w:t>совершенствования порядка ведения муниципальной долговой книги муниципального образования</w:t>
      </w:r>
      <w:proofErr w:type="gramEnd"/>
      <w:r>
        <w:rPr>
          <w:color w:val="000000"/>
          <w:sz w:val="24"/>
          <w:szCs w:val="24"/>
        </w:rPr>
        <w:t xml:space="preserve"> Рыбкинский сельсовет Новосергиевского района Оренбургской области</w:t>
      </w:r>
      <w:r>
        <w:rPr>
          <w:b/>
          <w:color w:val="000000"/>
          <w:sz w:val="24"/>
          <w:szCs w:val="24"/>
        </w:rPr>
        <w:t>: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Утвердить прилагаемый </w:t>
      </w:r>
      <w:hyperlink r:id="rId8" w:anchor="Par39" w:history="1">
        <w:r>
          <w:rPr>
            <w:rStyle w:val="a3"/>
            <w:color w:val="000000"/>
            <w:sz w:val="24"/>
            <w:szCs w:val="24"/>
          </w:rPr>
          <w:t>Порядок</w:t>
        </w:r>
      </w:hyperlink>
      <w:r>
        <w:rPr>
          <w:color w:val="000000"/>
          <w:sz w:val="24"/>
          <w:szCs w:val="24"/>
        </w:rPr>
        <w:t xml:space="preserve"> ведения муниципальной долговой книги муниципального образования Рыбкинский сельсовет Новосергиевского района Оренбургской области согласно приложению № 1. 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Утвердить форму Муниципальной </w:t>
      </w:r>
      <w:hyperlink r:id="rId9" w:anchor="Par111" w:history="1">
        <w:r>
          <w:rPr>
            <w:rStyle w:val="a3"/>
            <w:color w:val="000000"/>
            <w:sz w:val="24"/>
            <w:szCs w:val="24"/>
          </w:rPr>
          <w:t>долговой книги</w:t>
        </w:r>
      </w:hyperlink>
      <w:r>
        <w:rPr>
          <w:color w:val="000000"/>
          <w:sz w:val="24"/>
          <w:szCs w:val="24"/>
        </w:rPr>
        <w:t xml:space="preserve"> муниципального образования Рыбкинский сельсовет Новосергиевского района Оренбургской области согласно приложению № 2.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Утвердить форму </w:t>
      </w:r>
      <w:hyperlink r:id="rId10" w:anchor="Par232" w:history="1">
        <w:r>
          <w:rPr>
            <w:rStyle w:val="a3"/>
            <w:color w:val="000000"/>
            <w:sz w:val="24"/>
            <w:szCs w:val="24"/>
          </w:rPr>
          <w:t>Выписки</w:t>
        </w:r>
      </w:hyperlink>
      <w:r>
        <w:rPr>
          <w:color w:val="000000"/>
          <w:sz w:val="24"/>
          <w:szCs w:val="24"/>
        </w:rPr>
        <w:t xml:space="preserve"> из муниципальной долговой книги муниципального образования Рыбкинский сельсовет Новосергиевского района Оренбургской области согласно приложению № 3;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форму отчетности </w:t>
      </w:r>
      <w:hyperlink r:id="rId11" w:anchor="Par261" w:history="1">
        <w:r>
          <w:rPr>
            <w:rStyle w:val="a3"/>
            <w:color w:val="000000"/>
            <w:sz w:val="24"/>
            <w:szCs w:val="24"/>
          </w:rPr>
          <w:t>Информации</w:t>
        </w:r>
      </w:hyperlink>
      <w:r>
        <w:rPr>
          <w:color w:val="000000"/>
          <w:sz w:val="24"/>
          <w:szCs w:val="24"/>
        </w:rPr>
        <w:t>, внесенную в муниципальную долговую книгу согласно приложению № 4.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Возложить функции по ведению муниципальной долговой книги муниципального образования Рыбкинский сельсовет Новосергиевского района Оренбургской области на </w:t>
      </w:r>
      <w:r>
        <w:rPr>
          <w:sz w:val="24"/>
          <w:szCs w:val="24"/>
        </w:rPr>
        <w:t>Центр бюджетного (бухгалтерского) учёта и отчетности Новосергиевского района (Белецкую И.М.)</w:t>
      </w:r>
      <w:r>
        <w:rPr>
          <w:color w:val="000000"/>
          <w:sz w:val="24"/>
          <w:szCs w:val="24"/>
        </w:rPr>
        <w:t>.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Информация из долговой книги муниципального образования Рыбкинский сельсовет на бумажном носителе составляется  не позднее    01 числа  месяца каждого отчетного периода.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02780F" w:rsidRDefault="0002780F" w:rsidP="0002780F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7. </w:t>
      </w:r>
      <w:bookmarkStart w:id="0" w:name="Par33"/>
      <w:bookmarkEnd w:id="0"/>
      <w:r>
        <w:rPr>
          <w:sz w:val="24"/>
          <w:szCs w:val="24"/>
        </w:rPr>
        <w:t>Постановление вступает в силу со дня его подписания и подлежит размещению на официальном сайте администрации Рыбкинского сельсовета Новосергиевского района Оренбургской области.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</w:p>
    <w:p w:rsidR="0002780F" w:rsidRDefault="0002780F" w:rsidP="0002780F">
      <w:pPr>
        <w:rPr>
          <w:rFonts w:ascii="Arial" w:hAnsi="Arial" w:cs="Arial"/>
          <w:sz w:val="24"/>
          <w:szCs w:val="24"/>
        </w:rPr>
      </w:pPr>
    </w:p>
    <w:p w:rsidR="0002780F" w:rsidRDefault="0002780F" w:rsidP="0002780F">
      <w:pPr>
        <w:ind w:right="-2"/>
        <w:jc w:val="center"/>
        <w:rPr>
          <w:sz w:val="24"/>
          <w:szCs w:val="24"/>
        </w:rPr>
      </w:pPr>
      <w:r>
        <w:rPr>
          <w:sz w:val="24"/>
          <w:szCs w:val="24"/>
        </w:rPr>
        <w:t>Глава администрации                                                                                Ю.П.Колесников</w:t>
      </w:r>
    </w:p>
    <w:p w:rsidR="0002780F" w:rsidRDefault="0002780F" w:rsidP="0002780F">
      <w:pPr>
        <w:ind w:right="-2"/>
        <w:jc w:val="center"/>
        <w:rPr>
          <w:sz w:val="24"/>
          <w:szCs w:val="24"/>
        </w:rPr>
      </w:pPr>
    </w:p>
    <w:p w:rsidR="0002780F" w:rsidRDefault="0002780F" w:rsidP="0002780F">
      <w:pPr>
        <w:jc w:val="both"/>
        <w:rPr>
          <w:sz w:val="24"/>
          <w:szCs w:val="24"/>
        </w:rPr>
      </w:pPr>
      <w:r>
        <w:rPr>
          <w:sz w:val="24"/>
          <w:szCs w:val="24"/>
        </w:rPr>
        <w:t>Разослано: финансовому отделу Новосергиевского района, ЦБУ Новосергиевского района,  прокурору, в дело</w:t>
      </w:r>
    </w:p>
    <w:p w:rsidR="0002780F" w:rsidRDefault="0002780F" w:rsidP="0002780F">
      <w:pPr>
        <w:rPr>
          <w:rFonts w:ascii="Arial" w:hAnsi="Arial" w:cs="Arial"/>
          <w:sz w:val="24"/>
          <w:szCs w:val="24"/>
        </w:rPr>
      </w:pPr>
    </w:p>
    <w:p w:rsidR="0002780F" w:rsidRDefault="0002780F" w:rsidP="0002780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1 </w:t>
      </w:r>
    </w:p>
    <w:p w:rsidR="0002780F" w:rsidRDefault="0002780F" w:rsidP="0002780F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 администрации</w:t>
      </w:r>
    </w:p>
    <w:p w:rsidR="0002780F" w:rsidRDefault="0002780F" w:rsidP="0002780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Рыбкинского сельсовета </w:t>
      </w:r>
    </w:p>
    <w:p w:rsidR="0002780F" w:rsidRDefault="0002780F" w:rsidP="0002780F">
      <w:pPr>
        <w:jc w:val="right"/>
        <w:rPr>
          <w:sz w:val="24"/>
          <w:szCs w:val="24"/>
        </w:rPr>
      </w:pPr>
      <w:r>
        <w:rPr>
          <w:sz w:val="24"/>
          <w:szCs w:val="24"/>
        </w:rPr>
        <w:t>от 05.11.2020 г. № 99-п</w:t>
      </w:r>
    </w:p>
    <w:p w:rsidR="0002780F" w:rsidRDefault="0002780F" w:rsidP="0002780F">
      <w:pPr>
        <w:rPr>
          <w:b/>
          <w:color w:val="000000"/>
          <w:sz w:val="24"/>
          <w:szCs w:val="24"/>
        </w:rPr>
      </w:pPr>
    </w:p>
    <w:p w:rsidR="0002780F" w:rsidRDefault="0002780F" w:rsidP="0002780F">
      <w:pPr>
        <w:jc w:val="center"/>
        <w:rPr>
          <w:b/>
          <w:color w:val="000000"/>
          <w:sz w:val="24"/>
          <w:szCs w:val="24"/>
        </w:rPr>
      </w:pPr>
      <w:bookmarkStart w:id="1" w:name="Par39"/>
      <w:bookmarkEnd w:id="1"/>
      <w:r>
        <w:rPr>
          <w:b/>
          <w:color w:val="000000"/>
          <w:sz w:val="24"/>
          <w:szCs w:val="24"/>
        </w:rPr>
        <w:t>ПОРЯДОК</w:t>
      </w:r>
    </w:p>
    <w:p w:rsidR="0002780F" w:rsidRDefault="0002780F" w:rsidP="0002780F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ведения муниципальной долговой книги муниципального образования Рыбкинский сельсовет Новосергиевского района Оренбургской области</w:t>
      </w:r>
    </w:p>
    <w:p w:rsidR="0002780F" w:rsidRDefault="0002780F" w:rsidP="0002780F">
      <w:pPr>
        <w:ind w:firstLine="567"/>
        <w:jc w:val="center"/>
        <w:rPr>
          <w:color w:val="000000"/>
          <w:sz w:val="24"/>
          <w:szCs w:val="24"/>
        </w:rPr>
      </w:pPr>
    </w:p>
    <w:p w:rsidR="0002780F" w:rsidRDefault="0002780F" w:rsidP="0002780F">
      <w:pPr>
        <w:ind w:firstLine="567"/>
        <w:jc w:val="center"/>
        <w:rPr>
          <w:b/>
          <w:color w:val="000000"/>
          <w:sz w:val="24"/>
          <w:szCs w:val="24"/>
        </w:rPr>
      </w:pPr>
      <w:bookmarkStart w:id="2" w:name="Par47"/>
      <w:bookmarkEnd w:id="2"/>
      <w:r>
        <w:rPr>
          <w:b/>
          <w:color w:val="000000"/>
          <w:sz w:val="24"/>
          <w:szCs w:val="24"/>
        </w:rPr>
        <w:t>1. Общие положения</w:t>
      </w:r>
    </w:p>
    <w:p w:rsidR="0002780F" w:rsidRDefault="0002780F" w:rsidP="0002780F">
      <w:pPr>
        <w:ind w:firstLine="567"/>
        <w:jc w:val="center"/>
        <w:rPr>
          <w:b/>
          <w:color w:val="000000"/>
          <w:sz w:val="24"/>
          <w:szCs w:val="24"/>
        </w:rPr>
      </w:pP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1.1. Настоящий Порядок разработан в соответствии с Бюджетным </w:t>
      </w:r>
      <w:hyperlink r:id="rId12" w:history="1">
        <w:r>
          <w:rPr>
            <w:rStyle w:val="a3"/>
            <w:color w:val="000000"/>
            <w:sz w:val="24"/>
            <w:szCs w:val="24"/>
          </w:rPr>
          <w:t>кодексом</w:t>
        </w:r>
      </w:hyperlink>
      <w:r>
        <w:rPr>
          <w:color w:val="000000"/>
          <w:sz w:val="24"/>
          <w:szCs w:val="24"/>
        </w:rPr>
        <w:t xml:space="preserve"> Российской Федерации и устанавливает состав, порядок и срок внесения информации о долговых обязательствах муниципального образования Рыбкинский сельсовет Новосергиевского района Оренбургской области в муниципальную долговую книгу муниципального образования Рыбкинский сельсовет Новосергиевского района Оренбургской области (далее именуется – долговая книга).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1.2. Долговые обязательства муниципального образования Рыбкинский сельсовет Новосергиевского района Оренбургской области (далее именуются – долговые обязательства) в виде обязательств </w:t>
      </w:r>
      <w:proofErr w:type="gramStart"/>
      <w:r>
        <w:rPr>
          <w:color w:val="000000"/>
          <w:sz w:val="24"/>
          <w:szCs w:val="24"/>
        </w:rPr>
        <w:t>по</w:t>
      </w:r>
      <w:proofErr w:type="gramEnd"/>
      <w:r>
        <w:rPr>
          <w:color w:val="000000"/>
          <w:sz w:val="24"/>
          <w:szCs w:val="24"/>
        </w:rPr>
        <w:t>: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муниципальным ценным бумагам Муниципального образования Рыбкинский сельсовет</w:t>
      </w:r>
      <w:proofErr w:type="gramStart"/>
      <w:r>
        <w:rPr>
          <w:color w:val="000000"/>
          <w:sz w:val="24"/>
          <w:szCs w:val="24"/>
        </w:rPr>
        <w:t xml:space="preserve"> ;</w:t>
      </w:r>
      <w:proofErr w:type="gramEnd"/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бюджетным кредитам, привлеченным в бюджет Муниципального образования Рыбкинский сельсовет  из других бюджетов бюджетной системы Российской Федерации;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3) кредитам, привлеченным </w:t>
      </w:r>
      <w:proofErr w:type="spellStart"/>
      <w:r>
        <w:rPr>
          <w:color w:val="000000"/>
          <w:sz w:val="24"/>
          <w:szCs w:val="24"/>
        </w:rPr>
        <w:t>Рыбкинским</w:t>
      </w:r>
      <w:proofErr w:type="spellEnd"/>
      <w:r>
        <w:rPr>
          <w:color w:val="000000"/>
          <w:sz w:val="24"/>
          <w:szCs w:val="24"/>
        </w:rPr>
        <w:t xml:space="preserve"> сельским поселением от кредитных организаций, выраженных в валюте Российской Федерации;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муниципальным гарантиям Муниципального образования Рыбкинский сельсовет  подлежим обязательному учету.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 Долговая книга – это реестр долговых обязательств Муниципального образования Рыбкинский сельсовет</w:t>
      </w:r>
      <w:proofErr w:type="gramStart"/>
      <w:r>
        <w:rPr>
          <w:color w:val="000000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 xml:space="preserve"> оформленных в соответствии с действующим законодательством Российской Федерации и Оренбургской области, нормативными правовыми актами Муниципального образования Рыбкинский сельсовет . Реестр содержит совокупность данных, зафиксированных на бумажном носителе и с использованием электронной базы данных, которая обеспечивает идентификацию долговых обязательств, их учет по видам, срокам, кредиторам, позволяет оперативно пополнять, предоставлять, получать, обрабатывать информацию о состоянии муниципального долга Муниципального образования Рыбкинский сельсовет</w:t>
      </w:r>
      <w:proofErr w:type="gramStart"/>
      <w:r>
        <w:rPr>
          <w:color w:val="000000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 xml:space="preserve"> составлять и представлять установленную отчетность.</w:t>
      </w:r>
    </w:p>
    <w:p w:rsidR="0002780F" w:rsidRDefault="0002780F" w:rsidP="0002780F">
      <w:pPr>
        <w:ind w:firstLine="567"/>
        <w:jc w:val="center"/>
        <w:rPr>
          <w:b/>
          <w:color w:val="000000"/>
          <w:sz w:val="24"/>
          <w:szCs w:val="24"/>
        </w:rPr>
      </w:pPr>
      <w:bookmarkStart w:id="3" w:name="Par57"/>
      <w:bookmarkEnd w:id="3"/>
    </w:p>
    <w:p w:rsidR="0002780F" w:rsidRDefault="0002780F" w:rsidP="0002780F">
      <w:pPr>
        <w:ind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 Состав и порядок ведения долговой книги</w:t>
      </w:r>
    </w:p>
    <w:p w:rsidR="0002780F" w:rsidRDefault="0002780F" w:rsidP="0002780F">
      <w:pPr>
        <w:ind w:firstLine="567"/>
        <w:jc w:val="center"/>
        <w:rPr>
          <w:b/>
          <w:color w:val="000000"/>
          <w:sz w:val="24"/>
          <w:szCs w:val="24"/>
        </w:rPr>
      </w:pP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 Долговая книга состоит из пяти разделов: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муниципальные ценные бумаги Муниципального образования Рыбкинский сельсовет</w:t>
      </w:r>
      <w:proofErr w:type="gramStart"/>
      <w:r>
        <w:rPr>
          <w:color w:val="000000"/>
          <w:sz w:val="24"/>
          <w:szCs w:val="24"/>
        </w:rPr>
        <w:t xml:space="preserve"> ;</w:t>
      </w:r>
      <w:proofErr w:type="gramEnd"/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бюджетные кредиты, привлеченные в бюджет Муниципального образования Рыбкинский сельсовет  из других бюджетов бюджетной системы Российской Федерации;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кредиты, привлеченные </w:t>
      </w:r>
      <w:proofErr w:type="spellStart"/>
      <w:r>
        <w:rPr>
          <w:color w:val="000000"/>
          <w:sz w:val="24"/>
          <w:szCs w:val="24"/>
        </w:rPr>
        <w:t>Рыбкинским</w:t>
      </w:r>
      <w:proofErr w:type="spellEnd"/>
      <w:r>
        <w:rPr>
          <w:color w:val="000000"/>
          <w:sz w:val="24"/>
          <w:szCs w:val="24"/>
        </w:rPr>
        <w:t xml:space="preserve"> сельским поселением от кредитных организаций, выраженные в валюте Российской Федерации;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муниципальные гарантии Муниципального образования Рыбкинский сельсовет</w:t>
      </w:r>
      <w:proofErr w:type="gramStart"/>
      <w:r>
        <w:rPr>
          <w:color w:val="000000"/>
          <w:sz w:val="24"/>
          <w:szCs w:val="24"/>
        </w:rPr>
        <w:t xml:space="preserve"> ;</w:t>
      </w:r>
      <w:proofErr w:type="gramEnd"/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сводная информация о долговых обязательствах Муниципального образования Рыбкинский сельсовет</w:t>
      </w:r>
      <w:proofErr w:type="gramStart"/>
      <w:r>
        <w:rPr>
          <w:color w:val="000000"/>
          <w:sz w:val="24"/>
          <w:szCs w:val="24"/>
        </w:rPr>
        <w:t xml:space="preserve"> .</w:t>
      </w:r>
      <w:proofErr w:type="gramEnd"/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2.2. В долговую книгу вносятся сведения о составе долговых обязательств по видам этих обязательств, о дате их возникновения и исполнения полностью или частично, формах обеспечения обязательств, а также информация о просроченной задолженности по исполнению долговых обязательств.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Внутри разделов внесение информации о долговых обязательствах осуществляется в хронологическом порядке нарастающим итогом с обязательным указанием итога по каждому разделу.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 Информация о долговых обязательствах вносится в долговую книгу в срок, не превышающий 5 рабочих дней с момента возникновения соответствующего обязательства.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Записи в долговой книге производятся на основании документов (оригиналов или заверенных копий), подтверждающих возникновение, изменение и прекращение долгового обязательства, а также оригиналов платежных документов, выписок со счета, актов сверки и других подтверждающих документов.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В случае внесения изменений и дополнений в документы, на основании которых осуществлена регистрация долгового обязательства, указанные изменения и дополнения должны быть представлены Финансовому отделу администрации Новосергиевского района Оренбургской области (далее – ФО Новосергиевского района) в  5-дневный срок со дня их внесения.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2.4. Долговые обязательства регистрируются в валюте возникновения этих обязательств. При представлении информации о состоянии долга и составлении отчетности долговые обязательства в иностранной валюте пересчитываются в валюту Российской Федерации по официальному курсу Центрального банка Российской Федерации на отчетную дату.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2.5. </w:t>
      </w:r>
      <w:hyperlink r:id="rId13" w:anchor="Par111" w:history="1">
        <w:r>
          <w:rPr>
            <w:rStyle w:val="a3"/>
            <w:color w:val="000000"/>
            <w:sz w:val="24"/>
            <w:szCs w:val="24"/>
          </w:rPr>
          <w:t>Долговая книга</w:t>
        </w:r>
      </w:hyperlink>
      <w:r>
        <w:rPr>
          <w:color w:val="000000"/>
          <w:sz w:val="24"/>
          <w:szCs w:val="24"/>
        </w:rPr>
        <w:t xml:space="preserve"> ведется в электронном виде и на бумажном носителе в соответствии с приложением. Долговая книга на бумажном носителе распечатывается по состоянию на 01 число месяца каждого отчетного периода и подписывается главой Муниципального образования Рыбкинский сельсовет</w:t>
      </w:r>
      <w:proofErr w:type="gramStart"/>
      <w:r>
        <w:rPr>
          <w:color w:val="000000"/>
          <w:sz w:val="24"/>
          <w:szCs w:val="24"/>
        </w:rPr>
        <w:t xml:space="preserve"> .</w:t>
      </w:r>
      <w:proofErr w:type="gramEnd"/>
    </w:p>
    <w:p w:rsidR="0002780F" w:rsidRDefault="0002780F" w:rsidP="0002780F">
      <w:pPr>
        <w:ind w:firstLine="567"/>
        <w:rPr>
          <w:color w:val="000000"/>
          <w:sz w:val="24"/>
          <w:szCs w:val="24"/>
        </w:rPr>
      </w:pPr>
    </w:p>
    <w:p w:rsidR="0002780F" w:rsidRDefault="0002780F" w:rsidP="0002780F">
      <w:pPr>
        <w:ind w:firstLine="567"/>
        <w:jc w:val="center"/>
        <w:rPr>
          <w:b/>
          <w:color w:val="000000"/>
          <w:sz w:val="24"/>
          <w:szCs w:val="24"/>
        </w:rPr>
      </w:pPr>
      <w:bookmarkStart w:id="4" w:name="Par78"/>
      <w:bookmarkEnd w:id="4"/>
      <w:r>
        <w:rPr>
          <w:b/>
          <w:color w:val="000000"/>
          <w:sz w:val="24"/>
          <w:szCs w:val="24"/>
        </w:rPr>
        <w:t xml:space="preserve">3. Административные процедуры по предоставлению информации и отчетности о состоянии муниципального долга Муниципального образования Рыбкинский сельсовет </w:t>
      </w:r>
    </w:p>
    <w:p w:rsidR="0002780F" w:rsidRDefault="0002780F" w:rsidP="0002780F">
      <w:pPr>
        <w:ind w:firstLine="567"/>
        <w:jc w:val="center"/>
        <w:rPr>
          <w:b/>
          <w:color w:val="000000"/>
          <w:sz w:val="24"/>
          <w:szCs w:val="24"/>
        </w:rPr>
      </w:pP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 Информация о долговых обязательствах Муниципального образования Рыбкинский сельсовет, отраженных в долговой книге, представляется в ФО Новосергиевского района  для последующей передачи в управление доходов и государственного долга комитета финансов Волгоградской области в сводной информации ФО Новосергиевского района.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Ответственность за достоверность данных о долговых обязательствах Муниципального образования Рыбкинский сельсовет</w:t>
      </w:r>
      <w:proofErr w:type="gramStart"/>
      <w:r>
        <w:rPr>
          <w:color w:val="000000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 xml:space="preserve"> представленных в ФО Новосергиевского района, несет Администрация Муниципального образования Рыбкинский сельсовет .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 Администрация Муниципального образования Рыбкинский сельсовет  ежемесячно представляет в ФО Новосергиевского района информацию не позднее 01 числа  месяца, включая информацию из муниципальной книги Муниципального образования Рыбкинский сельсовет  на бумажном носителе в соответствии с приложениями 3, 3.1.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 Выписка из долговой книги кредитным организациям предоставляется на основании письменного запроса с обоснованием запрашиваемой информации за подписью полномочного лица в течение 5 рабочих дней со дня получения запроса.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Организации, привлеченные на договорной основе к обслуживанию муниципального долга Муниципального образования Рыбкинский сельсовет, имеют право </w:t>
      </w:r>
      <w:r>
        <w:rPr>
          <w:color w:val="000000"/>
          <w:sz w:val="24"/>
          <w:szCs w:val="24"/>
        </w:rPr>
        <w:lastRenderedPageBreak/>
        <w:t>получить документ, подтверждающий регистрацию муниципального долга, и выписку из долговой книги в соответствии с заключенными договорами.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3.4. Исполнительно-распорядительные органы Новосергиевского муниципального района и правоохранительные органы имеют право получить информацию из долговой книги Муниципального образования Рыбкинский сельсовет  на основании письменного запроса с обоснованием запрашиваемой информации.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3.5. Информация, содержащаяся в долговой книге Муниципального образования Рыбкинский сельсовет, является конфиденциальной.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3.6. Администрация Муниципального образования Рыбкинский сельсовет  несет ответственность за сохранность, своевременность, полноту и правильность ведения муниципальной долговой книги Муниципального образования Рыбкинский сельсовет.</w:t>
      </w:r>
    </w:p>
    <w:p w:rsidR="0002780F" w:rsidRDefault="0002780F" w:rsidP="0002780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780F" w:rsidRDefault="0002780F" w:rsidP="0002780F">
      <w:pPr>
        <w:pStyle w:val="ConsPlusNormal0"/>
        <w:jc w:val="both"/>
      </w:pPr>
    </w:p>
    <w:p w:rsidR="0002780F" w:rsidRDefault="0002780F" w:rsidP="0002780F">
      <w:pPr>
        <w:pStyle w:val="ConsPlusNormal0"/>
        <w:jc w:val="both"/>
      </w:pPr>
    </w:p>
    <w:p w:rsidR="0002780F" w:rsidRDefault="0002780F" w:rsidP="0002780F">
      <w:pPr>
        <w:pStyle w:val="ConsPlusNormal0"/>
        <w:jc w:val="both"/>
      </w:pPr>
    </w:p>
    <w:p w:rsidR="0002780F" w:rsidRDefault="0002780F" w:rsidP="0002780F">
      <w:pPr>
        <w:pStyle w:val="ConsPlusNormal0"/>
        <w:jc w:val="both"/>
      </w:pPr>
    </w:p>
    <w:p w:rsidR="0002780F" w:rsidRDefault="0002780F" w:rsidP="0002780F">
      <w:pPr>
        <w:pStyle w:val="ConsPlusNormal0"/>
        <w:jc w:val="both"/>
      </w:pPr>
    </w:p>
    <w:p w:rsidR="0002780F" w:rsidRDefault="0002780F" w:rsidP="0002780F">
      <w:pPr>
        <w:pStyle w:val="ConsPlusNormal0"/>
        <w:jc w:val="both"/>
      </w:pPr>
    </w:p>
    <w:p w:rsidR="0002780F" w:rsidRDefault="0002780F" w:rsidP="0002780F">
      <w:pPr>
        <w:pStyle w:val="ConsPlusNormal0"/>
        <w:jc w:val="both"/>
      </w:pPr>
    </w:p>
    <w:p w:rsidR="0002780F" w:rsidRDefault="0002780F" w:rsidP="0002780F">
      <w:pPr>
        <w:sectPr w:rsidR="0002780F">
          <w:pgSz w:w="11905" w:h="16838"/>
          <w:pgMar w:top="1134" w:right="851" w:bottom="1134" w:left="1701" w:header="0" w:footer="0" w:gutter="0"/>
          <w:cols w:space="720"/>
        </w:sectPr>
      </w:pPr>
    </w:p>
    <w:p w:rsidR="0002780F" w:rsidRDefault="0002780F" w:rsidP="0002780F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02780F" w:rsidRDefault="0002780F" w:rsidP="0002780F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02780F" w:rsidRDefault="0002780F" w:rsidP="0002780F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02780F" w:rsidRDefault="0002780F" w:rsidP="0002780F">
      <w:pPr>
        <w:widowControl w:val="0"/>
        <w:autoSpaceDE w:val="0"/>
        <w:autoSpaceDN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2  </w:t>
      </w:r>
    </w:p>
    <w:p w:rsidR="0002780F" w:rsidRDefault="0002780F" w:rsidP="0002780F">
      <w:pPr>
        <w:widowControl w:val="0"/>
        <w:autoSpaceDE w:val="0"/>
        <w:autoSpaceDN w:val="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 администрации</w:t>
      </w:r>
    </w:p>
    <w:p w:rsidR="0002780F" w:rsidRDefault="0002780F" w:rsidP="0002780F">
      <w:pPr>
        <w:widowControl w:val="0"/>
        <w:autoSpaceDE w:val="0"/>
        <w:autoSpaceDN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Рыбкинского сельсовета </w:t>
      </w:r>
    </w:p>
    <w:p w:rsidR="0002780F" w:rsidRDefault="0002780F" w:rsidP="0002780F">
      <w:pPr>
        <w:widowControl w:val="0"/>
        <w:autoSpaceDE w:val="0"/>
        <w:autoSpaceDN w:val="0"/>
        <w:jc w:val="right"/>
        <w:rPr>
          <w:sz w:val="24"/>
          <w:szCs w:val="24"/>
        </w:rPr>
      </w:pPr>
      <w:r>
        <w:rPr>
          <w:sz w:val="24"/>
          <w:szCs w:val="24"/>
        </w:rPr>
        <w:t>от 05.11.2020 г. № 99-п</w:t>
      </w:r>
    </w:p>
    <w:p w:rsidR="0002780F" w:rsidRDefault="0002780F" w:rsidP="0002780F">
      <w:pPr>
        <w:widowControl w:val="0"/>
        <w:autoSpaceDE w:val="0"/>
        <w:autoSpaceDN w:val="0"/>
        <w:rPr>
          <w:sz w:val="24"/>
          <w:szCs w:val="24"/>
        </w:rPr>
      </w:pPr>
    </w:p>
    <w:p w:rsidR="0002780F" w:rsidRDefault="0002780F" w:rsidP="0002780F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02780F" w:rsidRDefault="0002780F" w:rsidP="0002780F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МУНИЦИПАЛЬНАЯ  ДОЛГОВАЯ  КНИГА</w:t>
      </w:r>
    </w:p>
    <w:p w:rsidR="0002780F" w:rsidRDefault="0002780F" w:rsidP="0002780F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Рыбкинский сельсовет Новосергиевского района Оренбургской области по состоянию на 01.__.20__</w:t>
      </w:r>
    </w:p>
    <w:p w:rsidR="0002780F" w:rsidRDefault="0002780F" w:rsidP="0002780F">
      <w:pPr>
        <w:widowControl w:val="0"/>
        <w:numPr>
          <w:ilvl w:val="0"/>
          <w:numId w:val="1"/>
        </w:numPr>
        <w:autoSpaceDE w:val="0"/>
        <w:autoSpaceDN w:val="0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Муниципальные ценные бумаги муниципального образования Рыбкинский сельсовет Новосергиевского района Оренбургской области</w:t>
      </w:r>
    </w:p>
    <w:p w:rsidR="0002780F" w:rsidRDefault="0002780F" w:rsidP="0002780F">
      <w:pPr>
        <w:widowControl w:val="0"/>
        <w:autoSpaceDE w:val="0"/>
        <w:autoSpaceDN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(рублей)</w:t>
      </w:r>
    </w:p>
    <w:tbl>
      <w:tblPr>
        <w:tblW w:w="1602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"/>
        <w:gridCol w:w="789"/>
        <w:gridCol w:w="567"/>
        <w:gridCol w:w="709"/>
        <w:gridCol w:w="992"/>
        <w:gridCol w:w="992"/>
        <w:gridCol w:w="995"/>
        <w:gridCol w:w="1160"/>
        <w:gridCol w:w="966"/>
        <w:gridCol w:w="992"/>
        <w:gridCol w:w="992"/>
        <w:gridCol w:w="850"/>
        <w:gridCol w:w="851"/>
        <w:gridCol w:w="1134"/>
        <w:gridCol w:w="850"/>
        <w:gridCol w:w="851"/>
        <w:gridCol w:w="992"/>
        <w:gridCol w:w="992"/>
      </w:tblGrid>
      <w:tr w:rsidR="0002780F" w:rsidTr="0002780F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</w:t>
            </w:r>
          </w:p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регистрации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муниципальных ценных бумаг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выпуска ценных бумаг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ind w:firstLine="7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Регистрационный номер Условий эмиссии, дата регистрации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Регистрационный номер выпуска (дополнительного выпуска), дата регистрации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генерального агента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Объявленный объем эмиссии выпуска (дополнительного выпуска) по номинальной стоимости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Валюта обязательства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Номинальная стоимость одной ценной бумаги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размещения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Размещено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Ставка купонного дохода по ценной бумаге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Размер купонного дохода в расчете на одну ценную бумагу в валюте обязательства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выплаты купонного дохода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Выплаченная сумма купонного дохода по ценным бумагам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Просроченная задолженность по выплате купонного дохода</w:t>
            </w:r>
          </w:p>
        </w:tc>
      </w:tr>
      <w:tr w:rsidR="0002780F" w:rsidTr="0002780F">
        <w:trPr>
          <w:trHeight w:val="1395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номинальной стоимости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цене размещения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</w:tr>
      <w:tr w:rsidR="0002780F" w:rsidTr="0002780F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</w:tr>
    </w:tbl>
    <w:p w:rsidR="0002780F" w:rsidRDefault="0002780F" w:rsidP="0002780F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2780F" w:rsidRDefault="0002780F" w:rsidP="0002780F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page" w:tblpX="1157" w:tblpY="3"/>
        <w:tblW w:w="12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10"/>
        <w:gridCol w:w="2410"/>
        <w:gridCol w:w="1276"/>
        <w:gridCol w:w="850"/>
        <w:gridCol w:w="992"/>
        <w:gridCol w:w="993"/>
        <w:gridCol w:w="1559"/>
        <w:gridCol w:w="1134"/>
      </w:tblGrid>
      <w:tr w:rsidR="0002780F" w:rsidTr="0002780F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Дисконт на одну облигацию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Сумма дисконта при погашении (выкупе) ценных бумаг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Дата погашения (частичного погашения) обязательства, часть от номинальной стоимости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Сумма к погашению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        Фактически погашено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Объем долга на 01.____     20_____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Дополнительная информация</w:t>
            </w:r>
          </w:p>
        </w:tc>
      </w:tr>
      <w:tr w:rsidR="0002780F" w:rsidTr="0002780F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 том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числе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просроченный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2780F" w:rsidTr="0002780F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</w:tr>
      <w:tr w:rsidR="0002780F" w:rsidTr="0002780F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02780F" w:rsidRDefault="0002780F" w:rsidP="0002780F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2780F" w:rsidRDefault="0002780F" w:rsidP="0002780F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2780F" w:rsidRDefault="0002780F" w:rsidP="0002780F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2780F" w:rsidRDefault="0002780F" w:rsidP="0002780F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2780F" w:rsidRDefault="0002780F" w:rsidP="0002780F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2780F" w:rsidRDefault="0002780F" w:rsidP="0002780F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2780F" w:rsidRDefault="0002780F" w:rsidP="0002780F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2780F" w:rsidRDefault="0002780F" w:rsidP="0002780F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2780F" w:rsidRDefault="0002780F" w:rsidP="0002780F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2780F" w:rsidRDefault="0002780F" w:rsidP="0002780F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2. Кредиты, привлеченные Муниципальным образованием Рыбкинский сельсовет Новосергиевского района Оренбургской области от кредитных организаций, иностранных банков и международных финансовых организаций</w:t>
      </w:r>
    </w:p>
    <w:p w:rsidR="0002780F" w:rsidRDefault="0002780F" w:rsidP="0002780F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80"/>
        <w:gridCol w:w="737"/>
        <w:gridCol w:w="794"/>
        <w:gridCol w:w="907"/>
        <w:gridCol w:w="850"/>
        <w:gridCol w:w="794"/>
        <w:gridCol w:w="680"/>
        <w:gridCol w:w="737"/>
        <w:gridCol w:w="794"/>
        <w:gridCol w:w="680"/>
        <w:gridCol w:w="624"/>
        <w:gridCol w:w="680"/>
        <w:gridCol w:w="567"/>
        <w:gridCol w:w="510"/>
        <w:gridCol w:w="737"/>
        <w:gridCol w:w="773"/>
        <w:gridCol w:w="851"/>
      </w:tblGrid>
      <w:tr w:rsidR="0002780F" w:rsidTr="0002780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N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регистрации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наименование заемщика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наименование кредитора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Наименование, дата, номер документа, которым оформлено долговое обязательство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Объем основного долга (по договору, </w:t>
            </w:r>
            <w:proofErr w:type="spellStart"/>
            <w:r>
              <w:rPr>
                <w:sz w:val="24"/>
                <w:szCs w:val="24"/>
                <w:lang w:eastAsia="en-US"/>
              </w:rPr>
              <w:t>мунконтракту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Валюта обязательства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Процентная ставка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погашения долгового обязательства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 погашения долгового обязательства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Фактически привлечено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Фактически погашено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 долга на 01.__.20__ 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02780F" w:rsidTr="0002780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</w:tr>
      <w:tr w:rsidR="0002780F" w:rsidTr="0002780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подлежит погашению в текущем году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просроченный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</w:tr>
      <w:tr w:rsidR="0002780F" w:rsidTr="000278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</w:tr>
    </w:tbl>
    <w:p w:rsidR="0002780F" w:rsidRDefault="0002780F" w:rsidP="0002780F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2780F" w:rsidRDefault="0002780F" w:rsidP="0002780F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 Бюджетные кредиты, привлеченные в бюджет Муниципального образования Рыбкинский сельсовет Новосергиевского района Оренбургской области из других бюджетов бюджетной системы Российской Федерации</w:t>
      </w:r>
    </w:p>
    <w:p w:rsidR="0002780F" w:rsidRDefault="0002780F" w:rsidP="0002780F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737"/>
        <w:gridCol w:w="737"/>
        <w:gridCol w:w="737"/>
        <w:gridCol w:w="907"/>
        <w:gridCol w:w="610"/>
        <w:gridCol w:w="907"/>
        <w:gridCol w:w="737"/>
        <w:gridCol w:w="838"/>
        <w:gridCol w:w="794"/>
        <w:gridCol w:w="907"/>
        <w:gridCol w:w="624"/>
        <w:gridCol w:w="567"/>
        <w:gridCol w:w="567"/>
        <w:gridCol w:w="850"/>
        <w:gridCol w:w="737"/>
        <w:gridCol w:w="851"/>
      </w:tblGrid>
      <w:tr w:rsidR="0002780F" w:rsidTr="0002780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</w:t>
            </w:r>
          </w:p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lastRenderedPageBreak/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Дата </w:t>
            </w:r>
            <w:r>
              <w:rPr>
                <w:sz w:val="24"/>
                <w:szCs w:val="24"/>
                <w:lang w:eastAsia="en-US"/>
              </w:rPr>
              <w:lastRenderedPageBreak/>
              <w:t>регистрации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Полн</w:t>
            </w:r>
            <w:r>
              <w:rPr>
                <w:sz w:val="24"/>
                <w:szCs w:val="24"/>
                <w:lang w:eastAsia="en-US"/>
              </w:rPr>
              <w:lastRenderedPageBreak/>
              <w:t>ое наименование заемщика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Полн</w:t>
            </w:r>
            <w:r>
              <w:rPr>
                <w:sz w:val="24"/>
                <w:szCs w:val="24"/>
                <w:lang w:eastAsia="en-US"/>
              </w:rPr>
              <w:lastRenderedPageBreak/>
              <w:t>ое наименование кредитора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Наиме</w:t>
            </w:r>
            <w:r>
              <w:rPr>
                <w:sz w:val="24"/>
                <w:szCs w:val="24"/>
                <w:lang w:eastAsia="en-US"/>
              </w:rPr>
              <w:lastRenderedPageBreak/>
              <w:t>нование, дата, номер документа, которым оформлено долговое обязательство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Цел</w:t>
            </w:r>
            <w:r>
              <w:rPr>
                <w:sz w:val="24"/>
                <w:szCs w:val="24"/>
                <w:lang w:eastAsia="en-US"/>
              </w:rPr>
              <w:lastRenderedPageBreak/>
              <w:t>ь привлечения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Объем </w:t>
            </w:r>
            <w:r>
              <w:rPr>
                <w:sz w:val="24"/>
                <w:szCs w:val="24"/>
                <w:lang w:eastAsia="en-US"/>
              </w:rPr>
              <w:lastRenderedPageBreak/>
              <w:t>основного долга (по договору, соглашению) в валюте обязательства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Валю</w:t>
            </w:r>
            <w:r>
              <w:rPr>
                <w:sz w:val="24"/>
                <w:szCs w:val="24"/>
                <w:lang w:eastAsia="en-US"/>
              </w:rPr>
              <w:lastRenderedPageBreak/>
              <w:t>та обязательства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Проце</w:t>
            </w:r>
            <w:r>
              <w:rPr>
                <w:sz w:val="24"/>
                <w:szCs w:val="24"/>
                <w:lang w:eastAsia="en-US"/>
              </w:rPr>
              <w:lastRenderedPageBreak/>
              <w:t>нтная ставка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Дата </w:t>
            </w:r>
            <w:r>
              <w:rPr>
                <w:sz w:val="24"/>
                <w:szCs w:val="24"/>
                <w:lang w:eastAsia="en-US"/>
              </w:rPr>
              <w:lastRenderedPageBreak/>
              <w:t>погашения долгового обязательства по договору, соглашению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Сумма </w:t>
            </w:r>
            <w:r>
              <w:rPr>
                <w:sz w:val="24"/>
                <w:szCs w:val="24"/>
                <w:lang w:eastAsia="en-US"/>
              </w:rPr>
              <w:lastRenderedPageBreak/>
              <w:t>погашения долга в валюте обязательства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Фактичес</w:t>
            </w:r>
            <w:r>
              <w:rPr>
                <w:sz w:val="24"/>
                <w:szCs w:val="24"/>
                <w:lang w:eastAsia="en-US"/>
              </w:rPr>
              <w:lastRenderedPageBreak/>
              <w:t>ки погашено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Объем долга на </w:t>
            </w:r>
            <w:r>
              <w:rPr>
                <w:sz w:val="24"/>
                <w:szCs w:val="24"/>
                <w:lang w:eastAsia="en-US"/>
              </w:rPr>
              <w:lastRenderedPageBreak/>
              <w:t>01._.20__ 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Приме</w:t>
            </w:r>
            <w:r>
              <w:rPr>
                <w:sz w:val="24"/>
                <w:szCs w:val="24"/>
                <w:lang w:eastAsia="en-US"/>
              </w:rPr>
              <w:lastRenderedPageBreak/>
              <w:t>чание</w:t>
            </w:r>
          </w:p>
        </w:tc>
      </w:tr>
      <w:tr w:rsidR="0002780F" w:rsidTr="0002780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</w:tr>
      <w:tr w:rsidR="0002780F" w:rsidTr="0002780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подлежит погашению в текущем году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просроченный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</w:tr>
      <w:tr w:rsidR="0002780F" w:rsidTr="000278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</w:tr>
    </w:tbl>
    <w:p w:rsidR="0002780F" w:rsidRDefault="0002780F" w:rsidP="0002780F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2780F" w:rsidRDefault="0002780F" w:rsidP="0002780F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4. Муниципальные гарантии Муниципального образования Рыбкинский сельсовет Новосергиевского района Оренбургской области</w:t>
      </w:r>
    </w:p>
    <w:p w:rsidR="0002780F" w:rsidRDefault="0002780F" w:rsidP="0002780F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704"/>
        <w:gridCol w:w="707"/>
        <w:gridCol w:w="707"/>
        <w:gridCol w:w="907"/>
        <w:gridCol w:w="867"/>
        <w:gridCol w:w="851"/>
        <w:gridCol w:w="709"/>
        <w:gridCol w:w="708"/>
        <w:gridCol w:w="794"/>
        <w:gridCol w:w="567"/>
        <w:gridCol w:w="567"/>
        <w:gridCol w:w="624"/>
        <w:gridCol w:w="709"/>
        <w:gridCol w:w="624"/>
        <w:gridCol w:w="680"/>
        <w:gridCol w:w="624"/>
        <w:gridCol w:w="510"/>
        <w:gridCol w:w="737"/>
        <w:gridCol w:w="680"/>
        <w:gridCol w:w="680"/>
      </w:tblGrid>
      <w:tr w:rsidR="0002780F" w:rsidTr="0002780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</w:t>
            </w:r>
          </w:p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регистрации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наименование Бенефициара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наименование Принципала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Наименование, дата, номер документа, которым оформлено долговое обязательство </w:t>
            </w:r>
            <w:r>
              <w:rPr>
                <w:sz w:val="24"/>
                <w:szCs w:val="24"/>
                <w:lang w:eastAsia="en-US"/>
              </w:rPr>
              <w:lastRenderedPageBreak/>
              <w:t>Принципала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Наименование, дата, номер документа, которым оформлено долговое обязательств</w:t>
            </w:r>
            <w:r>
              <w:rPr>
                <w:sz w:val="24"/>
                <w:szCs w:val="24"/>
                <w:lang w:eastAsia="en-US"/>
              </w:rPr>
              <w:lastRenderedPageBreak/>
              <w:t>о Гаранта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Форма обеспечения обязательства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вступления гарантии в силу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действия гарантии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 обязательства по гарантии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Валюта обязательства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Уменьшение задолженности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 долга на 01.__.20__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02780F" w:rsidTr="0002780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принципалом либо третьим лицом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гарантом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иное прекращение обязательства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</w:tr>
      <w:tr w:rsidR="0002780F" w:rsidTr="0002780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подлежит погашению в теку</w:t>
            </w:r>
            <w:r>
              <w:rPr>
                <w:sz w:val="24"/>
                <w:szCs w:val="24"/>
                <w:lang w:eastAsia="en-US"/>
              </w:rPr>
              <w:lastRenderedPageBreak/>
              <w:t>щем году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просроченный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</w:tr>
      <w:tr w:rsidR="0002780F" w:rsidTr="000278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</w:tr>
    </w:tbl>
    <w:p w:rsidR="0002780F" w:rsidRDefault="0002780F" w:rsidP="0002780F">
      <w:pPr>
        <w:spacing w:line="276" w:lineRule="auto"/>
        <w:rPr>
          <w:rFonts w:eastAsia="Calibri"/>
          <w:sz w:val="24"/>
          <w:szCs w:val="24"/>
          <w:lang w:eastAsia="en-US"/>
        </w:rPr>
        <w:sectPr w:rsidR="0002780F" w:rsidSect="0002780F">
          <w:pgSz w:w="16838" w:h="11905" w:orient="landscape"/>
          <w:pgMar w:top="567" w:right="284" w:bottom="510" w:left="567" w:header="0" w:footer="0" w:gutter="0"/>
          <w:cols w:space="720"/>
        </w:sectPr>
      </w:pPr>
    </w:p>
    <w:p w:rsidR="0002780F" w:rsidRDefault="0002780F" w:rsidP="0002780F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02780F" w:rsidRDefault="0002780F" w:rsidP="0002780F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02780F" w:rsidRDefault="0002780F" w:rsidP="0002780F">
      <w:pPr>
        <w:jc w:val="right"/>
        <w:rPr>
          <w:color w:val="000000"/>
        </w:rPr>
      </w:pPr>
      <w:r>
        <w:rPr>
          <w:color w:val="000000"/>
        </w:rPr>
        <w:t xml:space="preserve">Приложение № 3  </w:t>
      </w:r>
    </w:p>
    <w:p w:rsidR="0002780F" w:rsidRDefault="0002780F" w:rsidP="0002780F">
      <w:pPr>
        <w:jc w:val="right"/>
        <w:rPr>
          <w:color w:val="000000"/>
        </w:rPr>
      </w:pPr>
      <w:r>
        <w:rPr>
          <w:color w:val="000000"/>
        </w:rPr>
        <w:t>к постановлению  администрации</w:t>
      </w:r>
    </w:p>
    <w:p w:rsidR="0002780F" w:rsidRDefault="0002780F" w:rsidP="0002780F">
      <w:pPr>
        <w:jc w:val="right"/>
        <w:rPr>
          <w:color w:val="000000"/>
        </w:rPr>
      </w:pPr>
      <w:r>
        <w:rPr>
          <w:color w:val="000000"/>
        </w:rPr>
        <w:t xml:space="preserve">Рыбкинского сельсовета </w:t>
      </w:r>
    </w:p>
    <w:p w:rsidR="0002780F" w:rsidRDefault="0002780F" w:rsidP="0002780F">
      <w:pPr>
        <w:jc w:val="right"/>
        <w:rPr>
          <w:color w:val="000000"/>
        </w:rPr>
      </w:pPr>
      <w:r>
        <w:rPr>
          <w:color w:val="000000"/>
        </w:rPr>
        <w:t>от 05.11.2020 г. № 99-п</w:t>
      </w:r>
    </w:p>
    <w:p w:rsidR="0002780F" w:rsidRDefault="0002780F" w:rsidP="0002780F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02780F" w:rsidRDefault="0002780F" w:rsidP="0002780F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02780F" w:rsidRDefault="0002780F" w:rsidP="0002780F">
      <w:pPr>
        <w:jc w:val="center"/>
        <w:rPr>
          <w:color w:val="000000"/>
          <w:sz w:val="24"/>
          <w:szCs w:val="24"/>
        </w:rPr>
      </w:pPr>
      <w:bookmarkStart w:id="5" w:name="Par232"/>
      <w:bookmarkEnd w:id="5"/>
      <w:r>
        <w:rPr>
          <w:color w:val="000000"/>
          <w:sz w:val="24"/>
          <w:szCs w:val="24"/>
        </w:rPr>
        <w:t>ВЫПИСКА</w:t>
      </w:r>
    </w:p>
    <w:p w:rsidR="0002780F" w:rsidRDefault="0002780F" w:rsidP="0002780F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 муниципальной долговой книги Муниципального образования Рыбкинский сельсовет Новосергиевского района Оренбургской области</w:t>
      </w:r>
    </w:p>
    <w:p w:rsidR="0002780F" w:rsidRDefault="0002780F" w:rsidP="0002780F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 состоянию </w:t>
      </w:r>
      <w:proofErr w:type="gramStart"/>
      <w:r>
        <w:rPr>
          <w:color w:val="000000"/>
          <w:sz w:val="24"/>
          <w:szCs w:val="24"/>
        </w:rPr>
        <w:t>на</w:t>
      </w:r>
      <w:proofErr w:type="gramEnd"/>
      <w:r>
        <w:rPr>
          <w:color w:val="000000"/>
          <w:sz w:val="24"/>
          <w:szCs w:val="24"/>
        </w:rPr>
        <w:t xml:space="preserve"> _____________________________________</w:t>
      </w:r>
    </w:p>
    <w:p w:rsidR="0002780F" w:rsidRDefault="0002780F" w:rsidP="0002780F">
      <w:pPr>
        <w:jc w:val="center"/>
        <w:rPr>
          <w:color w:val="000000"/>
          <w:sz w:val="24"/>
          <w:szCs w:val="24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844"/>
        <w:gridCol w:w="1701"/>
        <w:gridCol w:w="1644"/>
        <w:gridCol w:w="1619"/>
        <w:gridCol w:w="1560"/>
      </w:tblGrid>
      <w:tr w:rsidR="0002780F" w:rsidTr="0002780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№</w:t>
            </w:r>
          </w:p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раздела</w:t>
            </w:r>
          </w:p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долговой</w:t>
            </w:r>
          </w:p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книги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Вид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долгового</w:t>
            </w:r>
            <w:proofErr w:type="gramEnd"/>
          </w:p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обязательства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Объем</w:t>
            </w:r>
          </w:p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долгового</w:t>
            </w:r>
          </w:p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обязательства</w:t>
            </w:r>
          </w:p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Дата</w:t>
            </w:r>
          </w:p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погашения</w:t>
            </w:r>
          </w:p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долгового</w:t>
            </w:r>
          </w:p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обязательства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Объем долга</w:t>
            </w:r>
          </w:p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 01. .201_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Примечание</w:t>
            </w:r>
          </w:p>
        </w:tc>
      </w:tr>
      <w:tr w:rsidR="0002780F" w:rsidTr="0002780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02780F" w:rsidTr="0002780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02780F" w:rsidRDefault="0002780F" w:rsidP="0002780F">
      <w:pPr>
        <w:rPr>
          <w:color w:val="000000"/>
          <w:sz w:val="24"/>
          <w:szCs w:val="24"/>
        </w:rPr>
      </w:pPr>
    </w:p>
    <w:p w:rsidR="0002780F" w:rsidRDefault="0002780F" w:rsidP="0002780F">
      <w:pPr>
        <w:rPr>
          <w:color w:val="000000"/>
          <w:sz w:val="24"/>
          <w:szCs w:val="24"/>
        </w:rPr>
      </w:pPr>
    </w:p>
    <w:p w:rsidR="0002780F" w:rsidRDefault="0002780F" w:rsidP="0002780F">
      <w:pPr>
        <w:rPr>
          <w:color w:val="000000"/>
          <w:sz w:val="24"/>
          <w:szCs w:val="24"/>
        </w:rPr>
      </w:pPr>
    </w:p>
    <w:p w:rsidR="0002780F" w:rsidRDefault="0002780F" w:rsidP="0002780F">
      <w:pPr>
        <w:rPr>
          <w:color w:val="000000"/>
          <w:sz w:val="24"/>
          <w:szCs w:val="24"/>
        </w:rPr>
      </w:pPr>
    </w:p>
    <w:p w:rsidR="0002780F" w:rsidRDefault="0002780F" w:rsidP="0002780F">
      <w:pPr>
        <w:rPr>
          <w:color w:val="000000"/>
          <w:sz w:val="24"/>
          <w:szCs w:val="24"/>
        </w:rPr>
      </w:pPr>
    </w:p>
    <w:p w:rsidR="0002780F" w:rsidRDefault="0002780F" w:rsidP="0002780F">
      <w:pPr>
        <w:rPr>
          <w:color w:val="000000"/>
          <w:sz w:val="24"/>
          <w:szCs w:val="24"/>
        </w:rPr>
      </w:pPr>
    </w:p>
    <w:p w:rsidR="0002780F" w:rsidRDefault="0002780F" w:rsidP="0002780F">
      <w:pPr>
        <w:rPr>
          <w:color w:val="000000"/>
          <w:sz w:val="24"/>
          <w:szCs w:val="24"/>
        </w:rPr>
      </w:pPr>
    </w:p>
    <w:p w:rsidR="0002780F" w:rsidRDefault="0002780F" w:rsidP="0002780F">
      <w:pPr>
        <w:rPr>
          <w:color w:val="000000"/>
          <w:sz w:val="24"/>
          <w:szCs w:val="24"/>
        </w:rPr>
      </w:pPr>
    </w:p>
    <w:p w:rsidR="0002780F" w:rsidRDefault="0002780F" w:rsidP="0002780F">
      <w:pPr>
        <w:rPr>
          <w:rFonts w:ascii="Arial" w:hAnsi="Arial" w:cs="Arial"/>
          <w:color w:val="000000"/>
          <w:sz w:val="24"/>
          <w:szCs w:val="24"/>
        </w:rPr>
      </w:pPr>
    </w:p>
    <w:p w:rsidR="0002780F" w:rsidRDefault="0002780F" w:rsidP="0002780F">
      <w:pPr>
        <w:rPr>
          <w:rFonts w:ascii="Arial" w:hAnsi="Arial" w:cs="Arial"/>
          <w:color w:val="000000"/>
          <w:sz w:val="24"/>
          <w:szCs w:val="24"/>
        </w:rPr>
      </w:pPr>
    </w:p>
    <w:p w:rsidR="0002780F" w:rsidRDefault="0002780F" w:rsidP="0002780F">
      <w:pPr>
        <w:rPr>
          <w:rFonts w:ascii="Arial" w:hAnsi="Arial" w:cs="Arial"/>
          <w:color w:val="000000"/>
          <w:sz w:val="24"/>
          <w:szCs w:val="24"/>
        </w:rPr>
      </w:pPr>
    </w:p>
    <w:p w:rsidR="0002780F" w:rsidRDefault="0002780F" w:rsidP="0002780F">
      <w:pPr>
        <w:rPr>
          <w:rFonts w:ascii="Arial" w:hAnsi="Arial" w:cs="Arial"/>
          <w:color w:val="000000"/>
          <w:sz w:val="24"/>
          <w:szCs w:val="24"/>
        </w:rPr>
      </w:pPr>
    </w:p>
    <w:p w:rsidR="0002780F" w:rsidRDefault="0002780F" w:rsidP="0002780F">
      <w:pPr>
        <w:rPr>
          <w:rFonts w:ascii="Arial" w:hAnsi="Arial" w:cs="Arial"/>
          <w:color w:val="000000"/>
          <w:sz w:val="24"/>
          <w:szCs w:val="24"/>
        </w:rPr>
      </w:pPr>
    </w:p>
    <w:p w:rsidR="0002780F" w:rsidRDefault="0002780F" w:rsidP="0002780F">
      <w:pPr>
        <w:rPr>
          <w:rFonts w:ascii="Arial" w:hAnsi="Arial" w:cs="Arial"/>
          <w:color w:val="000000"/>
          <w:sz w:val="24"/>
          <w:szCs w:val="24"/>
        </w:rPr>
      </w:pPr>
    </w:p>
    <w:p w:rsidR="0002780F" w:rsidRDefault="0002780F" w:rsidP="0002780F">
      <w:pPr>
        <w:rPr>
          <w:rFonts w:ascii="Arial" w:hAnsi="Arial" w:cs="Arial"/>
          <w:color w:val="000000"/>
          <w:sz w:val="24"/>
          <w:szCs w:val="24"/>
        </w:rPr>
      </w:pPr>
    </w:p>
    <w:p w:rsidR="0002780F" w:rsidRDefault="0002780F" w:rsidP="0002780F">
      <w:pPr>
        <w:rPr>
          <w:rFonts w:ascii="Arial" w:hAnsi="Arial" w:cs="Arial"/>
          <w:color w:val="000000"/>
          <w:sz w:val="24"/>
          <w:szCs w:val="24"/>
        </w:rPr>
      </w:pPr>
    </w:p>
    <w:p w:rsidR="0002780F" w:rsidRDefault="0002780F" w:rsidP="0002780F">
      <w:pPr>
        <w:rPr>
          <w:rFonts w:ascii="Arial" w:hAnsi="Arial" w:cs="Arial"/>
          <w:color w:val="000000"/>
          <w:sz w:val="24"/>
          <w:szCs w:val="24"/>
        </w:rPr>
      </w:pPr>
    </w:p>
    <w:p w:rsidR="0002780F" w:rsidRDefault="0002780F" w:rsidP="0002780F">
      <w:pPr>
        <w:rPr>
          <w:rFonts w:ascii="Arial" w:hAnsi="Arial" w:cs="Arial"/>
          <w:color w:val="000000"/>
          <w:sz w:val="24"/>
          <w:szCs w:val="24"/>
        </w:rPr>
      </w:pPr>
    </w:p>
    <w:p w:rsidR="0002780F" w:rsidRDefault="0002780F" w:rsidP="0002780F">
      <w:pPr>
        <w:rPr>
          <w:rFonts w:ascii="Arial" w:hAnsi="Arial" w:cs="Arial"/>
          <w:color w:val="000000"/>
          <w:sz w:val="24"/>
          <w:szCs w:val="24"/>
        </w:rPr>
      </w:pPr>
    </w:p>
    <w:p w:rsidR="0002780F" w:rsidRDefault="0002780F" w:rsidP="0002780F">
      <w:pPr>
        <w:rPr>
          <w:rFonts w:ascii="Arial" w:hAnsi="Arial" w:cs="Arial"/>
          <w:color w:val="000000"/>
          <w:sz w:val="24"/>
          <w:szCs w:val="24"/>
        </w:rPr>
      </w:pPr>
    </w:p>
    <w:p w:rsidR="0002780F" w:rsidRDefault="0002780F" w:rsidP="0002780F">
      <w:pPr>
        <w:rPr>
          <w:rFonts w:ascii="Arial" w:hAnsi="Arial" w:cs="Arial"/>
          <w:color w:val="000000"/>
          <w:sz w:val="24"/>
          <w:szCs w:val="24"/>
        </w:rPr>
      </w:pPr>
    </w:p>
    <w:p w:rsidR="0002780F" w:rsidRDefault="0002780F" w:rsidP="0002780F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02780F" w:rsidRDefault="0002780F" w:rsidP="0002780F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02780F" w:rsidRDefault="0002780F" w:rsidP="0002780F">
      <w:pPr>
        <w:widowControl w:val="0"/>
        <w:autoSpaceDE w:val="0"/>
        <w:autoSpaceDN w:val="0"/>
        <w:jc w:val="right"/>
      </w:pPr>
      <w:r>
        <w:t xml:space="preserve">Приложение № 4  </w:t>
      </w:r>
    </w:p>
    <w:p w:rsidR="0002780F" w:rsidRDefault="0002780F" w:rsidP="0002780F">
      <w:pPr>
        <w:widowControl w:val="0"/>
        <w:autoSpaceDE w:val="0"/>
        <w:autoSpaceDN w:val="0"/>
        <w:jc w:val="right"/>
      </w:pPr>
      <w:r>
        <w:t>к постановлению  администрации</w:t>
      </w:r>
    </w:p>
    <w:p w:rsidR="0002780F" w:rsidRDefault="0002780F" w:rsidP="0002780F">
      <w:pPr>
        <w:widowControl w:val="0"/>
        <w:autoSpaceDE w:val="0"/>
        <w:autoSpaceDN w:val="0"/>
        <w:jc w:val="right"/>
      </w:pPr>
      <w:r>
        <w:t xml:space="preserve">Рыбкинского сельсовета </w:t>
      </w:r>
    </w:p>
    <w:p w:rsidR="0002780F" w:rsidRDefault="0002780F" w:rsidP="0002780F">
      <w:pPr>
        <w:widowControl w:val="0"/>
        <w:autoSpaceDE w:val="0"/>
        <w:autoSpaceDN w:val="0"/>
        <w:jc w:val="right"/>
      </w:pPr>
      <w:r>
        <w:t>от 05.11.2020 г. № 99-п</w:t>
      </w:r>
    </w:p>
    <w:p w:rsidR="0002780F" w:rsidRDefault="0002780F" w:rsidP="0002780F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02780F" w:rsidRDefault="0002780F" w:rsidP="0002780F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2780F" w:rsidRDefault="0002780F" w:rsidP="0002780F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2780F" w:rsidRDefault="0002780F" w:rsidP="0002780F">
      <w:pPr>
        <w:widowControl w:val="0"/>
        <w:autoSpaceDE w:val="0"/>
        <w:autoSpaceDN w:val="0"/>
        <w:jc w:val="center"/>
        <w:rPr>
          <w:sz w:val="24"/>
          <w:szCs w:val="24"/>
        </w:rPr>
      </w:pPr>
      <w:bookmarkStart w:id="6" w:name="P293"/>
      <w:bookmarkEnd w:id="6"/>
      <w:r>
        <w:rPr>
          <w:sz w:val="24"/>
          <w:szCs w:val="24"/>
        </w:rPr>
        <w:t>ИНФОРМАЦИЯ</w:t>
      </w:r>
    </w:p>
    <w:p w:rsidR="0002780F" w:rsidRDefault="0002780F" w:rsidP="0002780F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о долговых обязательствах муниципального образования Рыбкинский сельсовет  Новосергиевского района Оренбургской области</w:t>
      </w:r>
    </w:p>
    <w:p w:rsidR="0002780F" w:rsidRDefault="0002780F" w:rsidP="0002780F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по состоянию на 01.__.20__</w:t>
      </w:r>
    </w:p>
    <w:p w:rsidR="0002780F" w:rsidRDefault="0002780F" w:rsidP="0002780F">
      <w:pPr>
        <w:widowControl w:val="0"/>
        <w:autoSpaceDE w:val="0"/>
        <w:autoSpaceDN w:val="0"/>
        <w:jc w:val="right"/>
        <w:rPr>
          <w:sz w:val="24"/>
          <w:szCs w:val="24"/>
        </w:rPr>
      </w:pPr>
      <w:r>
        <w:rPr>
          <w:sz w:val="24"/>
          <w:szCs w:val="24"/>
        </w:rPr>
        <w:t>(рублей)</w:t>
      </w:r>
    </w:p>
    <w:tbl>
      <w:tblPr>
        <w:tblpPr w:leftFromText="180" w:rightFromText="180" w:bottomFromText="200" w:vertAnchor="text" w:horzAnchor="margin" w:tblpY="122"/>
        <w:tblW w:w="51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8"/>
        <w:gridCol w:w="1832"/>
        <w:gridCol w:w="1578"/>
        <w:gridCol w:w="1578"/>
        <w:gridCol w:w="1578"/>
        <w:gridCol w:w="1683"/>
        <w:gridCol w:w="1662"/>
        <w:gridCol w:w="1550"/>
        <w:gridCol w:w="1550"/>
        <w:gridCol w:w="1550"/>
        <w:gridCol w:w="1351"/>
        <w:gridCol w:w="605"/>
        <w:gridCol w:w="761"/>
        <w:gridCol w:w="1550"/>
        <w:gridCol w:w="1463"/>
        <w:gridCol w:w="565"/>
        <w:gridCol w:w="761"/>
        <w:gridCol w:w="767"/>
        <w:gridCol w:w="783"/>
        <w:gridCol w:w="669"/>
        <w:gridCol w:w="1305"/>
        <w:gridCol w:w="1613"/>
        <w:gridCol w:w="1395"/>
      </w:tblGrid>
      <w:tr w:rsidR="0002780F" w:rsidTr="0002780F">
        <w:trPr>
          <w:cantSplit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</w:t>
            </w:r>
          </w:p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долговых обязательств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наименование заемщика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наименование кредитора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наименование гаранта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Наименование, дата, номер документа, которым оформлено долговое обязательство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возникновения долгового обязательства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вступления в силу долгового обязательства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 долгового обязательства (по договору, соглашению, контракту)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Валюта обязательства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Процентная ставка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Фактически привлечено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погашения обязательства (по договору, соглашению, контракту)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 погашения по договору, соглашению, контракту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Погашение задолженности</w:t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 долга на 01.__.20__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02780F" w:rsidTr="0002780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иное прекращение обязательства</w:t>
            </w:r>
          </w:p>
        </w:tc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</w:tr>
      <w:tr w:rsidR="0002780F" w:rsidTr="0002780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подлежит погашению в текущем году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просроченный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</w:tr>
      <w:tr w:rsidR="0002780F" w:rsidTr="0002780F">
        <w:trPr>
          <w:cantSplit/>
          <w:trHeight w:val="169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</w:tr>
      <w:tr w:rsidR="0002780F" w:rsidTr="0002780F">
        <w:trPr>
          <w:cantSplit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Кредиты, привлеченные муниципальным образованием от кредитных организаций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2780F" w:rsidTr="0002780F">
        <w:trPr>
          <w:cantSplit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Бюджетные кредиты, привлеченные в местный бюджет из других бюджетов бюджетной системы РФ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2780F" w:rsidTr="0002780F">
        <w:trPr>
          <w:cantSplit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Муниципальные гарантии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2780F" w:rsidTr="0002780F">
        <w:trPr>
          <w:cantSplit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по поселению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02780F" w:rsidRDefault="0002780F" w:rsidP="0002780F">
      <w:pPr>
        <w:spacing w:after="1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02780F" w:rsidRDefault="0002780F" w:rsidP="0002780F">
      <w:pPr>
        <w:rPr>
          <w:rFonts w:ascii="Arial" w:hAnsi="Arial" w:cs="Arial"/>
          <w:color w:val="000000"/>
          <w:sz w:val="24"/>
          <w:szCs w:val="24"/>
        </w:rPr>
        <w:sectPr w:rsidR="0002780F" w:rsidSect="0002780F">
          <w:pgSz w:w="16838" w:h="11905" w:orient="landscape"/>
          <w:pgMar w:top="567" w:right="284" w:bottom="284" w:left="567" w:header="720" w:footer="720" w:gutter="0"/>
          <w:cols w:space="720"/>
        </w:sectPr>
      </w:pPr>
    </w:p>
    <w:p w:rsidR="0002780F" w:rsidRDefault="0002780F" w:rsidP="0002780F">
      <w:pPr>
        <w:widowControl w:val="0"/>
        <w:autoSpaceDE w:val="0"/>
        <w:autoSpaceDN w:val="0"/>
        <w:jc w:val="both"/>
        <w:rPr>
          <w:rFonts w:ascii="Arial" w:hAnsi="Arial" w:cs="Arial"/>
          <w:sz w:val="22"/>
        </w:rPr>
      </w:pPr>
    </w:p>
    <w:p w:rsidR="0002780F" w:rsidRDefault="0002780F" w:rsidP="0002780F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«01» _____________ 20 ___</w:t>
      </w:r>
    </w:p>
    <w:p w:rsidR="0002780F" w:rsidRDefault="0002780F" w:rsidP="0002780F">
      <w:pPr>
        <w:rPr>
          <w:color w:val="000000"/>
          <w:sz w:val="24"/>
          <w:szCs w:val="24"/>
        </w:rPr>
      </w:pPr>
    </w:p>
    <w:p w:rsidR="0002780F" w:rsidRDefault="0002780F" w:rsidP="0002780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Орган, представляющий данные: </w:t>
      </w:r>
      <w:r>
        <w:rPr>
          <w:color w:val="000000"/>
          <w:sz w:val="24"/>
          <w:szCs w:val="24"/>
          <w:u w:val="single"/>
        </w:rPr>
        <w:t>Администрация Муниципального образования Рыбкинский сельсовет Новосергиевского района Оренбургской области</w:t>
      </w:r>
    </w:p>
    <w:p w:rsidR="0002780F" w:rsidRDefault="0002780F" w:rsidP="0002780F">
      <w:pPr>
        <w:jc w:val="right"/>
        <w:rPr>
          <w:color w:val="000000"/>
          <w:sz w:val="24"/>
          <w:szCs w:val="24"/>
        </w:rPr>
      </w:pPr>
    </w:p>
    <w:p w:rsidR="0002780F" w:rsidRDefault="0002780F" w:rsidP="0002780F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периодичность месячная</w:t>
      </w:r>
    </w:p>
    <w:p w:rsidR="0002780F" w:rsidRDefault="0002780F" w:rsidP="0002780F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ИНФОРМАЦИЯ</w:t>
      </w:r>
    </w:p>
    <w:p w:rsidR="0002780F" w:rsidRDefault="0002780F" w:rsidP="0002780F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муниципальных ценных бумагах Муниципального образования Рыбкинский сельсовет Новосергиевского района Оренбургской области</w:t>
      </w:r>
    </w:p>
    <w:p w:rsidR="0002780F" w:rsidRDefault="0002780F" w:rsidP="0002780F">
      <w:pPr>
        <w:jc w:val="both"/>
        <w:rPr>
          <w:color w:val="000000"/>
          <w:sz w:val="24"/>
          <w:szCs w:val="24"/>
        </w:rPr>
      </w:pPr>
    </w:p>
    <w:tbl>
      <w:tblPr>
        <w:tblW w:w="14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1160"/>
        <w:gridCol w:w="992"/>
        <w:gridCol w:w="993"/>
        <w:gridCol w:w="1134"/>
        <w:gridCol w:w="1275"/>
        <w:gridCol w:w="1984"/>
        <w:gridCol w:w="1417"/>
        <w:gridCol w:w="1418"/>
        <w:gridCol w:w="1417"/>
        <w:gridCol w:w="1134"/>
      </w:tblGrid>
      <w:tr w:rsidR="0002780F" w:rsidTr="0002780F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Государст</w:t>
            </w:r>
            <w:proofErr w:type="spellEnd"/>
            <w:r>
              <w:rPr>
                <w:sz w:val="24"/>
                <w:szCs w:val="24"/>
                <w:lang w:eastAsia="en-US"/>
              </w:rPr>
              <w:t>-венный регистра-</w:t>
            </w:r>
            <w:proofErr w:type="spellStart"/>
            <w:r>
              <w:rPr>
                <w:sz w:val="24"/>
                <w:szCs w:val="24"/>
                <w:lang w:eastAsia="en-US"/>
              </w:rPr>
              <w:t>ционный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номер выпуска ценных бумаг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ценной бумаги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выпуска ценной бумаги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Регистра-</w:t>
            </w:r>
            <w:proofErr w:type="spellStart"/>
            <w:r>
              <w:rPr>
                <w:sz w:val="24"/>
                <w:szCs w:val="24"/>
                <w:lang w:eastAsia="en-US"/>
              </w:rPr>
              <w:t>ционный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номер Условий эмиссии</w:t>
            </w:r>
            <w:r>
              <w:rPr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Дата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государст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-венной регистрации Условий эмиссии </w:t>
            </w:r>
            <w:r>
              <w:rPr>
                <w:sz w:val="24"/>
                <w:szCs w:val="24"/>
                <w:lang w:eastAsia="en-US"/>
              </w:rPr>
              <w:br/>
              <w:t>(изменений</w:t>
            </w:r>
            <w:proofErr w:type="gramEnd"/>
          </w:p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Условия эмиссии)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правового акта, которым утверждено решение о выпуске (дополнительном выпуске), наименование органа, принявшего акт, дата акта, номер акта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4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Номинальная стоимость одной ценной бумаги</w:t>
            </w:r>
          </w:p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Ограничения</w:t>
            </w:r>
          </w:p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 владельцев ценных бумаг,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предусмот-ренные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Усло-виями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эмиссии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генерального агента</w:t>
            </w:r>
            <w:r>
              <w:rPr>
                <w:sz w:val="24"/>
                <w:szCs w:val="24"/>
                <w:vertAlign w:val="superscript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депозита-</w:t>
            </w:r>
            <w:proofErr w:type="spellStart"/>
            <w:r>
              <w:rPr>
                <w:sz w:val="24"/>
                <w:szCs w:val="24"/>
                <w:lang w:eastAsia="en-US"/>
              </w:rPr>
              <w:t>рия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или </w:t>
            </w:r>
            <w:proofErr w:type="spellStart"/>
            <w:r>
              <w:rPr>
                <w:sz w:val="24"/>
                <w:szCs w:val="24"/>
                <w:lang w:eastAsia="en-US"/>
              </w:rPr>
              <w:t>регист-ратора</w:t>
            </w:r>
            <w:proofErr w:type="spellEnd"/>
          </w:p>
        </w:tc>
      </w:tr>
      <w:tr w:rsidR="0002780F" w:rsidTr="0002780F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</w:tr>
      <w:tr w:rsidR="0002780F" w:rsidTr="0002780F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Муниципальные </w:t>
            </w:r>
            <w:r>
              <w:rPr>
                <w:sz w:val="24"/>
                <w:szCs w:val="24"/>
                <w:lang w:eastAsia="en-US"/>
              </w:rPr>
              <w:br/>
              <w:t>ценные бумаги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02780F" w:rsidTr="0002780F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</w:tr>
    </w:tbl>
    <w:p w:rsidR="0002780F" w:rsidRDefault="0002780F" w:rsidP="0002780F">
      <w:pPr>
        <w:jc w:val="both"/>
        <w:rPr>
          <w:color w:val="000000"/>
          <w:sz w:val="24"/>
          <w:szCs w:val="24"/>
        </w:rPr>
      </w:pPr>
    </w:p>
    <w:tbl>
      <w:tblPr>
        <w:tblW w:w="14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0"/>
        <w:gridCol w:w="197"/>
        <w:gridCol w:w="752"/>
        <w:gridCol w:w="866"/>
        <w:gridCol w:w="491"/>
        <w:gridCol w:w="1210"/>
        <w:gridCol w:w="298"/>
        <w:gridCol w:w="1120"/>
        <w:gridCol w:w="389"/>
        <w:gridCol w:w="1170"/>
        <w:gridCol w:w="142"/>
        <w:gridCol w:w="1417"/>
        <w:gridCol w:w="981"/>
        <w:gridCol w:w="437"/>
        <w:gridCol w:w="1134"/>
        <w:gridCol w:w="567"/>
        <w:gridCol w:w="992"/>
        <w:gridCol w:w="283"/>
        <w:gridCol w:w="1134"/>
      </w:tblGrid>
      <w:tr w:rsidR="0002780F" w:rsidTr="0002780F"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Наиме-нование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lastRenderedPageBreak/>
              <w:t>организатора торговли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6</w:t>
            </w:r>
            <w:proofErr w:type="gram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Объявленный объем </w:t>
            </w:r>
            <w:r>
              <w:rPr>
                <w:sz w:val="24"/>
                <w:szCs w:val="24"/>
                <w:lang w:eastAsia="en-US"/>
              </w:rPr>
              <w:lastRenderedPageBreak/>
              <w:t>выпуска (</w:t>
            </w:r>
            <w:proofErr w:type="gramStart"/>
            <w:r>
              <w:rPr>
                <w:sz w:val="24"/>
                <w:szCs w:val="24"/>
                <w:lang w:eastAsia="en-US"/>
              </w:rPr>
              <w:t>дополни-тельного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выпуска) ценных бумаг по номинальной стоимости (руб.)</w:t>
            </w:r>
            <w:r>
              <w:rPr>
                <w:sz w:val="24"/>
                <w:szCs w:val="24"/>
                <w:vertAlign w:val="superscript"/>
                <w:lang w:eastAsia="en-US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Дата размещения </w:t>
            </w:r>
            <w:r>
              <w:rPr>
                <w:sz w:val="24"/>
                <w:szCs w:val="24"/>
                <w:lang w:eastAsia="en-US"/>
              </w:rPr>
              <w:lastRenderedPageBreak/>
              <w:t>(доразмещения) ценных бумаг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Объем размещени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я ценных бумаг </w:t>
            </w:r>
            <w:r>
              <w:rPr>
                <w:sz w:val="24"/>
                <w:szCs w:val="24"/>
                <w:lang w:eastAsia="en-US"/>
              </w:rPr>
              <w:br/>
              <w:t>(по номинальной стоимости) (руб.)</w:t>
            </w:r>
            <w:r>
              <w:rPr>
                <w:sz w:val="24"/>
                <w:szCs w:val="24"/>
                <w:vertAlign w:val="superscript"/>
                <w:lang w:eastAsia="en-US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Установленная дата </w:t>
            </w:r>
            <w:r>
              <w:rPr>
                <w:sz w:val="24"/>
                <w:szCs w:val="24"/>
                <w:lang w:eastAsia="en-US"/>
              </w:rPr>
              <w:lastRenderedPageBreak/>
              <w:t>выплаты купонного дохода по каждому купонному периоду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Процентная </w:t>
            </w:r>
            <w:r>
              <w:rPr>
                <w:sz w:val="24"/>
                <w:szCs w:val="24"/>
                <w:lang w:eastAsia="en-US"/>
              </w:rPr>
              <w:br/>
              <w:t xml:space="preserve">ставка </w:t>
            </w:r>
            <w:r>
              <w:rPr>
                <w:sz w:val="24"/>
                <w:szCs w:val="24"/>
                <w:lang w:eastAsia="en-US"/>
              </w:rPr>
              <w:lastRenderedPageBreak/>
              <w:t>купонного дохода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9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Сумма купонного </w:t>
            </w:r>
            <w:r>
              <w:rPr>
                <w:sz w:val="24"/>
                <w:szCs w:val="24"/>
                <w:lang w:eastAsia="en-US"/>
              </w:rPr>
              <w:lastRenderedPageBreak/>
              <w:t>дохода, подлежащая выплате (руб.)</w:t>
            </w:r>
            <w:r>
              <w:rPr>
                <w:sz w:val="24"/>
                <w:szCs w:val="24"/>
                <w:vertAlign w:val="superscript"/>
                <w:lang w:eastAsia="en-US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Фактическая дата выплаты </w:t>
            </w:r>
            <w:r>
              <w:rPr>
                <w:sz w:val="24"/>
                <w:szCs w:val="24"/>
                <w:lang w:eastAsia="en-US"/>
              </w:rPr>
              <w:lastRenderedPageBreak/>
              <w:t>купонного дохода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Выплаченная сумма </w:t>
            </w:r>
            <w:r>
              <w:rPr>
                <w:sz w:val="24"/>
                <w:szCs w:val="24"/>
                <w:lang w:eastAsia="en-US"/>
              </w:rPr>
              <w:br/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купонного </w:t>
            </w:r>
            <w:r>
              <w:rPr>
                <w:sz w:val="24"/>
                <w:szCs w:val="24"/>
                <w:lang w:eastAsia="en-US"/>
              </w:rPr>
              <w:br/>
              <w:t>дохода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Сумма дисконт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а,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опреде</w:t>
            </w:r>
            <w:proofErr w:type="spellEnd"/>
            <w:r>
              <w:rPr>
                <w:sz w:val="24"/>
                <w:szCs w:val="24"/>
                <w:lang w:eastAsia="en-US"/>
              </w:rPr>
              <w:t>-ленная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при </w:t>
            </w:r>
            <w:proofErr w:type="spellStart"/>
            <w:r>
              <w:rPr>
                <w:sz w:val="24"/>
                <w:szCs w:val="24"/>
                <w:lang w:eastAsia="en-US"/>
              </w:rPr>
              <w:t>разме-щении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  <w:t>(руб.)</w:t>
            </w:r>
            <w:r>
              <w:rPr>
                <w:sz w:val="24"/>
                <w:szCs w:val="24"/>
                <w:vertAlign w:val="superscript"/>
                <w:lang w:eastAsia="en-US"/>
              </w:rPr>
              <w:t>11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2780F" w:rsidTr="0002780F"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21</w:t>
            </w:r>
          </w:p>
        </w:tc>
      </w:tr>
      <w:tr w:rsidR="0002780F" w:rsidTr="0002780F"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02780F" w:rsidTr="0002780F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Сумма дисконта </w:t>
            </w:r>
            <w:r>
              <w:rPr>
                <w:sz w:val="24"/>
                <w:szCs w:val="24"/>
                <w:lang w:eastAsia="en-US"/>
              </w:rPr>
              <w:br/>
              <w:t>при погашении (выкупе) ценных бумаг (руб.)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выкупа ценных бумаг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 выкупа ценных бумаг по номинальной стоимости (руб.)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Установленная дата погашения </w:t>
            </w:r>
            <w:proofErr w:type="gramStart"/>
            <w:r>
              <w:rPr>
                <w:sz w:val="24"/>
                <w:szCs w:val="24"/>
                <w:lang w:eastAsia="en-US"/>
              </w:rPr>
              <w:t>ценных</w:t>
            </w:r>
            <w:proofErr w:type="gramEnd"/>
          </w:p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бумаг</w:t>
            </w:r>
            <w:r>
              <w:rPr>
                <w:sz w:val="24"/>
                <w:szCs w:val="24"/>
                <w:vertAlign w:val="superscript"/>
                <w:lang w:eastAsia="en-US"/>
              </w:rPr>
              <w:t>12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Сумма номинальной стоимости ценных бумаг, подлежащая выплате в установленные </w:t>
            </w:r>
            <w:r>
              <w:rPr>
                <w:sz w:val="24"/>
                <w:szCs w:val="24"/>
                <w:lang w:eastAsia="en-US"/>
              </w:rPr>
              <w:br/>
              <w:t>даты (руб.)</w:t>
            </w:r>
            <w:r>
              <w:rPr>
                <w:sz w:val="24"/>
                <w:szCs w:val="24"/>
                <w:vertAlign w:val="superscript"/>
                <w:lang w:eastAsia="en-US"/>
              </w:rPr>
              <w:t>13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Фактическая дата погашения </w:t>
            </w:r>
            <w:proofErr w:type="gramStart"/>
            <w:r>
              <w:rPr>
                <w:sz w:val="24"/>
                <w:szCs w:val="24"/>
                <w:lang w:eastAsia="en-US"/>
              </w:rPr>
              <w:t>ценных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бумаг</w:t>
            </w:r>
            <w:r>
              <w:rPr>
                <w:sz w:val="24"/>
                <w:szCs w:val="24"/>
                <w:vertAlign w:val="superscript"/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Фактический объем погашения ценных бумаг (руб.)</w:t>
            </w:r>
            <w:r>
              <w:rPr>
                <w:sz w:val="24"/>
                <w:szCs w:val="24"/>
                <w:vertAlign w:val="superscript"/>
                <w:lang w:eastAsia="en-US"/>
              </w:rPr>
              <w:t>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Сумма </w:t>
            </w:r>
            <w:proofErr w:type="spellStart"/>
            <w:r>
              <w:rPr>
                <w:sz w:val="24"/>
                <w:szCs w:val="24"/>
                <w:lang w:eastAsia="en-US"/>
              </w:rPr>
              <w:t>прос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sz w:val="24"/>
                <w:szCs w:val="24"/>
                <w:lang w:eastAsia="en-US"/>
              </w:rPr>
              <w:t>рочен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-ной </w:t>
            </w:r>
            <w:proofErr w:type="spellStart"/>
            <w:r>
              <w:rPr>
                <w:sz w:val="24"/>
                <w:szCs w:val="24"/>
                <w:lang w:eastAsia="en-US"/>
              </w:rPr>
              <w:t>задол-женнос-ти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выплате </w:t>
            </w:r>
            <w:proofErr w:type="gramStart"/>
            <w:r>
              <w:rPr>
                <w:sz w:val="24"/>
                <w:szCs w:val="24"/>
                <w:lang w:eastAsia="en-US"/>
              </w:rPr>
              <w:t>купон-</w:t>
            </w:r>
            <w:proofErr w:type="spellStart"/>
            <w:r>
              <w:rPr>
                <w:sz w:val="24"/>
                <w:szCs w:val="24"/>
                <w:lang w:eastAsia="en-US"/>
              </w:rPr>
              <w:t>ного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дохода за каждый купон-</w:t>
            </w:r>
            <w:proofErr w:type="spellStart"/>
            <w:r>
              <w:rPr>
                <w:sz w:val="24"/>
                <w:szCs w:val="24"/>
                <w:lang w:eastAsia="en-US"/>
              </w:rPr>
              <w:t>ный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период </w:t>
            </w:r>
            <w:r>
              <w:rPr>
                <w:sz w:val="24"/>
                <w:szCs w:val="24"/>
                <w:lang w:eastAsia="en-US"/>
              </w:rPr>
              <w:lastRenderedPageBreak/>
              <w:t>(руб.)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Сумма просроченной задолженности по погашению номинальной стоимости ценных бумаг (руб.)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 просроченной задолженности по исполнению обязательств по ценным бумагам (руб.)</w:t>
            </w:r>
            <w:r>
              <w:rPr>
                <w:sz w:val="24"/>
                <w:szCs w:val="24"/>
                <w:vertAlign w:val="superscript"/>
                <w:lang w:eastAsia="en-US"/>
              </w:rPr>
              <w:t>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Номинальная сумма долга по ценным </w:t>
            </w:r>
            <w:r>
              <w:rPr>
                <w:sz w:val="24"/>
                <w:szCs w:val="24"/>
                <w:lang w:eastAsia="en-US"/>
              </w:rPr>
              <w:br/>
              <w:t>бумагам (руб.)</w:t>
            </w:r>
          </w:p>
        </w:tc>
      </w:tr>
      <w:tr w:rsidR="0002780F" w:rsidTr="0002780F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22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32</w:t>
            </w:r>
          </w:p>
        </w:tc>
      </w:tr>
      <w:tr w:rsidR="0002780F" w:rsidTr="0002780F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02780F" w:rsidRDefault="0002780F" w:rsidP="0002780F">
      <w:pPr>
        <w:jc w:val="both"/>
        <w:rPr>
          <w:color w:val="000000"/>
          <w:sz w:val="24"/>
          <w:szCs w:val="24"/>
        </w:rPr>
      </w:pPr>
    </w:p>
    <w:p w:rsidR="0002780F" w:rsidRDefault="0002780F" w:rsidP="0002780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 муниципального образования Рыбкинский сельсовет ________________________ ______________________________________________                                                                                                      (подпись)                                                                               (расшифровка подписи)</w:t>
      </w:r>
    </w:p>
    <w:p w:rsidR="0002780F" w:rsidRDefault="0002780F" w:rsidP="0002780F">
      <w:pPr>
        <w:rPr>
          <w:color w:val="000000"/>
          <w:sz w:val="24"/>
          <w:szCs w:val="24"/>
        </w:rPr>
      </w:pP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Примечания: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1 указывается государственный регистрационный номер, присвоенный эмитентом выпуску ценных бумаг субъекта Российской Федерации или муниципальных ценных бумаг (далее – ценные бумаги) в соответствии с Порядком формирования государственного регистрационного номера, присваиваемого выпускам ценных бумаг, утвержденным Приказом Минфина России от 21 января 1999 г. № 2н (зарегистрирован Министерством юстиции Российской Федерации 11 февраля 1999 г., регистрационный № 1705;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Бюллетень нормативных актов федеральных органов исполнительной власти, 1999, № 9), в редакции Приказа Министерства финансов Российской Федерации от 27 июля 2004 г. № 62н «О внесении изменений в Порядок формирования государственного регистрационного номера, присваиваемого выпускам государственных ценных бумаг субъектов Российской Федерации и муниципальных ценных бумаг» (зарегистрирован в Министерстве юстиции Российской Федерации 12 августа 2004 г., регистрационный № 5973;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Бюллетень нормативных актов федеральных органов исполнительной власти, 2004, № 34)</w:t>
      </w:r>
      <w:proofErr w:type="gramEnd"/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 указываются: вид ценных бумаг, являются ли ценные бумаги именными или на предъявителя, вид получаемого дохода по облигациям и наличие амортизации долга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 указывается регистрационный номер Условий эмиссии и обращения государственных ценных бумаг субъекта Российской Федерации или муниципальных ценных бумаг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 в случае осуществления одного или нескольких дополнительных выпусков ценных бумаг информация указывается по каждому из них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 указывается генеральный аген</w:t>
      </w:r>
      <w:proofErr w:type="gramStart"/>
      <w:r>
        <w:rPr>
          <w:color w:val="000000"/>
          <w:sz w:val="24"/>
          <w:szCs w:val="24"/>
        </w:rPr>
        <w:t>т(</w:t>
      </w:r>
      <w:proofErr w:type="gramEnd"/>
      <w:r>
        <w:rPr>
          <w:color w:val="000000"/>
          <w:sz w:val="24"/>
          <w:szCs w:val="24"/>
        </w:rPr>
        <w:t>ы), оказывающий(</w:t>
      </w:r>
      <w:proofErr w:type="spellStart"/>
      <w:r>
        <w:rPr>
          <w:color w:val="000000"/>
          <w:sz w:val="24"/>
          <w:szCs w:val="24"/>
        </w:rPr>
        <w:t>ие</w:t>
      </w:r>
      <w:proofErr w:type="spellEnd"/>
      <w:r>
        <w:rPr>
          <w:color w:val="000000"/>
          <w:sz w:val="24"/>
          <w:szCs w:val="24"/>
        </w:rPr>
        <w:t>) услуги по размещению ценных бумаг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 указывается организатор торговли, оказывающий услуги по проведению организованных торгов на финансовом рынке на основании лицензии биржи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 указывается объявленный эмитентом в решении о выпуске (дополнительном выпуске) ценных бумаг объем выпуска ценных бумаг по номинальной стоимости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 указывается объем размещения (доразмещения) ценных бумаг в дату, указанную в графе 15 формы 1 / графе 14 формы 1.1, без нарастающего итога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 указываются согласно решению о выпуске ценных бумаг процентные ставки (в процентах годовых) купонного дохода отдельно по каждому купонному периоду: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 для облигаций с постоянным купонным доходом – объявленная эмитентом процен</w:t>
      </w:r>
      <w:bookmarkStart w:id="7" w:name="_GoBack"/>
      <w:bookmarkEnd w:id="7"/>
      <w:r>
        <w:rPr>
          <w:color w:val="000000"/>
          <w:sz w:val="24"/>
          <w:szCs w:val="24"/>
        </w:rPr>
        <w:t>тная ставка купонного дохода, являющаяся постоянной для отдельного выпуска облигаций;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для облигаций с фиксированным купонным доходом – объявленная эмитентом процентная ставка купонного дохода, фиксированная для каждого купонного периода;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для облигаций с переменным купонным доходом – процентная ставка купонного дохода за первый купонный период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 указываются суммы купонного дохода согласно решению о выпуске (дополнительном выпуске) и/или глобальному сертификату ценных бумаг за каждый купонный период в расчете на весь объем выпуска, находящийся в обращении (в рублях с копейками), подлежащие выплате в установленные даты выплаты купонного дохода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 указывается дисконт (при его наличии), определяемый, как разница между объемом размещенного выпуска (дополнительного выпуска) ценных бумаг по номинальной стоимости и выручки, полученной от продажи ценных бумаг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 указывается дата погашения выпуска ценных бумаг или даты частичного погашения номинальной стоимости ценных бумаг с амортизацией долга, установленна</w:t>
      </w:r>
      <w:proofErr w:type="gramStart"/>
      <w:r>
        <w:rPr>
          <w:color w:val="000000"/>
          <w:sz w:val="24"/>
          <w:szCs w:val="24"/>
        </w:rPr>
        <w:t>я(</w:t>
      </w:r>
      <w:proofErr w:type="spellStart"/>
      <w:proofErr w:type="gramEnd"/>
      <w:r>
        <w:rPr>
          <w:color w:val="000000"/>
          <w:sz w:val="24"/>
          <w:szCs w:val="24"/>
        </w:rPr>
        <w:t>ые</w:t>
      </w:r>
      <w:proofErr w:type="spellEnd"/>
      <w:r>
        <w:rPr>
          <w:color w:val="000000"/>
          <w:sz w:val="24"/>
          <w:szCs w:val="24"/>
        </w:rPr>
        <w:t>) решением о выпуске (дополнительном выпуске) ценных бумаг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 указываются сумма номинальной стоимости ценных бумаг или суммы номинальной стоимости облигаций с амортизацией долга (при их наличии), выплачиваема</w:t>
      </w:r>
      <w:proofErr w:type="gramStart"/>
      <w:r>
        <w:rPr>
          <w:color w:val="000000"/>
          <w:sz w:val="24"/>
          <w:szCs w:val="24"/>
        </w:rPr>
        <w:t>я(</w:t>
      </w:r>
      <w:proofErr w:type="spellStart"/>
      <w:proofErr w:type="gramEnd"/>
      <w:r>
        <w:rPr>
          <w:color w:val="000000"/>
          <w:sz w:val="24"/>
          <w:szCs w:val="24"/>
        </w:rPr>
        <w:t>ые</w:t>
      </w:r>
      <w:proofErr w:type="spellEnd"/>
      <w:r>
        <w:rPr>
          <w:color w:val="000000"/>
          <w:sz w:val="24"/>
          <w:szCs w:val="24"/>
        </w:rPr>
        <w:t>) в установленную(</w:t>
      </w:r>
      <w:proofErr w:type="spellStart"/>
      <w:r>
        <w:rPr>
          <w:color w:val="000000"/>
          <w:sz w:val="24"/>
          <w:szCs w:val="24"/>
        </w:rPr>
        <w:t>ые</w:t>
      </w:r>
      <w:proofErr w:type="spellEnd"/>
      <w:r>
        <w:rPr>
          <w:color w:val="000000"/>
          <w:sz w:val="24"/>
          <w:szCs w:val="24"/>
        </w:rPr>
        <w:t>) решением о выпуске (дополнительном выпуске) ценных бумаг дату или даты частичного погашения номинальной стоимости облигаций, указанную(</w:t>
      </w:r>
      <w:proofErr w:type="spellStart"/>
      <w:r>
        <w:rPr>
          <w:color w:val="000000"/>
          <w:sz w:val="24"/>
          <w:szCs w:val="24"/>
        </w:rPr>
        <w:t>ые</w:t>
      </w:r>
      <w:proofErr w:type="spellEnd"/>
      <w:r>
        <w:rPr>
          <w:color w:val="000000"/>
          <w:sz w:val="24"/>
          <w:szCs w:val="24"/>
        </w:rPr>
        <w:t>) в графе 26 формы 1 / графе 25 формы 1.1, без нарастающего итога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 указывается фактическая дата погашения ценных бумаг или фактическая дата частичного погашения ценных бумаг с амортизацией долга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 указывается фактический объем погашения ценных бумаг или объем частичного погашения ценных бумаг с амортизацией долга, в даты, указанные в графе 28 формы 1 / графе 27 формы 1.1, без нарастающего итога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 указывается общий объем просроченной задолженности (в том числе по дополнительным выпускам) по исполнению обязательств по ценным бумагам, включая сумму просрочки исполнения обязательства по выплате номинальной суммы долга и (или) установленных процентов по облигациям, а также сумму пеней и штрафов, начисленную на отчетную дату</w:t>
      </w:r>
    </w:p>
    <w:p w:rsidR="0002780F" w:rsidRDefault="0002780F" w:rsidP="0002780F">
      <w:pPr>
        <w:ind w:right="3684" w:firstLine="567"/>
        <w:jc w:val="both"/>
        <w:rPr>
          <w:color w:val="000000"/>
          <w:sz w:val="24"/>
          <w:szCs w:val="24"/>
        </w:rPr>
      </w:pPr>
    </w:p>
    <w:p w:rsidR="00150EBF" w:rsidRDefault="00150EBF"/>
    <w:sectPr w:rsidR="00150EBF" w:rsidSect="0002780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47A1F"/>
    <w:multiLevelType w:val="hybridMultilevel"/>
    <w:tmpl w:val="B6D23DDC"/>
    <w:lvl w:ilvl="0" w:tplc="BAF629D2">
      <w:start w:val="1"/>
      <w:numFmt w:val="decimal"/>
      <w:lvlText w:val="%1."/>
      <w:lvlJc w:val="left"/>
      <w:pPr>
        <w:ind w:left="1680" w:hanging="360"/>
      </w:pPr>
    </w:lvl>
    <w:lvl w:ilvl="1" w:tplc="04190019">
      <w:start w:val="1"/>
      <w:numFmt w:val="lowerLetter"/>
      <w:lvlText w:val="%2."/>
      <w:lvlJc w:val="left"/>
      <w:pPr>
        <w:ind w:left="2400" w:hanging="360"/>
      </w:pPr>
    </w:lvl>
    <w:lvl w:ilvl="2" w:tplc="0419001B">
      <w:start w:val="1"/>
      <w:numFmt w:val="lowerRoman"/>
      <w:lvlText w:val="%3."/>
      <w:lvlJc w:val="right"/>
      <w:pPr>
        <w:ind w:left="3120" w:hanging="180"/>
      </w:pPr>
    </w:lvl>
    <w:lvl w:ilvl="3" w:tplc="0419000F">
      <w:start w:val="1"/>
      <w:numFmt w:val="decimal"/>
      <w:lvlText w:val="%4."/>
      <w:lvlJc w:val="left"/>
      <w:pPr>
        <w:ind w:left="3840" w:hanging="360"/>
      </w:pPr>
    </w:lvl>
    <w:lvl w:ilvl="4" w:tplc="04190019">
      <w:start w:val="1"/>
      <w:numFmt w:val="lowerLetter"/>
      <w:lvlText w:val="%5."/>
      <w:lvlJc w:val="left"/>
      <w:pPr>
        <w:ind w:left="4560" w:hanging="360"/>
      </w:pPr>
    </w:lvl>
    <w:lvl w:ilvl="5" w:tplc="0419001B">
      <w:start w:val="1"/>
      <w:numFmt w:val="lowerRoman"/>
      <w:lvlText w:val="%6."/>
      <w:lvlJc w:val="right"/>
      <w:pPr>
        <w:ind w:left="5280" w:hanging="180"/>
      </w:pPr>
    </w:lvl>
    <w:lvl w:ilvl="6" w:tplc="0419000F">
      <w:start w:val="1"/>
      <w:numFmt w:val="decimal"/>
      <w:lvlText w:val="%7."/>
      <w:lvlJc w:val="left"/>
      <w:pPr>
        <w:ind w:left="6000" w:hanging="360"/>
      </w:pPr>
    </w:lvl>
    <w:lvl w:ilvl="7" w:tplc="04190019">
      <w:start w:val="1"/>
      <w:numFmt w:val="lowerLetter"/>
      <w:lvlText w:val="%8."/>
      <w:lvlJc w:val="left"/>
      <w:pPr>
        <w:ind w:left="6720" w:hanging="360"/>
      </w:pPr>
    </w:lvl>
    <w:lvl w:ilvl="8" w:tplc="0419001B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80F"/>
    <w:rsid w:val="000053F4"/>
    <w:rsid w:val="0000607F"/>
    <w:rsid w:val="00006F75"/>
    <w:rsid w:val="000128C7"/>
    <w:rsid w:val="000209C6"/>
    <w:rsid w:val="00022DA6"/>
    <w:rsid w:val="000249AD"/>
    <w:rsid w:val="000261DE"/>
    <w:rsid w:val="00026773"/>
    <w:rsid w:val="00027548"/>
    <w:rsid w:val="0002780F"/>
    <w:rsid w:val="00027A12"/>
    <w:rsid w:val="00032AB8"/>
    <w:rsid w:val="00036645"/>
    <w:rsid w:val="00037CEE"/>
    <w:rsid w:val="00043152"/>
    <w:rsid w:val="00043832"/>
    <w:rsid w:val="00053544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42EC"/>
    <w:rsid w:val="000D62A5"/>
    <w:rsid w:val="000D6D75"/>
    <w:rsid w:val="000E0F27"/>
    <w:rsid w:val="000E6556"/>
    <w:rsid w:val="000E7B7F"/>
    <w:rsid w:val="000F28D1"/>
    <w:rsid w:val="000F2B12"/>
    <w:rsid w:val="000F3E45"/>
    <w:rsid w:val="000F3FE9"/>
    <w:rsid w:val="000F5457"/>
    <w:rsid w:val="000F6860"/>
    <w:rsid w:val="000F6A52"/>
    <w:rsid w:val="00103246"/>
    <w:rsid w:val="00114B04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74D2F"/>
    <w:rsid w:val="00181C15"/>
    <w:rsid w:val="00183BF9"/>
    <w:rsid w:val="00190CB2"/>
    <w:rsid w:val="0019381A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6704"/>
    <w:rsid w:val="001B6AD1"/>
    <w:rsid w:val="001B78EB"/>
    <w:rsid w:val="001C05F1"/>
    <w:rsid w:val="001C5463"/>
    <w:rsid w:val="001C745C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EFD"/>
    <w:rsid w:val="00226FC6"/>
    <w:rsid w:val="002271AE"/>
    <w:rsid w:val="0023073C"/>
    <w:rsid w:val="00233901"/>
    <w:rsid w:val="00234FF0"/>
    <w:rsid w:val="00235EEA"/>
    <w:rsid w:val="00245B93"/>
    <w:rsid w:val="00252A38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444D"/>
    <w:rsid w:val="003047A2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A45F6"/>
    <w:rsid w:val="004B0320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76B9"/>
    <w:rsid w:val="005A119C"/>
    <w:rsid w:val="005A1F6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301F0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6649"/>
    <w:rsid w:val="00680C02"/>
    <w:rsid w:val="006810C2"/>
    <w:rsid w:val="0068174D"/>
    <w:rsid w:val="006870AC"/>
    <w:rsid w:val="006878F4"/>
    <w:rsid w:val="00692893"/>
    <w:rsid w:val="00693358"/>
    <w:rsid w:val="00693C9E"/>
    <w:rsid w:val="006950C1"/>
    <w:rsid w:val="006A33A8"/>
    <w:rsid w:val="006A3DF8"/>
    <w:rsid w:val="006A4858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D013F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153A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01E3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65"/>
    <w:rsid w:val="007D3793"/>
    <w:rsid w:val="007D3DA8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64FF"/>
    <w:rsid w:val="00836E7E"/>
    <w:rsid w:val="00842B8A"/>
    <w:rsid w:val="00851224"/>
    <w:rsid w:val="0085147B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A282F"/>
    <w:rsid w:val="008A2908"/>
    <w:rsid w:val="008A32DB"/>
    <w:rsid w:val="008A4F95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CB7"/>
    <w:rsid w:val="008E6D68"/>
    <w:rsid w:val="008F3C8F"/>
    <w:rsid w:val="008F7422"/>
    <w:rsid w:val="00900349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2AB8"/>
    <w:rsid w:val="009F3BCE"/>
    <w:rsid w:val="009F46C4"/>
    <w:rsid w:val="009F56E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2B4E"/>
    <w:rsid w:val="00A4509D"/>
    <w:rsid w:val="00A4682E"/>
    <w:rsid w:val="00A47CB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23B8"/>
    <w:rsid w:val="00AE57AA"/>
    <w:rsid w:val="00AF1155"/>
    <w:rsid w:val="00AF1B6A"/>
    <w:rsid w:val="00AF7C12"/>
    <w:rsid w:val="00B00991"/>
    <w:rsid w:val="00B013E5"/>
    <w:rsid w:val="00B01FA7"/>
    <w:rsid w:val="00B033CF"/>
    <w:rsid w:val="00B1316F"/>
    <w:rsid w:val="00B139C8"/>
    <w:rsid w:val="00B152AE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5771A"/>
    <w:rsid w:val="00B6353C"/>
    <w:rsid w:val="00B65484"/>
    <w:rsid w:val="00B743B3"/>
    <w:rsid w:val="00B7745A"/>
    <w:rsid w:val="00B80FFA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40C"/>
    <w:rsid w:val="00C275DD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FCC"/>
    <w:rsid w:val="00C62615"/>
    <w:rsid w:val="00C64550"/>
    <w:rsid w:val="00C64670"/>
    <w:rsid w:val="00C6485B"/>
    <w:rsid w:val="00C64EFC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62D9"/>
    <w:rsid w:val="00C96C0C"/>
    <w:rsid w:val="00CA12B3"/>
    <w:rsid w:val="00CA1A5D"/>
    <w:rsid w:val="00CA3466"/>
    <w:rsid w:val="00CA49F6"/>
    <w:rsid w:val="00CA5128"/>
    <w:rsid w:val="00CA65B6"/>
    <w:rsid w:val="00CB2EAB"/>
    <w:rsid w:val="00CB427D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3E0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C21"/>
    <w:rsid w:val="00E45D9D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67E7"/>
    <w:rsid w:val="00EC16B2"/>
    <w:rsid w:val="00EC1C51"/>
    <w:rsid w:val="00EC43A3"/>
    <w:rsid w:val="00EC4442"/>
    <w:rsid w:val="00EC483A"/>
    <w:rsid w:val="00ED0714"/>
    <w:rsid w:val="00ED112F"/>
    <w:rsid w:val="00ED16EF"/>
    <w:rsid w:val="00ED325F"/>
    <w:rsid w:val="00ED4CD7"/>
    <w:rsid w:val="00EE080F"/>
    <w:rsid w:val="00EE2AE4"/>
    <w:rsid w:val="00EE3B13"/>
    <w:rsid w:val="00EE6890"/>
    <w:rsid w:val="00EE78AA"/>
    <w:rsid w:val="00EF3619"/>
    <w:rsid w:val="00EF5D5F"/>
    <w:rsid w:val="00F05BA9"/>
    <w:rsid w:val="00F06334"/>
    <w:rsid w:val="00F15FC8"/>
    <w:rsid w:val="00F17B9C"/>
    <w:rsid w:val="00F23137"/>
    <w:rsid w:val="00F23D86"/>
    <w:rsid w:val="00F31647"/>
    <w:rsid w:val="00F3366A"/>
    <w:rsid w:val="00F339A4"/>
    <w:rsid w:val="00F35E3A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1D"/>
    <w:rsid w:val="00FA5E60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0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780F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02780F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0278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0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780F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02780F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0278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4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76;&#1084;&#1080;&#1085;\Downloads\&#1055;&#1086;&#1089;&#1090;&#1086;&#1085;&#1086;&#1074;&#1083;&#1077;&#1085;&#1080;&#1077;%2099-&#1087;%2005.11.2020%20&#1075;%20&#1055;&#1086;&#1088;&#1103;&#1076;&#1086;&#1082;%20&#1074;&#1077;&#1076;&#1077;&#1085;&#1080;&#1103;%20&#1084;&#1091;&#1085;&#1080;&#1094;&#1080;&#1087;&#1072;&#1083;&#1100;&#1085;&#1086;&#1081;%20&#1076;&#1086;&#1083;&#1075;&#1086;&#1074;&#1086;&#1081;%20&#1082;&#1085;&#1080;&#1075;&#1080;%20&#1056;&#1099;&#1073;&#1082;&#1080;&#1085;&#1086;.doc" TargetMode="External"/><Relationship Id="rId13" Type="http://schemas.openxmlformats.org/officeDocument/2006/relationships/hyperlink" Target="file:///C:\Users\&#1040;&#1076;&#1084;&#1080;&#1085;\Downloads\&#1055;&#1086;&#1089;&#1090;&#1086;&#1085;&#1086;&#1074;&#1083;&#1077;&#1085;&#1080;&#1077;%2099-&#1087;%2005.11.2020%20&#1075;%20&#1055;&#1086;&#1088;&#1103;&#1076;&#1086;&#1082;%20&#1074;&#1077;&#1076;&#1077;&#1085;&#1080;&#1103;%20&#1084;&#1091;&#1085;&#1080;&#1094;&#1080;&#1087;&#1072;&#1083;&#1100;&#1085;&#1086;&#1081;%20&#1076;&#1086;&#1083;&#1075;&#1086;&#1074;&#1086;&#1081;%20&#1082;&#1085;&#1080;&#1075;&#1080;%20&#1056;&#1099;&#1073;&#1082;&#1080;&#1085;&#1086;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6D6761D21A3DF182A337A2074FB18CE9A7203430A9C9C39C4D459D304487F165BA36BF4361El7W2L" TargetMode="External"/><Relationship Id="rId12" Type="http://schemas.openxmlformats.org/officeDocument/2006/relationships/hyperlink" Target="consultantplus://offline/ref=06D6761D21A3DF182A337A2074FB18CE9A7203430A9C9C39C4D459D304487F165BA36BF4361El7W2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6D6761D21A3DF182A337A2074FB18CE9A7203430A9C9C39C4D459D304487F165BA36BF4361El7W6L" TargetMode="External"/><Relationship Id="rId11" Type="http://schemas.openxmlformats.org/officeDocument/2006/relationships/hyperlink" Target="file:///C:\Users\&#1040;&#1076;&#1084;&#1080;&#1085;\Downloads\&#1055;&#1086;&#1089;&#1090;&#1086;&#1085;&#1086;&#1074;&#1083;&#1077;&#1085;&#1080;&#1077;%2099-&#1087;%2005.11.2020%20&#1075;%20&#1055;&#1086;&#1088;&#1103;&#1076;&#1086;&#1082;%20&#1074;&#1077;&#1076;&#1077;&#1085;&#1080;&#1103;%20&#1084;&#1091;&#1085;&#1080;&#1094;&#1080;&#1087;&#1072;&#1083;&#1100;&#1085;&#1086;&#1081;%20&#1076;&#1086;&#1083;&#1075;&#1086;&#1074;&#1086;&#1081;%20&#1082;&#1085;&#1080;&#1075;&#1080;%20&#1056;&#1099;&#1073;&#1082;&#1080;&#1085;&#1086;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&#1040;&#1076;&#1084;&#1080;&#1085;\Downloads\&#1055;&#1086;&#1089;&#1090;&#1086;&#1085;&#1086;&#1074;&#1083;&#1077;&#1085;&#1080;&#1077;%2099-&#1087;%2005.11.2020%20&#1075;%20&#1055;&#1086;&#1088;&#1103;&#1076;&#1086;&#1082;%20&#1074;&#1077;&#1076;&#1077;&#1085;&#1080;&#1103;%20&#1084;&#1091;&#1085;&#1080;&#1094;&#1080;&#1087;&#1072;&#1083;&#1100;&#1085;&#1086;&#1081;%20&#1076;&#1086;&#1083;&#1075;&#1086;&#1074;&#1086;&#1081;%20&#1082;&#1085;&#1080;&#1075;&#1080;%20&#1056;&#1099;&#1073;&#1082;&#1080;&#1085;&#1086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40;&#1076;&#1084;&#1080;&#1085;\Downloads\&#1055;&#1086;&#1089;&#1090;&#1086;&#1085;&#1086;&#1074;&#1083;&#1077;&#1085;&#1080;&#1077;%2099-&#1087;%2005.11.2020%20&#1075;%20&#1055;&#1086;&#1088;&#1103;&#1076;&#1086;&#1082;%20&#1074;&#1077;&#1076;&#1077;&#1085;&#1080;&#1103;%20&#1084;&#1091;&#1085;&#1080;&#1094;&#1080;&#1087;&#1072;&#1083;&#1100;&#1085;&#1086;&#1081;%20&#1076;&#1086;&#1083;&#1075;&#1086;&#1074;&#1086;&#1081;%20&#1082;&#1085;&#1080;&#1075;&#1080;%20&#1056;&#1099;&#1073;&#1082;&#1080;&#1085;&#1086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3545</Words>
  <Characters>20210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2020-11-13T05:50:00Z</dcterms:created>
  <dcterms:modified xsi:type="dcterms:W3CDTF">2020-11-13T05:51:00Z</dcterms:modified>
</cp:coreProperties>
</file>