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8" w:rsidRDefault="00A40128" w:rsidP="00A40128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A40128" w:rsidRDefault="00A40128" w:rsidP="00A4012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40128" w:rsidRDefault="00A40128" w:rsidP="00A4012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40128" w:rsidRDefault="00A40128" w:rsidP="00A4012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40128" w:rsidRDefault="00A40128" w:rsidP="00A4012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40128" w:rsidRDefault="00A40128" w:rsidP="00A4012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40128" w:rsidRDefault="00A40128" w:rsidP="00A40128">
      <w:pPr>
        <w:ind w:right="5755"/>
        <w:jc w:val="center"/>
        <w:rPr>
          <w:b/>
        </w:rPr>
      </w:pPr>
    </w:p>
    <w:p w:rsidR="00A40128" w:rsidRDefault="00A40128" w:rsidP="00A4012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40128" w:rsidRDefault="00A40128" w:rsidP="00A40128">
      <w:pPr>
        <w:ind w:right="5755"/>
        <w:jc w:val="center"/>
        <w:rPr>
          <w:b/>
          <w:color w:val="FF0000"/>
        </w:rPr>
      </w:pPr>
    </w:p>
    <w:p w:rsidR="00A40128" w:rsidRDefault="00A40128" w:rsidP="00A40128">
      <w:pPr>
        <w:ind w:right="5755"/>
        <w:jc w:val="center"/>
      </w:pPr>
      <w:r>
        <w:t>05.11.2020  г. № 95-п</w:t>
      </w:r>
    </w:p>
    <w:p w:rsidR="00A40128" w:rsidRDefault="00A40128" w:rsidP="00A40128">
      <w:pPr>
        <w:ind w:right="5755"/>
        <w:jc w:val="center"/>
      </w:pPr>
      <w:r>
        <w:t>с.Рыбкино</w:t>
      </w:r>
    </w:p>
    <w:p w:rsidR="00A40128" w:rsidRDefault="00A40128" w:rsidP="00A40128">
      <w:pPr>
        <w:ind w:right="5755"/>
        <w:rPr>
          <w:b/>
          <w:sz w:val="24"/>
          <w:szCs w:val="24"/>
        </w:rPr>
      </w:pPr>
    </w:p>
    <w:p w:rsidR="00A40128" w:rsidRDefault="00A40128" w:rsidP="00A40128">
      <w:pPr>
        <w:tabs>
          <w:tab w:val="left" w:pos="5812"/>
        </w:tabs>
        <w:ind w:right="3684"/>
        <w:jc w:val="both"/>
      </w:pPr>
      <w:r>
        <w:t>Об утверждении проекта планировки территории, совмещенного с 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5644П «Сбор нефти и газа со скважины № 516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A40128" w:rsidRDefault="00A40128" w:rsidP="00A40128">
      <w:pPr>
        <w:jc w:val="both"/>
        <w:rPr>
          <w:sz w:val="24"/>
          <w:szCs w:val="24"/>
        </w:rPr>
      </w:pPr>
    </w:p>
    <w:p w:rsidR="00A40128" w:rsidRDefault="00A40128" w:rsidP="00A40128">
      <w:pPr>
        <w:tabs>
          <w:tab w:val="left" w:pos="5812"/>
        </w:tabs>
        <w:ind w:right="-2" w:firstLine="567"/>
        <w:jc w:val="both"/>
        <w:rPr>
          <w:bCs w:val="0"/>
        </w:rPr>
      </w:pPr>
      <w:proofErr w:type="gramStart"/>
      <w:r>
        <w:rPr>
          <w:bCs w:val="0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Решением  Совета  депутатов   муниципального  образования  Рыбкинский  сельсовет  от 27.02.2020 г.№ 51/3 </w:t>
      </w:r>
      <w:proofErr w:type="spellStart"/>
      <w:r>
        <w:rPr>
          <w:bCs w:val="0"/>
        </w:rPr>
        <w:t>р.С</w:t>
      </w:r>
      <w:proofErr w:type="spellEnd"/>
      <w:r>
        <w:rPr>
          <w:bCs w:val="0"/>
        </w:rPr>
        <w:t>."</w:t>
      </w:r>
      <w:r>
        <w:t xml:space="preserve">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  <w:r>
        <w:rPr>
          <w:bCs w:val="0"/>
        </w:rPr>
        <w:t>, Генеральным планом МО Рыбкинский сельсовет, Правилами землепользования</w:t>
      </w:r>
      <w:proofErr w:type="gramEnd"/>
      <w:r>
        <w:rPr>
          <w:bCs w:val="0"/>
        </w:rPr>
        <w:t xml:space="preserve"> и застройки МО Рыбкинский сельсовет Новосергиевского района Оренбургской области, на основании протокола  проведения  публичных слушаний от 05.11.2020 г.</w:t>
      </w:r>
      <w:r>
        <w:rPr>
          <w:rFonts w:eastAsia="Calibri"/>
          <w:bCs w:val="0"/>
        </w:rPr>
        <w:t xml:space="preserve"> по </w:t>
      </w:r>
      <w:r>
        <w:rPr>
          <w:bCs w:val="0"/>
        </w:rPr>
        <w:t xml:space="preserve">проекту </w:t>
      </w:r>
      <w:r>
        <w:t>планировки территории, совмещенному с 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5644П «Сбор нефти и газа со скважины № 516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недр»:</w:t>
      </w:r>
    </w:p>
    <w:p w:rsidR="00A40128" w:rsidRDefault="00A40128" w:rsidP="00A40128">
      <w:pPr>
        <w:tabs>
          <w:tab w:val="left" w:pos="5812"/>
        </w:tabs>
        <w:ind w:firstLine="567"/>
        <w:jc w:val="both"/>
      </w:pPr>
      <w:r>
        <w:t>1. Утвердить проект планировки</w:t>
      </w:r>
      <w:r>
        <w:rPr>
          <w:bCs w:val="0"/>
        </w:rPr>
        <w:t xml:space="preserve"> территории, совмещенный с  </w:t>
      </w:r>
      <w:r>
        <w:t>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5644П «Сбор нефти и газа со скважины № 516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недр».</w:t>
      </w:r>
    </w:p>
    <w:p w:rsidR="00A40128" w:rsidRDefault="00A40128" w:rsidP="00A40128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0128" w:rsidRDefault="00A40128" w:rsidP="00A40128">
      <w:pPr>
        <w:ind w:firstLine="567"/>
        <w:jc w:val="both"/>
      </w:pPr>
      <w:r>
        <w:rPr>
          <w:lang w:eastAsia="x-none"/>
        </w:rPr>
        <w:t xml:space="preserve">3. </w:t>
      </w:r>
      <w:r>
        <w:t>Настоящее постановление вступает в силу после дня его обнародования.</w:t>
      </w:r>
    </w:p>
    <w:p w:rsidR="00A40128" w:rsidRDefault="00A40128" w:rsidP="00A40128"/>
    <w:p w:rsidR="00A40128" w:rsidRDefault="00A40128" w:rsidP="00A40128">
      <w:r>
        <w:t xml:space="preserve">Глава администрации                                                              Ю.П. Колесников   </w:t>
      </w:r>
    </w:p>
    <w:p w:rsidR="00A40128" w:rsidRDefault="00A40128" w:rsidP="00A40128"/>
    <w:p w:rsidR="00A40128" w:rsidRDefault="00A40128" w:rsidP="00A40128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8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0128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2020-11-05T10:00:00Z</dcterms:created>
  <dcterms:modified xsi:type="dcterms:W3CDTF">2020-11-05T10:00:00Z</dcterms:modified>
</cp:coreProperties>
</file>