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E" w:rsidRDefault="0041502E" w:rsidP="0041502E">
      <w:pPr>
        <w:ind w:right="5755"/>
        <w:rPr>
          <w:b/>
        </w:rPr>
      </w:pPr>
      <w:r>
        <w:rPr>
          <w:b/>
        </w:rPr>
        <w:t xml:space="preserve">     АДМИНИСТРАЦИЯ</w:t>
      </w:r>
    </w:p>
    <w:p w:rsidR="0041502E" w:rsidRDefault="0041502E" w:rsidP="0041502E">
      <w:pPr>
        <w:ind w:right="5755"/>
        <w:jc w:val="center"/>
        <w:rPr>
          <w:b/>
        </w:rPr>
      </w:pPr>
      <w:r>
        <w:rPr>
          <w:b/>
        </w:rPr>
        <w:t>муниципального</w:t>
      </w:r>
    </w:p>
    <w:p w:rsidR="0041502E" w:rsidRDefault="0041502E" w:rsidP="0041502E">
      <w:pPr>
        <w:ind w:right="5755"/>
        <w:jc w:val="center"/>
        <w:rPr>
          <w:b/>
        </w:rPr>
      </w:pPr>
      <w:r>
        <w:rPr>
          <w:b/>
        </w:rPr>
        <w:t>образования</w:t>
      </w:r>
    </w:p>
    <w:p w:rsidR="0041502E" w:rsidRDefault="0041502E" w:rsidP="0041502E">
      <w:pPr>
        <w:ind w:right="5755"/>
        <w:jc w:val="center"/>
        <w:rPr>
          <w:b/>
        </w:rPr>
      </w:pPr>
      <w:r>
        <w:rPr>
          <w:b/>
        </w:rPr>
        <w:t>Рыбкинский сельсовет</w:t>
      </w:r>
    </w:p>
    <w:p w:rsidR="0041502E" w:rsidRDefault="0041502E" w:rsidP="0041502E">
      <w:pPr>
        <w:ind w:right="5755"/>
        <w:jc w:val="center"/>
        <w:rPr>
          <w:b/>
        </w:rPr>
      </w:pPr>
      <w:r>
        <w:rPr>
          <w:b/>
        </w:rPr>
        <w:t>Новосергиевского района</w:t>
      </w:r>
    </w:p>
    <w:p w:rsidR="0041502E" w:rsidRDefault="0041502E" w:rsidP="0041502E">
      <w:pPr>
        <w:ind w:right="5755"/>
        <w:jc w:val="center"/>
        <w:rPr>
          <w:b/>
        </w:rPr>
      </w:pPr>
      <w:r>
        <w:rPr>
          <w:b/>
        </w:rPr>
        <w:t>Оренбургской  области</w:t>
      </w:r>
    </w:p>
    <w:p w:rsidR="0041502E" w:rsidRDefault="0041502E" w:rsidP="0041502E">
      <w:pPr>
        <w:ind w:right="5755"/>
        <w:jc w:val="center"/>
        <w:rPr>
          <w:b/>
        </w:rPr>
      </w:pPr>
    </w:p>
    <w:p w:rsidR="0041502E" w:rsidRDefault="0041502E" w:rsidP="0041502E">
      <w:pPr>
        <w:ind w:right="5755"/>
        <w:jc w:val="center"/>
        <w:rPr>
          <w:b/>
        </w:rPr>
      </w:pPr>
      <w:r>
        <w:rPr>
          <w:b/>
        </w:rPr>
        <w:t>ПОСТАНОВЛЕНИЕ</w:t>
      </w:r>
    </w:p>
    <w:p w:rsidR="0041502E" w:rsidRDefault="0041502E" w:rsidP="0041502E">
      <w:pPr>
        <w:ind w:right="5755"/>
        <w:jc w:val="center"/>
        <w:rPr>
          <w:b/>
        </w:rPr>
      </w:pPr>
    </w:p>
    <w:p w:rsidR="0041502E" w:rsidRDefault="0041502E" w:rsidP="0041502E">
      <w:pPr>
        <w:ind w:right="5755"/>
        <w:jc w:val="center"/>
      </w:pPr>
      <w:r>
        <w:t>26.11.2020  г. № 105-п</w:t>
      </w:r>
    </w:p>
    <w:p w:rsidR="0041502E" w:rsidRDefault="0041502E" w:rsidP="0041502E">
      <w:pPr>
        <w:ind w:right="5755"/>
        <w:jc w:val="center"/>
      </w:pPr>
      <w:r>
        <w:t>с.Рыбкино</w:t>
      </w:r>
    </w:p>
    <w:p w:rsidR="0041502E" w:rsidRDefault="0041502E" w:rsidP="0041502E">
      <w:pPr>
        <w:ind w:right="5755"/>
        <w:jc w:val="center"/>
      </w:pPr>
    </w:p>
    <w:p w:rsidR="0041502E" w:rsidRDefault="0041502E" w:rsidP="0041502E">
      <w:pPr>
        <w:ind w:right="3116"/>
        <w:jc w:val="both"/>
      </w:pPr>
      <w:r>
        <w:rPr>
          <w:bCs w:val="0"/>
        </w:rPr>
        <w:t>Об утверждении  Положения о порядке проведения антикоррупционного мониторинга на территории муниципального образования Рыбкинский сельсовет Новосергиевского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41502E">
      <w:pPr>
        <w:autoSpaceDE w:val="0"/>
        <w:autoSpaceDN w:val="0"/>
        <w:adjustRightInd w:val="0"/>
        <w:ind w:firstLine="567"/>
        <w:jc w:val="both"/>
        <w:rPr>
          <w:bCs w:val="0"/>
          <w:color w:val="2D2D2D"/>
          <w:spacing w:val="2"/>
          <w:shd w:val="clear" w:color="auto" w:fill="FFFFFF"/>
        </w:rPr>
      </w:pPr>
      <w:r>
        <w:t>1.Утвердить Положение о порядке проведения антикоррупционного мониторинга на территории  муниципального образования Рыбкинский сельсовет Новосергиевского района Оренбургской области  согласно приложению № 1.</w:t>
      </w:r>
    </w:p>
    <w:p w:rsidR="0041502E" w:rsidRDefault="0041502E" w:rsidP="0041502E">
      <w:pPr>
        <w:ind w:firstLine="567"/>
        <w:jc w:val="both"/>
      </w:pPr>
      <w:r>
        <w:t>2.Утвердить состав Рабочей группы по проведению антикоррупционного мониторинга на территории муниципального образования Рыбкинский сельсовет Новосергиевского района Оренбургской области согласно приложению № 2.</w:t>
      </w:r>
    </w:p>
    <w:p w:rsidR="0041502E" w:rsidRDefault="0041502E" w:rsidP="0041502E">
      <w:pPr>
        <w:ind w:firstLine="567"/>
        <w:jc w:val="both"/>
      </w:pPr>
      <w:r>
        <w:t>3.Утвердить План проведения антикоррупционного мониторинга мероприятий по противодействию коррупции на территории муниципального образования Рыбкинский сельсовет Новосергиевского района Оренбургской области согласно приложению № 3.</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 xml:space="preserve">4. Утвердить форму </w:t>
      </w:r>
      <w:r>
        <w:rPr>
          <w:spacing w:val="2"/>
          <w:sz w:val="28"/>
          <w:szCs w:val="28"/>
        </w:rPr>
        <w:t xml:space="preserve">Сводного отчета о ходе реализации мер по противодействию коррупции в администрации </w:t>
      </w:r>
      <w:r>
        <w:rPr>
          <w:sz w:val="28"/>
          <w:szCs w:val="28"/>
        </w:rPr>
        <w:t xml:space="preserve">Рыбкинского сельсовета Новосергиевского </w:t>
      </w:r>
      <w:r>
        <w:rPr>
          <w:spacing w:val="2"/>
          <w:sz w:val="28"/>
          <w:szCs w:val="28"/>
        </w:rPr>
        <w:t>района согласно приложению № 4.</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5.Рабочей группе по проведению антикоррупционного мониторинга</w:t>
      </w:r>
      <w:r>
        <w:rPr>
          <w:b/>
          <w:bCs/>
          <w:sz w:val="28"/>
          <w:szCs w:val="28"/>
        </w:rPr>
        <w:t>:</w:t>
      </w:r>
    </w:p>
    <w:p w:rsidR="0041502E" w:rsidRDefault="0041502E" w:rsidP="0041502E">
      <w:pPr>
        <w:ind w:firstLine="540"/>
        <w:jc w:val="both"/>
        <w:rPr>
          <w:bCs w:val="0"/>
          <w:lang w:eastAsia="en-US"/>
        </w:rPr>
      </w:pPr>
      <w:r>
        <w:rPr>
          <w:b/>
          <w:bCs w:val="0"/>
        </w:rPr>
        <w:t>-</w:t>
      </w:r>
      <w:r>
        <w:t>осуществлять координацию проведения антикоррупционного мониторинга;</w:t>
      </w:r>
    </w:p>
    <w:p w:rsidR="0041502E" w:rsidRDefault="0041502E" w:rsidP="0041502E">
      <w:pPr>
        <w:ind w:firstLine="540"/>
        <w:jc w:val="both"/>
      </w:pPr>
      <w:r>
        <w:t>-каждое полугодие</w:t>
      </w:r>
      <w:r>
        <w:rPr>
          <w:b/>
          <w:bCs w:val="0"/>
        </w:rPr>
        <w:t xml:space="preserve"> </w:t>
      </w:r>
      <w:r>
        <w:t xml:space="preserve">в срок до 1 января и 1 июля проводить анализ результатов проведения антикоррупционного мониторинга; </w:t>
      </w:r>
    </w:p>
    <w:p w:rsidR="0041502E" w:rsidRDefault="0041502E" w:rsidP="0041502E">
      <w:pPr>
        <w:ind w:firstLine="540"/>
        <w:jc w:val="both"/>
        <w:rPr>
          <w:color w:val="000000"/>
        </w:rPr>
      </w:pPr>
      <w:r>
        <w:lastRenderedPageBreak/>
        <w:t>-в срок до 12 января и 12 июля обеспечить размещение результатов проведения антикоррупционного мониторинга на официальном сайте администрации муниципального образования Рыбкинский сельсовет Новосергиевского района Оренбургской области;</w:t>
      </w:r>
    </w:p>
    <w:p w:rsidR="0041502E" w:rsidRDefault="0041502E" w:rsidP="0041502E">
      <w:pPr>
        <w:ind w:firstLine="540"/>
        <w:jc w:val="both"/>
        <w:rPr>
          <w:b/>
        </w:rPr>
      </w:pPr>
      <w:r>
        <w:t>-представлять сведения в соответствии с Положением о  порядке проведения антикоррупционного мониторинга.</w:t>
      </w:r>
    </w:p>
    <w:p w:rsidR="0041502E" w:rsidRDefault="0041502E" w:rsidP="0041502E">
      <w:pPr>
        <w:autoSpaceDE w:val="0"/>
        <w:autoSpaceDN w:val="0"/>
        <w:adjustRightInd w:val="0"/>
        <w:ind w:firstLine="540"/>
        <w:jc w:val="both"/>
        <w:rPr>
          <w:bCs w:val="0"/>
          <w:color w:val="000000"/>
          <w:lang w:eastAsia="en-US"/>
        </w:rPr>
      </w:pPr>
      <w:r>
        <w:t xml:space="preserve">6. </w:t>
      </w:r>
      <w:proofErr w:type="gramStart"/>
      <w:r>
        <w:t>Контроль за</w:t>
      </w:r>
      <w:proofErr w:type="gramEnd"/>
      <w:r>
        <w:t xml:space="preserve">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spacing w:line="360" w:lineRule="auto"/>
        <w:ind w:firstLine="540"/>
        <w:jc w:val="both"/>
      </w:pPr>
    </w:p>
    <w:p w:rsidR="0041502E" w:rsidRDefault="0041502E" w:rsidP="0041502E"/>
    <w:p w:rsidR="0041502E" w:rsidRDefault="0041502E" w:rsidP="0041502E">
      <w:r>
        <w:t>Глава администрации</w:t>
      </w:r>
    </w:p>
    <w:p w:rsidR="0041502E" w:rsidRDefault="0041502E" w:rsidP="0041502E">
      <w:r>
        <w:t>Рыбкинского сельсовета                                                             Ю.П.Колесников</w:t>
      </w: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r>
        <w:lastRenderedPageBreak/>
        <w:t xml:space="preserve">Приложение № 1 </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jc w:val="center"/>
        <w:rPr>
          <w:b/>
        </w:rPr>
      </w:pPr>
    </w:p>
    <w:p w:rsidR="0041502E" w:rsidRDefault="0041502E" w:rsidP="0041502E">
      <w:pPr>
        <w:jc w:val="center"/>
        <w:rPr>
          <w:b/>
          <w:bCs w:val="0"/>
        </w:rPr>
      </w:pPr>
      <w:r>
        <w:rPr>
          <w:b/>
          <w:bCs w:val="0"/>
        </w:rPr>
        <w:t xml:space="preserve">ПОЛОЖЕНИЕ </w:t>
      </w:r>
    </w:p>
    <w:p w:rsidR="0041502E" w:rsidRDefault="0041502E" w:rsidP="0041502E">
      <w:pPr>
        <w:jc w:val="center"/>
        <w:rPr>
          <w:b/>
          <w:bCs w:val="0"/>
        </w:rPr>
      </w:pPr>
      <w:r>
        <w:rPr>
          <w:b/>
          <w:bCs w:val="0"/>
        </w:rPr>
        <w:t>о порядке проведения антикоррупционного мониторинга на территории муниципального образования Рыбкинский сельсовет Новосергиевского района Оренбургской области</w:t>
      </w:r>
    </w:p>
    <w:p w:rsidR="0041502E" w:rsidRDefault="0041502E" w:rsidP="0041502E">
      <w:pPr>
        <w:jc w:val="center"/>
        <w:rPr>
          <w:bCs w:val="0"/>
        </w:rPr>
      </w:pPr>
    </w:p>
    <w:p w:rsidR="0041502E" w:rsidRDefault="0041502E" w:rsidP="0041502E">
      <w:pPr>
        <w:autoSpaceDE w:val="0"/>
        <w:autoSpaceDN w:val="0"/>
        <w:adjustRightInd w:val="0"/>
        <w:jc w:val="center"/>
        <w:outlineLvl w:val="0"/>
        <w:rPr>
          <w:b/>
        </w:rPr>
      </w:pPr>
      <w:r>
        <w:rPr>
          <w:b/>
          <w:bCs w:val="0"/>
        </w:rPr>
        <w:t>1. Общие положения</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709"/>
        <w:jc w:val="both"/>
      </w:pPr>
      <w:r>
        <w:t>1.1. Настоящий порядок определяет процедуру проведения антикоррупционного мониторинга на территории муниципального образования Рыбкинский сельсовет Новосергиевского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41502E" w:rsidRDefault="0041502E" w:rsidP="0041502E">
      <w:pPr>
        <w:autoSpaceDE w:val="0"/>
        <w:autoSpaceDN w:val="0"/>
        <w:adjustRightInd w:val="0"/>
        <w:ind w:firstLine="540"/>
        <w:jc w:val="both"/>
      </w:pPr>
      <w:r>
        <w:t>1.2.Правовую основу проведения антикоррупционного мониторинга в муниципальном образовании составляют:</w:t>
      </w:r>
    </w:p>
    <w:p w:rsidR="0041502E" w:rsidRDefault="0041502E" w:rsidP="0041502E">
      <w:pPr>
        <w:autoSpaceDE w:val="0"/>
        <w:autoSpaceDN w:val="0"/>
        <w:adjustRightInd w:val="0"/>
        <w:ind w:firstLine="540"/>
        <w:jc w:val="both"/>
      </w:pPr>
      <w:r>
        <w:t>-</w:t>
      </w:r>
      <w:hyperlink r:id="rId6" w:history="1">
        <w:r>
          <w:rPr>
            <w:rStyle w:val="a3"/>
          </w:rPr>
          <w:t>Конституция</w:t>
        </w:r>
      </w:hyperlink>
      <w:r>
        <w:t xml:space="preserve"> Российской Федерации;</w:t>
      </w:r>
    </w:p>
    <w:p w:rsidR="0041502E" w:rsidRDefault="0041502E" w:rsidP="0041502E">
      <w:pPr>
        <w:autoSpaceDE w:val="0"/>
        <w:autoSpaceDN w:val="0"/>
        <w:adjustRightInd w:val="0"/>
        <w:ind w:firstLine="540"/>
        <w:jc w:val="both"/>
      </w:pPr>
      <w:r>
        <w:t xml:space="preserve">-Федеральный </w:t>
      </w:r>
      <w:hyperlink r:id="rId7" w:history="1">
        <w:r>
          <w:rPr>
            <w:rStyle w:val="a3"/>
          </w:rPr>
          <w:t>закон</w:t>
        </w:r>
      </w:hyperlink>
      <w:r>
        <w:t xml:space="preserve"> от 25 декабря 2008 года  № 273-ФЗ                           «О противодействии коррупции»;</w:t>
      </w:r>
    </w:p>
    <w:p w:rsidR="0041502E" w:rsidRDefault="0041502E" w:rsidP="0041502E">
      <w:pPr>
        <w:autoSpaceDE w:val="0"/>
        <w:autoSpaceDN w:val="0"/>
        <w:adjustRightInd w:val="0"/>
        <w:ind w:firstLine="540"/>
        <w:jc w:val="both"/>
      </w:pPr>
      <w:r>
        <w:t>-Закон Оренбургской области от 15.09.2008 № 2369/497-IV-ОЗ «О противодействии коррупции в Оренбургской области»;</w:t>
      </w:r>
    </w:p>
    <w:p w:rsidR="0041502E" w:rsidRDefault="0041502E" w:rsidP="0041502E">
      <w:pPr>
        <w:autoSpaceDE w:val="0"/>
        <w:autoSpaceDN w:val="0"/>
        <w:adjustRightInd w:val="0"/>
        <w:ind w:firstLine="540"/>
        <w:jc w:val="both"/>
      </w:pPr>
      <w: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41502E" w:rsidRDefault="0041502E" w:rsidP="0041502E">
      <w:pPr>
        <w:autoSpaceDE w:val="0"/>
        <w:autoSpaceDN w:val="0"/>
        <w:adjustRightInd w:val="0"/>
        <w:ind w:firstLine="540"/>
        <w:jc w:val="both"/>
        <w:rPr>
          <w:color w:val="000000"/>
        </w:rPr>
      </w:pPr>
      <w: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41502E" w:rsidRDefault="0041502E" w:rsidP="0041502E">
      <w:pPr>
        <w:autoSpaceDE w:val="0"/>
        <w:autoSpaceDN w:val="0"/>
        <w:adjustRightInd w:val="0"/>
        <w:ind w:firstLine="540"/>
        <w:jc w:val="both"/>
      </w:pPr>
      <w: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rPr>
          <w:b/>
        </w:rPr>
      </w:pPr>
      <w:r>
        <w:rPr>
          <w:b/>
          <w:bCs w:val="0"/>
        </w:rPr>
        <w:t>2. Цели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2.1.Целями антикоррупционного мониторинга являются:</w:t>
      </w:r>
    </w:p>
    <w:p w:rsidR="0041502E" w:rsidRDefault="0041502E" w:rsidP="0041502E">
      <w:pPr>
        <w:autoSpaceDE w:val="0"/>
        <w:autoSpaceDN w:val="0"/>
        <w:adjustRightInd w:val="0"/>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41502E" w:rsidRDefault="0041502E" w:rsidP="0041502E">
      <w:pPr>
        <w:autoSpaceDE w:val="0"/>
        <w:autoSpaceDN w:val="0"/>
        <w:adjustRightInd w:val="0"/>
        <w:ind w:firstLine="540"/>
        <w:jc w:val="both"/>
      </w:pPr>
      <w: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lastRenderedPageBreak/>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41502E" w:rsidRDefault="0041502E" w:rsidP="0041502E">
      <w:pPr>
        <w:autoSpaceDE w:val="0"/>
        <w:autoSpaceDN w:val="0"/>
        <w:adjustRightInd w:val="0"/>
        <w:ind w:firstLine="540"/>
        <w:jc w:val="both"/>
      </w:pPr>
      <w:r>
        <w:t>3) обеспечение оценки эффективности мер, реализуемых посредством программ (планов) противодействия коррупции;</w:t>
      </w:r>
    </w:p>
    <w:p w:rsidR="0041502E" w:rsidRDefault="0041502E" w:rsidP="0041502E">
      <w:pPr>
        <w:autoSpaceDE w:val="0"/>
        <w:autoSpaceDN w:val="0"/>
        <w:adjustRightInd w:val="0"/>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3. Задачи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3.1.Задачами антикоррупционного мониторинга являются:</w:t>
      </w:r>
    </w:p>
    <w:p w:rsidR="0041502E" w:rsidRDefault="0041502E" w:rsidP="0041502E">
      <w:pPr>
        <w:autoSpaceDE w:val="0"/>
        <w:autoSpaceDN w:val="0"/>
        <w:adjustRightInd w:val="0"/>
        <w:ind w:firstLine="540"/>
        <w:jc w:val="both"/>
      </w:pPr>
      <w:r>
        <w:t>1) определение сфер деятельности в муниципальном образовании с высокими коррупционными рисками;</w:t>
      </w:r>
    </w:p>
    <w:p w:rsidR="0041502E" w:rsidRDefault="0041502E" w:rsidP="0041502E">
      <w:pPr>
        <w:autoSpaceDE w:val="0"/>
        <w:autoSpaceDN w:val="0"/>
        <w:adjustRightInd w:val="0"/>
        <w:ind w:firstLine="540"/>
        <w:jc w:val="both"/>
      </w:pPr>
      <w:r>
        <w:t>2) выявление причин и условий, способствующих коррупционным проявлениям в муниципальном образовании;</w:t>
      </w:r>
    </w:p>
    <w:p w:rsidR="0041502E" w:rsidRDefault="0041502E" w:rsidP="0041502E">
      <w:pPr>
        <w:autoSpaceDE w:val="0"/>
        <w:autoSpaceDN w:val="0"/>
        <w:adjustRightInd w:val="0"/>
        <w:ind w:firstLine="540"/>
        <w:jc w:val="both"/>
      </w:pPr>
      <w:r>
        <w:t>3) оценка влияния реализации антикоррупционных мер на коррупционную обстановку в муниципальном образовании;</w:t>
      </w:r>
    </w:p>
    <w:p w:rsidR="0041502E" w:rsidRDefault="0041502E" w:rsidP="0041502E">
      <w:pPr>
        <w:autoSpaceDE w:val="0"/>
        <w:autoSpaceDN w:val="0"/>
        <w:adjustRightInd w:val="0"/>
        <w:ind w:firstLine="540"/>
        <w:jc w:val="both"/>
      </w:pPr>
      <w:r>
        <w:t xml:space="preserve">4) выявление ключевых </w:t>
      </w:r>
      <w:proofErr w:type="gramStart"/>
      <w:r>
        <w:t>направлений деятельности органа местного самоуправления муниципального образования</w:t>
      </w:r>
      <w:proofErr w:type="gramEnd"/>
      <w:r>
        <w:t xml:space="preserve"> по противодействию коррупции, предупреждению возможностей возникновения </w:t>
      </w:r>
      <w:proofErr w:type="spellStart"/>
      <w:r>
        <w:t>коррупциогенных</w:t>
      </w:r>
      <w:proofErr w:type="spellEnd"/>
      <w:r>
        <w:t xml:space="preserve"> факторов и формированию антикоррупционного общественного мнения;</w:t>
      </w:r>
    </w:p>
    <w:p w:rsidR="0041502E" w:rsidRDefault="0041502E" w:rsidP="0041502E">
      <w:pPr>
        <w:autoSpaceDE w:val="0"/>
        <w:autoSpaceDN w:val="0"/>
        <w:adjustRightInd w:val="0"/>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41502E" w:rsidRDefault="0041502E" w:rsidP="0041502E">
      <w:pPr>
        <w:autoSpaceDE w:val="0"/>
        <w:autoSpaceDN w:val="0"/>
        <w:adjustRightInd w:val="0"/>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pPr>
      <w:r>
        <w:rPr>
          <w:b/>
          <w:bCs w:val="0"/>
        </w:rPr>
        <w:t>4. Основные этапы антикоррупционного мониторинга</w:t>
      </w: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r>
        <w:t>4.1. Основными этапами антикоррупционного мониторинга являются:</w:t>
      </w:r>
    </w:p>
    <w:p w:rsidR="0041502E" w:rsidRDefault="0041502E" w:rsidP="0041502E">
      <w:pPr>
        <w:autoSpaceDE w:val="0"/>
        <w:autoSpaceDN w:val="0"/>
        <w:adjustRightInd w:val="0"/>
        <w:ind w:firstLine="540"/>
        <w:jc w:val="both"/>
      </w:pPr>
      <w: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41502E" w:rsidRDefault="0041502E" w:rsidP="0041502E">
      <w:pPr>
        <w:autoSpaceDE w:val="0"/>
        <w:autoSpaceDN w:val="0"/>
        <w:adjustRightInd w:val="0"/>
        <w:ind w:firstLine="540"/>
        <w:jc w:val="both"/>
      </w:pPr>
      <w:r>
        <w:t>2) подготовка Комиссией плана проведения антикоррупционного мониторинга;</w:t>
      </w:r>
    </w:p>
    <w:p w:rsidR="0041502E" w:rsidRDefault="0041502E" w:rsidP="0041502E">
      <w:pPr>
        <w:autoSpaceDE w:val="0"/>
        <w:autoSpaceDN w:val="0"/>
        <w:adjustRightInd w:val="0"/>
        <w:ind w:firstLine="540"/>
        <w:jc w:val="both"/>
      </w:pPr>
      <w:r>
        <w:t xml:space="preserve">3) разработка форм опросных листов социологического исследования </w:t>
      </w:r>
      <w:proofErr w:type="gramStart"/>
      <w:r>
        <w:t>для</w:t>
      </w:r>
      <w:proofErr w:type="gramEnd"/>
      <w:r>
        <w:t>:</w:t>
      </w:r>
    </w:p>
    <w:p w:rsidR="0041502E" w:rsidRDefault="0041502E" w:rsidP="0041502E">
      <w:pPr>
        <w:autoSpaceDE w:val="0"/>
        <w:autoSpaceDN w:val="0"/>
        <w:adjustRightInd w:val="0"/>
        <w:ind w:firstLine="540"/>
        <w:jc w:val="both"/>
      </w:pPr>
      <w:r>
        <w:t>- граждан;</w:t>
      </w:r>
    </w:p>
    <w:p w:rsidR="0041502E" w:rsidRDefault="0041502E" w:rsidP="0041502E">
      <w:pPr>
        <w:autoSpaceDE w:val="0"/>
        <w:autoSpaceDN w:val="0"/>
        <w:adjustRightInd w:val="0"/>
        <w:ind w:firstLine="540"/>
        <w:jc w:val="both"/>
      </w:pPr>
      <w:r>
        <w:t>- предпринимателей;</w:t>
      </w:r>
    </w:p>
    <w:p w:rsidR="0041502E" w:rsidRDefault="0041502E" w:rsidP="0041502E">
      <w:pPr>
        <w:autoSpaceDE w:val="0"/>
        <w:autoSpaceDN w:val="0"/>
        <w:adjustRightInd w:val="0"/>
        <w:ind w:firstLine="540"/>
        <w:jc w:val="both"/>
      </w:pPr>
      <w:r>
        <w:t>- муниципальных служащих;</w:t>
      </w:r>
    </w:p>
    <w:p w:rsidR="0041502E" w:rsidRDefault="0041502E" w:rsidP="0041502E">
      <w:pPr>
        <w:autoSpaceDE w:val="0"/>
        <w:autoSpaceDN w:val="0"/>
        <w:adjustRightInd w:val="0"/>
        <w:ind w:firstLine="540"/>
        <w:jc w:val="both"/>
      </w:pPr>
      <w:r>
        <w:t>4) разработка и методика учета и проведения результатов социологического исследования;</w:t>
      </w:r>
    </w:p>
    <w:p w:rsidR="0041502E" w:rsidRDefault="0041502E" w:rsidP="0041502E">
      <w:pPr>
        <w:autoSpaceDE w:val="0"/>
        <w:autoSpaceDN w:val="0"/>
        <w:adjustRightInd w:val="0"/>
        <w:ind w:firstLine="540"/>
        <w:jc w:val="both"/>
      </w:pPr>
      <w:r>
        <w:lastRenderedPageBreak/>
        <w:t xml:space="preserve">5) проведение анализа данных официальной статистики отдела Министерства внутренних дел России по </w:t>
      </w:r>
      <w:proofErr w:type="spellStart"/>
      <w:r>
        <w:t>Новосергиевскому</w:t>
      </w:r>
      <w:proofErr w:type="spellEnd"/>
      <w:r>
        <w:t xml:space="preserve"> району по муниципальному образованию о преступлениях коррупционного характера;</w:t>
      </w:r>
    </w:p>
    <w:p w:rsidR="0041502E" w:rsidRDefault="0041502E" w:rsidP="0041502E">
      <w:pPr>
        <w:autoSpaceDE w:val="0"/>
        <w:autoSpaceDN w:val="0"/>
        <w:adjustRightInd w:val="0"/>
        <w:ind w:firstLine="540"/>
        <w:jc w:val="both"/>
      </w:pPr>
      <w:r>
        <w:t>6) проведение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 xml:space="preserve">7) проведение анализа данных органа местного самоуправления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проведение анализа реализации антикоррупционных программ (планов) по противодействию коррупции;</w:t>
      </w:r>
    </w:p>
    <w:p w:rsidR="0041502E" w:rsidRDefault="0041502E" w:rsidP="0041502E">
      <w:pPr>
        <w:autoSpaceDE w:val="0"/>
        <w:autoSpaceDN w:val="0"/>
        <w:adjustRightInd w:val="0"/>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41502E" w:rsidRDefault="0041502E" w:rsidP="0041502E">
      <w:pPr>
        <w:autoSpaceDE w:val="0"/>
        <w:autoSpaceDN w:val="0"/>
        <w:adjustRightInd w:val="0"/>
        <w:ind w:firstLine="540"/>
        <w:jc w:val="both"/>
      </w:pPr>
      <w:r>
        <w:t>11) оценка эффективности реализации антикоррупционных мер;</w:t>
      </w:r>
    </w:p>
    <w:p w:rsidR="0041502E" w:rsidRDefault="0041502E" w:rsidP="0041502E">
      <w:pPr>
        <w:autoSpaceDE w:val="0"/>
        <w:autoSpaceDN w:val="0"/>
        <w:adjustRightInd w:val="0"/>
        <w:ind w:firstLine="540"/>
        <w:jc w:val="both"/>
      </w:pPr>
      <w:r>
        <w:t>12) подготовка сводного отчета о результатах проведения антикоррупционного мониторинга;</w:t>
      </w:r>
    </w:p>
    <w:p w:rsidR="0041502E" w:rsidRDefault="0041502E" w:rsidP="0041502E">
      <w:pPr>
        <w:autoSpaceDE w:val="0"/>
        <w:autoSpaceDN w:val="0"/>
        <w:adjustRightInd w:val="0"/>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41502E" w:rsidRDefault="0041502E" w:rsidP="0041502E">
      <w:pPr>
        <w:autoSpaceDE w:val="0"/>
        <w:autoSpaceDN w:val="0"/>
        <w:adjustRightInd w:val="0"/>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5. Формы и методы проведения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w:t>
      </w:r>
      <w:proofErr w:type="spellStart"/>
      <w:r>
        <w:t>Новосергиевскому</w:t>
      </w:r>
      <w:proofErr w:type="spellEnd"/>
      <w:r>
        <w:t xml:space="preserve">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41502E" w:rsidRDefault="0041502E" w:rsidP="0041502E">
      <w:pPr>
        <w:autoSpaceDE w:val="0"/>
        <w:autoSpaceDN w:val="0"/>
        <w:adjustRightInd w:val="0"/>
        <w:ind w:firstLine="540"/>
        <w:jc w:val="both"/>
      </w:pPr>
      <w:r>
        <w:t>5.2. При проведении антикоррупционного мониторинга используются:</w:t>
      </w:r>
    </w:p>
    <w:p w:rsidR="0041502E" w:rsidRDefault="0041502E" w:rsidP="0041502E">
      <w:pPr>
        <w:autoSpaceDE w:val="0"/>
        <w:autoSpaceDN w:val="0"/>
        <w:adjustRightInd w:val="0"/>
        <w:ind w:firstLine="540"/>
        <w:jc w:val="both"/>
      </w:pPr>
      <w:r>
        <w:t>- методы социологических исследований;</w:t>
      </w:r>
    </w:p>
    <w:p w:rsidR="0041502E" w:rsidRDefault="0041502E" w:rsidP="0041502E">
      <w:pPr>
        <w:autoSpaceDE w:val="0"/>
        <w:autoSpaceDN w:val="0"/>
        <w:adjustRightInd w:val="0"/>
        <w:ind w:firstLine="540"/>
        <w:jc w:val="both"/>
      </w:pPr>
      <w:r>
        <w:t>- системный метод;</w:t>
      </w:r>
    </w:p>
    <w:p w:rsidR="0041502E" w:rsidRDefault="0041502E" w:rsidP="0041502E">
      <w:pPr>
        <w:autoSpaceDE w:val="0"/>
        <w:autoSpaceDN w:val="0"/>
        <w:adjustRightInd w:val="0"/>
        <w:ind w:firstLine="540"/>
        <w:jc w:val="both"/>
      </w:pPr>
      <w:r>
        <w:t>- синтетический и аналитический методы.</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6. Основные источники информации, используемые</w:t>
      </w:r>
      <w:r>
        <w:rPr>
          <w:b/>
        </w:rPr>
        <w:t xml:space="preserve"> </w:t>
      </w:r>
      <w:r>
        <w:rPr>
          <w:b/>
          <w:bCs w:val="0"/>
        </w:rPr>
        <w:t>при проведении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lastRenderedPageBreak/>
        <w:t>6.1.Основные источники информации, используемые при проведении антикоррупционного мониторинга:</w:t>
      </w:r>
    </w:p>
    <w:p w:rsidR="0041502E" w:rsidRDefault="0041502E" w:rsidP="0041502E">
      <w:pPr>
        <w:autoSpaceDE w:val="0"/>
        <w:autoSpaceDN w:val="0"/>
        <w:adjustRightInd w:val="0"/>
        <w:ind w:firstLine="540"/>
        <w:jc w:val="both"/>
      </w:pPr>
      <w:r>
        <w:t xml:space="preserve">1) данные официальной статистики ОМВД России по </w:t>
      </w:r>
      <w:proofErr w:type="spellStart"/>
      <w:r>
        <w:t>Новосергиевскому</w:t>
      </w:r>
      <w:proofErr w:type="spellEnd"/>
      <w:r>
        <w:t xml:space="preserve">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41502E" w:rsidRDefault="0041502E" w:rsidP="0041502E">
      <w:pPr>
        <w:autoSpaceDE w:val="0"/>
        <w:autoSpaceDN w:val="0"/>
        <w:adjustRightInd w:val="0"/>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41502E" w:rsidRDefault="0041502E" w:rsidP="0041502E">
      <w:pPr>
        <w:autoSpaceDE w:val="0"/>
        <w:autoSpaceDN w:val="0"/>
        <w:adjustRightInd w:val="0"/>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41502E" w:rsidRDefault="0041502E" w:rsidP="0041502E">
      <w:pPr>
        <w:autoSpaceDE w:val="0"/>
        <w:autoSpaceDN w:val="0"/>
        <w:adjustRightInd w:val="0"/>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41502E" w:rsidRDefault="0041502E" w:rsidP="0041502E">
      <w:pPr>
        <w:autoSpaceDE w:val="0"/>
        <w:autoSpaceDN w:val="0"/>
        <w:adjustRightInd w:val="0"/>
        <w:ind w:firstLine="540"/>
        <w:jc w:val="both"/>
      </w:pPr>
      <w:r>
        <w:t>5) результаты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6) материалы независимых опросов общественного мнения, опубликованные в средствах массовой информации;</w:t>
      </w:r>
    </w:p>
    <w:p w:rsidR="0041502E" w:rsidRDefault="0041502E" w:rsidP="0041502E">
      <w:pPr>
        <w:autoSpaceDE w:val="0"/>
        <w:autoSpaceDN w:val="0"/>
        <w:adjustRightInd w:val="0"/>
        <w:ind w:firstLine="540"/>
        <w:jc w:val="both"/>
      </w:pPr>
      <w:r>
        <w:t xml:space="preserve">7) информация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8) информация уполномоченных должностных лиц администрации Рыбкинского сельсовета Новосергиевского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информация уполномоченных должностных лиц администрации Рыбкинского сельсовета Новосергиевского района о мерах, принимаемых по предотвращению и урегулированию конфликта интересов на муниципальной службе;</w:t>
      </w:r>
    </w:p>
    <w:p w:rsidR="0041502E" w:rsidRDefault="0041502E" w:rsidP="0041502E">
      <w:pPr>
        <w:autoSpaceDE w:val="0"/>
        <w:autoSpaceDN w:val="0"/>
        <w:adjustRightInd w:val="0"/>
        <w:ind w:firstLine="540"/>
        <w:jc w:val="both"/>
      </w:pPr>
      <w:r>
        <w:t>10) материалы работы в части приема сообщений граждан о коррупционных правонарушениях;</w:t>
      </w:r>
    </w:p>
    <w:p w:rsidR="0041502E" w:rsidRDefault="0041502E" w:rsidP="0041502E">
      <w:pPr>
        <w:autoSpaceDE w:val="0"/>
        <w:autoSpaceDN w:val="0"/>
        <w:adjustRightInd w:val="0"/>
        <w:ind w:firstLine="540"/>
        <w:jc w:val="both"/>
      </w:pPr>
      <w:r>
        <w:t>11) материалы обобщения положительного опыта работы по антикоррупционному поведению предпринимателей.</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7. Результаты работ по антикоррупционному мониторингу</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w:t>
      </w:r>
      <w:r>
        <w:lastRenderedPageBreak/>
        <w:t>информации муниципального образования в сроки,  установленные постановлением администрации района.</w:t>
      </w:r>
    </w:p>
    <w:p w:rsidR="0041502E" w:rsidRDefault="0041502E" w:rsidP="0041502E">
      <w:pPr>
        <w:autoSpaceDE w:val="0"/>
        <w:autoSpaceDN w:val="0"/>
        <w:adjustRightInd w:val="0"/>
        <w:ind w:firstLine="540"/>
        <w:jc w:val="both"/>
      </w:pPr>
      <w:r>
        <w:t>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администрации Рыбкинского сельсовета.</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jc w:val="right"/>
      </w:pPr>
      <w:r>
        <w:lastRenderedPageBreak/>
        <w:t>Приложение № 2</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autoSpaceDE w:val="0"/>
        <w:autoSpaceDN w:val="0"/>
        <w:adjustRightInd w:val="0"/>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r>
        <w:rPr>
          <w:b/>
        </w:rPr>
        <w:t>Рыбкинский сельсовет Новосергиевского</w:t>
      </w:r>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41502E" w:rsidP="0041502E">
      <w:pPr>
        <w:spacing w:line="360" w:lineRule="auto"/>
        <w:jc w:val="both"/>
        <w:rPr>
          <w:bCs w:val="0"/>
        </w:rPr>
      </w:pPr>
      <w:r>
        <w:rPr>
          <w:bCs w:val="0"/>
        </w:rPr>
        <w:t>Ю.П.Колесников – глава администрации Рыбкинского сельсовета</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СЕКРЕТАРЬ КОМИССИИ:</w:t>
      </w:r>
    </w:p>
    <w:p w:rsidR="0041502E" w:rsidRDefault="0041502E" w:rsidP="0041502E">
      <w:pPr>
        <w:spacing w:line="360" w:lineRule="auto"/>
        <w:jc w:val="both"/>
      </w:pPr>
      <w:proofErr w:type="spellStart"/>
      <w:r>
        <w:t>Н.Н.Попова</w:t>
      </w:r>
      <w:proofErr w:type="spellEnd"/>
      <w:r>
        <w:t xml:space="preserve"> – специалист администрации Рыбкинского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41502E" w:rsidP="0041502E">
      <w:pPr>
        <w:jc w:val="both"/>
      </w:pPr>
      <w:proofErr w:type="spellStart"/>
      <w:r>
        <w:t>Е.А.Капаций</w:t>
      </w:r>
      <w:proofErr w:type="spellEnd"/>
      <w:r>
        <w:t xml:space="preserve"> – председатель Совета депутатов Рыбкинского сельсовета</w:t>
      </w:r>
    </w:p>
    <w:p w:rsidR="0041502E" w:rsidRDefault="0041502E" w:rsidP="0041502E">
      <w:pPr>
        <w:jc w:val="both"/>
      </w:pPr>
    </w:p>
    <w:p w:rsidR="0041502E" w:rsidRDefault="0041502E" w:rsidP="0041502E">
      <w:pPr>
        <w:jc w:val="both"/>
      </w:pPr>
      <w:proofErr w:type="spellStart"/>
      <w:r>
        <w:t>Н.Н.Кранивитер</w:t>
      </w:r>
      <w:proofErr w:type="spellEnd"/>
      <w:r>
        <w:t xml:space="preserve"> – депутат Совета депутатов Рыбкинского сельсовета</w:t>
      </w:r>
    </w:p>
    <w:p w:rsidR="0041502E" w:rsidRDefault="0041502E" w:rsidP="0041502E">
      <w:pPr>
        <w:jc w:val="both"/>
      </w:pPr>
    </w:p>
    <w:p w:rsidR="0041502E" w:rsidRDefault="0041502E" w:rsidP="0041502E">
      <w:pPr>
        <w:jc w:val="both"/>
      </w:pPr>
      <w:proofErr w:type="spellStart"/>
      <w:r>
        <w:t>Н.В.Живодёрова</w:t>
      </w:r>
      <w:proofErr w:type="spellEnd"/>
      <w:r>
        <w:t xml:space="preserve"> – депутат Совета депутатов Рыбкинского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jc w:val="right"/>
      </w:pPr>
      <w:r>
        <w:lastRenderedPageBreak/>
        <w:t>Приложение № 3</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b/>
        </w:rPr>
      </w:pPr>
      <w:r>
        <w:rPr>
          <w:b/>
          <w:bCs w:val="0"/>
        </w:rPr>
        <w:t>План</w:t>
      </w:r>
    </w:p>
    <w:p w:rsidR="0041502E" w:rsidRDefault="0041502E" w:rsidP="0041502E">
      <w:pPr>
        <w:jc w:val="center"/>
        <w:rPr>
          <w:b/>
          <w:bCs w:val="0"/>
        </w:rPr>
      </w:pPr>
      <w:r>
        <w:rPr>
          <w:b/>
          <w:bCs w:val="0"/>
        </w:rPr>
        <w:t xml:space="preserve">проведения антикоррупционного мониторинга мероприятий по противодействию коррупции  на территории муниципального образования </w:t>
      </w:r>
      <w:r>
        <w:rPr>
          <w:b/>
        </w:rPr>
        <w:t xml:space="preserve">Рыбкинский сельсовет Новосергиевского </w:t>
      </w:r>
      <w:r>
        <w:rPr>
          <w:b/>
          <w:bCs w:val="0"/>
        </w:rPr>
        <w:t>района Оренбургской области</w:t>
      </w:r>
    </w:p>
    <w:p w:rsidR="0041502E" w:rsidRDefault="0041502E" w:rsidP="0041502E">
      <w:pPr>
        <w:jc w:val="center"/>
        <w:rPr>
          <w:b/>
          <w:bCs w:val="0"/>
          <w:sz w:val="24"/>
          <w:szCs w:val="24"/>
        </w:rPr>
      </w:pPr>
    </w:p>
    <w:p w:rsidR="0041502E" w:rsidRDefault="0041502E" w:rsidP="0041502E">
      <w:pPr>
        <w:autoSpaceDE w:val="0"/>
        <w:autoSpaceDN w:val="0"/>
        <w:adjustRightInd w:val="0"/>
        <w:jc w:val="center"/>
        <w:rPr>
          <w:bCs w:val="0"/>
          <w:sz w:val="24"/>
          <w:szCs w:val="24"/>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41502E" w:rsidTr="0041502E">
        <w:trPr>
          <w:trHeight w:val="400"/>
        </w:trPr>
        <w:tc>
          <w:tcPr>
            <w:tcW w:w="329" w:type="pct"/>
            <w:tcBorders>
              <w:top w:val="single" w:sz="4" w:space="0" w:color="auto"/>
              <w:left w:val="single" w:sz="4" w:space="0" w:color="auto"/>
              <w:bottom w:val="nil"/>
              <w:right w:val="single" w:sz="4" w:space="0" w:color="auto"/>
            </w:tcBorders>
            <w:hideMark/>
          </w:tcPr>
          <w:p w:rsidR="0041502E" w:rsidRDefault="0041502E">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 </w:t>
            </w:r>
            <w:r>
              <w:rPr>
                <w:rFonts w:ascii="Times New Roman" w:hAnsi="Times New Roman" w:cs="Times New Roman"/>
                <w:b/>
                <w:sz w:val="24"/>
                <w:szCs w:val="24"/>
                <w:lang w:eastAsia="en-US"/>
              </w:rPr>
              <w:br/>
            </w:r>
            <w:proofErr w:type="gramStart"/>
            <w:r>
              <w:rPr>
                <w:rFonts w:ascii="Times New Roman" w:hAnsi="Times New Roman" w:cs="Times New Roman"/>
                <w:b/>
                <w:sz w:val="24"/>
                <w:szCs w:val="24"/>
                <w:lang w:eastAsia="en-US"/>
              </w:rPr>
              <w:t>п</w:t>
            </w:r>
            <w:proofErr w:type="gramEnd"/>
            <w:r>
              <w:rPr>
                <w:rFonts w:ascii="Times New Roman" w:hAnsi="Times New Roman" w:cs="Times New Roman"/>
                <w:b/>
                <w:sz w:val="24"/>
                <w:szCs w:val="24"/>
                <w:lang w:eastAsia="en-US"/>
              </w:rPr>
              <w:t>/п</w:t>
            </w:r>
          </w:p>
        </w:tc>
        <w:tc>
          <w:tcPr>
            <w:tcW w:w="2321"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41502E" w:rsidTr="0041502E">
        <w:trPr>
          <w:trHeight w:val="165"/>
        </w:trPr>
        <w:tc>
          <w:tcPr>
            <w:tcW w:w="329"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both"/>
              <w:rPr>
                <w:rFonts w:ascii="Times New Roman" w:hAnsi="Times New Roman" w:cs="Times New Roman"/>
                <w:sz w:val="24"/>
                <w:szCs w:val="24"/>
                <w:lang w:eastAsia="en-US"/>
              </w:rPr>
            </w:pP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780"/>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35"/>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4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Обработка, анализ полученных данных  и подготовка сводного отчета, заключения, предложений      </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545"/>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96"/>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2265"/>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Рыбкинского сельсовета  </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1502E" w:rsidTr="0041502E">
        <w:trPr>
          <w:trHeight w:val="210"/>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spacing w:line="276" w:lineRule="auto"/>
              <w:jc w:val="both"/>
              <w:rPr>
                <w:sz w:val="24"/>
                <w:szCs w:val="24"/>
                <w:lang w:eastAsia="en-US"/>
              </w:rPr>
            </w:pPr>
          </w:p>
        </w:tc>
      </w:tr>
      <w:tr w:rsidR="0041502E" w:rsidTr="0041502E">
        <w:trPr>
          <w:trHeight w:val="8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w:t>
            </w:r>
            <w:r>
              <w:rPr>
                <w:rFonts w:ascii="Times New Roman" w:hAnsi="Times New Roman" w:cs="Times New Roman"/>
                <w:sz w:val="24"/>
                <w:szCs w:val="24"/>
                <w:lang w:eastAsia="en-US"/>
              </w:rPr>
              <w:lastRenderedPageBreak/>
              <w:t>администрации муниципального образования Рыбкинский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lastRenderedPageBreak/>
              <w:t>не реже одного раза в полугодие</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41502E" w:rsidRDefault="0041502E" w:rsidP="0041502E">
      <w:pPr>
        <w:jc w:val="right"/>
      </w:pPr>
      <w:r>
        <w:lastRenderedPageBreak/>
        <w:t>Приложение № 4</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jc w:val="right"/>
      </w:pP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 xml:space="preserve">Сводный отчет о ходе реализации мер по противодействию коррупции в администрации </w:t>
      </w:r>
      <w:r>
        <w:rPr>
          <w:b/>
          <w:sz w:val="28"/>
          <w:szCs w:val="28"/>
        </w:rPr>
        <w:t xml:space="preserve">Рыбкинского сельсовета Новосергиевского </w:t>
      </w:r>
      <w:r>
        <w:rPr>
          <w:b/>
          <w:spacing w:val="2"/>
          <w:sz w:val="28"/>
          <w:szCs w:val="28"/>
        </w:rPr>
        <w:t xml:space="preserve">района </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за _______________ полугодие ____ года</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41502E" w:rsidRDefault="0041502E" w:rsidP="0041502E">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41502E" w:rsidTr="0041502E">
        <w:trPr>
          <w:trHeight w:val="15"/>
        </w:trPr>
        <w:tc>
          <w:tcPr>
            <w:tcW w:w="1829" w:type="dxa"/>
          </w:tcPr>
          <w:p w:rsidR="0041502E" w:rsidRDefault="0041502E">
            <w:pPr>
              <w:spacing w:line="276" w:lineRule="auto"/>
              <w:rPr>
                <w:sz w:val="2"/>
                <w:szCs w:val="2"/>
                <w:lang w:eastAsia="en-US"/>
              </w:rPr>
            </w:pPr>
          </w:p>
        </w:tc>
        <w:tc>
          <w:tcPr>
            <w:tcW w:w="1496" w:type="dxa"/>
            <w:gridSpan w:val="3"/>
          </w:tcPr>
          <w:p w:rsidR="0041502E" w:rsidRDefault="0041502E">
            <w:pPr>
              <w:spacing w:line="276" w:lineRule="auto"/>
              <w:rPr>
                <w:sz w:val="2"/>
                <w:szCs w:val="2"/>
                <w:lang w:eastAsia="en-US"/>
              </w:rPr>
            </w:pPr>
          </w:p>
        </w:tc>
        <w:tc>
          <w:tcPr>
            <w:tcW w:w="1463" w:type="dxa"/>
            <w:gridSpan w:val="2"/>
          </w:tcPr>
          <w:p w:rsidR="0041502E" w:rsidRDefault="0041502E">
            <w:pPr>
              <w:spacing w:line="276" w:lineRule="auto"/>
              <w:rPr>
                <w:sz w:val="2"/>
                <w:szCs w:val="2"/>
                <w:lang w:eastAsia="en-US"/>
              </w:rPr>
            </w:pPr>
          </w:p>
        </w:tc>
        <w:tc>
          <w:tcPr>
            <w:tcW w:w="1018" w:type="dxa"/>
            <w:gridSpan w:val="2"/>
          </w:tcPr>
          <w:p w:rsidR="0041502E" w:rsidRDefault="0041502E">
            <w:pPr>
              <w:spacing w:line="276" w:lineRule="auto"/>
              <w:rPr>
                <w:sz w:val="2"/>
                <w:szCs w:val="2"/>
                <w:lang w:eastAsia="en-US"/>
              </w:rPr>
            </w:pPr>
          </w:p>
        </w:tc>
        <w:tc>
          <w:tcPr>
            <w:tcW w:w="276" w:type="dxa"/>
          </w:tcPr>
          <w:p w:rsidR="0041502E" w:rsidRDefault="0041502E">
            <w:pPr>
              <w:spacing w:line="276" w:lineRule="auto"/>
              <w:rPr>
                <w:sz w:val="2"/>
                <w:szCs w:val="2"/>
                <w:lang w:eastAsia="en-US"/>
              </w:rPr>
            </w:pPr>
          </w:p>
        </w:tc>
        <w:tc>
          <w:tcPr>
            <w:tcW w:w="1443" w:type="dxa"/>
            <w:gridSpan w:val="3"/>
          </w:tcPr>
          <w:p w:rsidR="0041502E" w:rsidRDefault="0041502E">
            <w:pPr>
              <w:spacing w:line="276" w:lineRule="auto"/>
              <w:rPr>
                <w:sz w:val="2"/>
                <w:szCs w:val="2"/>
                <w:lang w:eastAsia="en-US"/>
              </w:rPr>
            </w:pPr>
          </w:p>
        </w:tc>
        <w:tc>
          <w:tcPr>
            <w:tcW w:w="1073" w:type="dxa"/>
          </w:tcPr>
          <w:p w:rsidR="0041502E" w:rsidRDefault="0041502E">
            <w:pPr>
              <w:spacing w:line="276" w:lineRule="auto"/>
              <w:rPr>
                <w:sz w:val="2"/>
                <w:szCs w:val="2"/>
                <w:lang w:eastAsia="en-US"/>
              </w:rPr>
            </w:pPr>
          </w:p>
        </w:tc>
        <w:tc>
          <w:tcPr>
            <w:tcW w:w="766" w:type="dxa"/>
            <w:gridSpan w:val="2"/>
          </w:tcPr>
          <w:p w:rsidR="0041502E" w:rsidRDefault="0041502E">
            <w:pPr>
              <w:spacing w:line="276" w:lineRule="auto"/>
              <w:rPr>
                <w:sz w:val="2"/>
                <w:szCs w:val="2"/>
                <w:lang w:eastAsia="en-US"/>
              </w:rPr>
            </w:pPr>
          </w:p>
        </w:tc>
      </w:tr>
      <w:tr w:rsidR="0041502E" w:rsidTr="0041502E">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66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33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обязательствах</w:t>
            </w:r>
            <w:proofErr w:type="gramEnd"/>
            <w:r>
              <w:rPr>
                <w:color w:val="2D2D2D"/>
                <w:sz w:val="21"/>
                <w:szCs w:val="21"/>
                <w:lang w:eastAsia="en-US"/>
              </w:rPr>
              <w:t xml:space="preserve"> имущественного характера, а также доходах, имуществе, обязательствах </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должностей 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об анализе сведений о доходах, расходах, </w:t>
            </w:r>
            <w:r>
              <w:rPr>
                <w:color w:val="2D2D2D"/>
                <w:sz w:val="21"/>
                <w:szCs w:val="21"/>
                <w:lang w:eastAsia="en-US"/>
              </w:rPr>
              <w:lastRenderedPageBreak/>
              <w:t>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w:t>
            </w:r>
            <w:r>
              <w:rPr>
                <w:color w:val="2D2D2D"/>
                <w:sz w:val="21"/>
                <w:szCs w:val="21"/>
                <w:lang w:eastAsia="en-US"/>
              </w:rPr>
              <w:lastRenderedPageBreak/>
              <w:t>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w:t>
            </w:r>
            <w:proofErr w:type="gramStart"/>
            <w:r>
              <w:rPr>
                <w:color w:val="2D2D2D"/>
                <w:sz w:val="21"/>
                <w:szCs w:val="21"/>
                <w:lang w:eastAsia="en-US"/>
              </w:rPr>
              <w:t>контроля за</w:t>
            </w:r>
            <w:proofErr w:type="gramEnd"/>
            <w:r>
              <w:rPr>
                <w:color w:val="2D2D2D"/>
                <w:sz w:val="21"/>
                <w:szCs w:val="21"/>
                <w:lang w:eastAsia="en-US"/>
              </w:rPr>
              <w:t xml:space="preserve"> расходами которых внесены предложения о применении к ним мер </w:t>
            </w:r>
            <w:r>
              <w:rPr>
                <w:color w:val="2D2D2D"/>
                <w:sz w:val="21"/>
                <w:szCs w:val="21"/>
                <w:lang w:eastAsia="en-US"/>
              </w:rPr>
              <w:lastRenderedPageBreak/>
              <w:t>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уволено из числа </w:t>
            </w:r>
            <w:proofErr w:type="gramStart"/>
            <w:r>
              <w:rPr>
                <w:color w:val="2D2D2D"/>
                <w:sz w:val="21"/>
                <w:szCs w:val="21"/>
                <w:lang w:eastAsia="en-US"/>
              </w:rPr>
              <w:t>привлеченных</w:t>
            </w:r>
            <w:proofErr w:type="gramEnd"/>
            <w:r>
              <w:rPr>
                <w:color w:val="2D2D2D"/>
                <w:sz w:val="21"/>
                <w:szCs w:val="21"/>
                <w:lang w:eastAsia="en-US"/>
              </w:rPr>
              <w:t xml:space="preserve">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w:t>
            </w:r>
            <w:proofErr w:type="gramStart"/>
            <w:r>
              <w:rPr>
                <w:color w:val="2D2D2D"/>
                <w:sz w:val="21"/>
                <w:szCs w:val="21"/>
                <w:lang w:eastAsia="en-US"/>
              </w:rPr>
              <w:t>числе</w:t>
            </w:r>
            <w:proofErr w:type="gramEnd"/>
            <w:r>
              <w:rPr>
                <w:color w:val="2D2D2D"/>
                <w:sz w:val="21"/>
                <w:szCs w:val="21"/>
                <w:lang w:eastAsia="en-US"/>
              </w:rPr>
              <w:t xml:space="preserve">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органами прокуратуры подано исков о взыскании в доход государства имущества по результатам осуществления </w:t>
            </w:r>
            <w:proofErr w:type="gramStart"/>
            <w:r>
              <w:rPr>
                <w:color w:val="2D2D2D"/>
                <w:sz w:val="21"/>
                <w:szCs w:val="21"/>
                <w:lang w:eastAsia="en-US"/>
              </w:rPr>
              <w:t>контроля за</w:t>
            </w:r>
            <w:proofErr w:type="gramEnd"/>
            <w:r>
              <w:rPr>
                <w:color w:val="2D2D2D"/>
                <w:sz w:val="21"/>
                <w:szCs w:val="21"/>
                <w:lang w:eastAsia="en-US"/>
              </w:rPr>
              <w:t xml:space="preserve">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предотвращение или урегулирование конфликта </w:t>
            </w:r>
            <w:r>
              <w:rPr>
                <w:color w:val="2D2D2D"/>
                <w:sz w:val="21"/>
                <w:szCs w:val="21"/>
                <w:lang w:eastAsia="en-US"/>
              </w:rPr>
              <w:lastRenderedPageBreak/>
              <w:t>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соблюдении служащими запретов, ограничений и </w:t>
            </w:r>
            <w:r>
              <w:rPr>
                <w:color w:val="2D2D2D"/>
                <w:sz w:val="21"/>
                <w:szCs w:val="21"/>
                <w:lang w:eastAsia="en-US"/>
              </w:rPr>
              <w:lastRenderedPageBreak/>
              <w:t>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r>
              <w:rPr>
                <w:color w:val="2D2D2D"/>
                <w:sz w:val="21"/>
                <w:szCs w:val="21"/>
                <w:lang w:eastAsia="en-US"/>
              </w:rPr>
              <w:lastRenderedPageBreak/>
              <w:t>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установленных </w:t>
            </w:r>
            <w:r>
              <w:rPr>
                <w:color w:val="2D2D2D"/>
                <w:sz w:val="21"/>
                <w:szCs w:val="21"/>
                <w:lang w:eastAsia="en-US"/>
              </w:rPr>
              <w:lastRenderedPageBreak/>
              <w:t>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w:t>
            </w:r>
            <w:proofErr w:type="gramEnd"/>
            <w:r>
              <w:rPr>
                <w:color w:val="2D2D2D"/>
                <w:sz w:val="21"/>
                <w:szCs w:val="21"/>
                <w:lang w:eastAsia="en-US"/>
              </w:rPr>
              <w:t xml:space="preserve">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w:t>
            </w:r>
            <w:r>
              <w:rPr>
                <w:color w:val="2D2D2D"/>
                <w:sz w:val="21"/>
                <w:szCs w:val="21"/>
                <w:lang w:eastAsia="en-US"/>
              </w:rPr>
              <w:lastRenderedPageBreak/>
              <w:t>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w:t>
            </w:r>
            <w:r>
              <w:rPr>
                <w:color w:val="2D2D2D"/>
                <w:sz w:val="21"/>
                <w:szCs w:val="21"/>
                <w:lang w:eastAsia="en-US"/>
              </w:rPr>
              <w:lastRenderedPageBreak/>
              <w:t xml:space="preserve">оплачиваемой работе,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975"/>
        </w:trPr>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w:t>
            </w:r>
            <w:proofErr w:type="gramStart"/>
            <w:r>
              <w:rPr>
                <w:color w:val="2D2D2D"/>
                <w:sz w:val="21"/>
                <w:szCs w:val="21"/>
                <w:lang w:eastAsia="en-US"/>
              </w:rPr>
              <w:t>правонарушениях</w:t>
            </w:r>
            <w:proofErr w:type="gramEnd"/>
            <w:r>
              <w:rPr>
                <w:color w:val="2D2D2D"/>
                <w:sz w:val="21"/>
                <w:szCs w:val="21"/>
                <w:lang w:eastAsia="en-US"/>
              </w:rPr>
              <w:t xml:space="preserve"> служащих</w:t>
            </w:r>
          </w:p>
        </w:tc>
        <w:tc>
          <w:tcPr>
            <w:tcW w:w="4253" w:type="dxa"/>
            <w:gridSpan w:val="8"/>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Деятельность комиссий по соблюдению требований к служебному поведению и </w:t>
            </w:r>
            <w:r>
              <w:rPr>
                <w:color w:val="2D2D2D"/>
                <w:sz w:val="21"/>
                <w:szCs w:val="21"/>
                <w:lang w:eastAsia="en-US"/>
              </w:rPr>
              <w:lastRenderedPageBreak/>
              <w:t>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касающиеся</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5"/>
        </w:trPr>
        <w:tc>
          <w:tcPr>
            <w:tcW w:w="1890" w:type="dxa"/>
            <w:gridSpan w:val="2"/>
          </w:tcPr>
          <w:p w:rsidR="0041502E" w:rsidRDefault="0041502E">
            <w:pPr>
              <w:spacing w:line="276" w:lineRule="auto"/>
              <w:rPr>
                <w:sz w:val="2"/>
                <w:szCs w:val="2"/>
                <w:lang w:eastAsia="en-US"/>
              </w:rPr>
            </w:pPr>
          </w:p>
        </w:tc>
        <w:tc>
          <w:tcPr>
            <w:tcW w:w="1369" w:type="dxa"/>
          </w:tcPr>
          <w:p w:rsidR="0041502E" w:rsidRDefault="0041502E">
            <w:pPr>
              <w:spacing w:line="276" w:lineRule="auto"/>
              <w:rPr>
                <w:sz w:val="2"/>
                <w:szCs w:val="2"/>
                <w:lang w:eastAsia="en-US"/>
              </w:rPr>
            </w:pPr>
          </w:p>
        </w:tc>
        <w:tc>
          <w:tcPr>
            <w:tcW w:w="1983" w:type="dxa"/>
            <w:gridSpan w:val="4"/>
          </w:tcPr>
          <w:p w:rsidR="0041502E" w:rsidRDefault="0041502E">
            <w:pPr>
              <w:spacing w:line="276" w:lineRule="auto"/>
              <w:rPr>
                <w:sz w:val="2"/>
                <w:szCs w:val="2"/>
                <w:lang w:eastAsia="en-US"/>
              </w:rPr>
            </w:pPr>
          </w:p>
        </w:tc>
        <w:tc>
          <w:tcPr>
            <w:tcW w:w="840" w:type="dxa"/>
            <w:gridSpan w:val="2"/>
          </w:tcPr>
          <w:p w:rsidR="0041502E" w:rsidRDefault="0041502E">
            <w:pPr>
              <w:spacing w:line="276" w:lineRule="auto"/>
              <w:rPr>
                <w:sz w:val="2"/>
                <w:szCs w:val="2"/>
                <w:lang w:eastAsia="en-US"/>
              </w:rPr>
            </w:pPr>
          </w:p>
        </w:tc>
        <w:tc>
          <w:tcPr>
            <w:tcW w:w="601" w:type="dxa"/>
          </w:tcPr>
          <w:p w:rsidR="0041502E" w:rsidRDefault="0041502E">
            <w:pPr>
              <w:spacing w:line="276" w:lineRule="auto"/>
              <w:rPr>
                <w:sz w:val="2"/>
                <w:szCs w:val="2"/>
                <w:lang w:eastAsia="en-US"/>
              </w:rPr>
            </w:pPr>
          </w:p>
        </w:tc>
        <w:tc>
          <w:tcPr>
            <w:tcW w:w="828" w:type="dxa"/>
          </w:tcPr>
          <w:p w:rsidR="0041502E" w:rsidRDefault="0041502E">
            <w:pPr>
              <w:spacing w:line="276" w:lineRule="auto"/>
              <w:rPr>
                <w:sz w:val="2"/>
                <w:szCs w:val="2"/>
                <w:lang w:eastAsia="en-US"/>
              </w:rPr>
            </w:pPr>
          </w:p>
        </w:tc>
        <w:tc>
          <w:tcPr>
            <w:tcW w:w="1134" w:type="dxa"/>
            <w:gridSpan w:val="3"/>
          </w:tcPr>
          <w:p w:rsidR="0041502E" w:rsidRDefault="0041502E">
            <w:pPr>
              <w:spacing w:line="276" w:lineRule="auto"/>
              <w:rPr>
                <w:sz w:val="2"/>
                <w:szCs w:val="2"/>
                <w:lang w:eastAsia="en-US"/>
              </w:rPr>
            </w:pPr>
          </w:p>
        </w:tc>
        <w:tc>
          <w:tcPr>
            <w:tcW w:w="719" w:type="dxa"/>
          </w:tcPr>
          <w:p w:rsidR="0041502E" w:rsidRDefault="0041502E">
            <w:pPr>
              <w:spacing w:line="276" w:lineRule="auto"/>
              <w:rPr>
                <w:sz w:val="2"/>
                <w:szCs w:val="2"/>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 запрете отдельным категориям лиц </w:t>
            </w:r>
            <w:r>
              <w:rPr>
                <w:color w:val="2D2D2D"/>
                <w:sz w:val="21"/>
                <w:szCs w:val="21"/>
                <w:lang w:eastAsia="en-US"/>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привлечено </w:t>
            </w:r>
            <w:proofErr w:type="gramStart"/>
            <w:r>
              <w:rPr>
                <w:color w:val="2D2D2D"/>
                <w:sz w:val="21"/>
                <w:szCs w:val="21"/>
                <w:lang w:eastAsia="en-US"/>
              </w:rPr>
              <w:t>к</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ответственности с </w:t>
            </w:r>
            <w:r>
              <w:rPr>
                <w:color w:val="2D2D2D"/>
                <w:sz w:val="21"/>
                <w:szCs w:val="21"/>
                <w:lang w:eastAsia="en-US"/>
              </w:rPr>
              <w:lastRenderedPageBreak/>
              <w:t>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2265"/>
        </w:trPr>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прошедших </w:t>
            </w:r>
            <w:proofErr w:type="gramStart"/>
            <w:r>
              <w:rPr>
                <w:color w:val="2D2D2D"/>
                <w:sz w:val="21"/>
                <w:szCs w:val="21"/>
                <w:lang w:eastAsia="en-US"/>
              </w:rPr>
              <w:t>обучение по</w:t>
            </w:r>
            <w:proofErr w:type="gramEnd"/>
            <w:r>
              <w:rPr>
                <w:color w:val="2D2D2D"/>
                <w:sz w:val="21"/>
                <w:szCs w:val="21"/>
                <w:lang w:eastAsia="en-US"/>
              </w:rPr>
              <w:t xml:space="preserve">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w:t>
            </w:r>
            <w:r>
              <w:rPr>
                <w:color w:val="2D2D2D"/>
                <w:sz w:val="21"/>
                <w:szCs w:val="21"/>
                <w:lang w:eastAsia="en-US"/>
              </w:rPr>
              <w:lastRenderedPageBreak/>
              <w:t>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первоначально</w:t>
            </w:r>
            <w:r>
              <w:rPr>
                <w:color w:val="2D2D2D"/>
                <w:sz w:val="21"/>
                <w:szCs w:val="21"/>
                <w:lang w:eastAsia="en-US"/>
              </w:rPr>
              <w:lastRenderedPageBreak/>
              <w:t>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75"/>
        </w:trPr>
        <w:tc>
          <w:tcPr>
            <w:tcW w:w="1890"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из них (стр. 16.1.1) в рамках указанного взаимодействия привлечены</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gramStart"/>
            <w:r>
              <w:rPr>
                <w:color w:val="2D2D2D"/>
                <w:sz w:val="21"/>
                <w:szCs w:val="21"/>
                <w:lang w:eastAsia="en-US"/>
              </w:rPr>
              <w:t>выступлений антикоррупционной направленности официальных представителей органов исполнительной власти</w:t>
            </w:r>
            <w:proofErr w:type="gramEnd"/>
            <w:r>
              <w:rPr>
                <w:color w:val="2D2D2D"/>
                <w:sz w:val="21"/>
                <w:szCs w:val="21"/>
                <w:lang w:eastAsia="en-US"/>
              </w:rPr>
              <w:t xml:space="preserve">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w:t>
            </w:r>
            <w:r>
              <w:rPr>
                <w:color w:val="2D2D2D"/>
                <w:sz w:val="21"/>
                <w:szCs w:val="21"/>
                <w:lang w:eastAsia="en-US"/>
              </w:rPr>
              <w:lastRenderedPageBreak/>
              <w:t>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Бюджетные средства, затраченные на реализацию программ (планов) по противодействию коррупции. Сумма указывается с точностью до тысяч рублей (значения </w:t>
            </w:r>
            <w:r>
              <w:rPr>
                <w:color w:val="2D2D2D"/>
                <w:sz w:val="21"/>
                <w:szCs w:val="21"/>
                <w:lang w:eastAsia="en-US"/>
              </w:rPr>
              <w:lastRenderedPageBreak/>
              <w:t>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w:t>
            </w:r>
            <w:proofErr w:type="gramEnd"/>
            <w:r>
              <w:rPr>
                <w:color w:val="2D2D2D"/>
                <w:sz w:val="21"/>
                <w:szCs w:val="21"/>
                <w:lang w:eastAsia="en-US"/>
              </w:rPr>
              <w:t xml:space="preserve"> </w:t>
            </w:r>
            <w:proofErr w:type="gramStart"/>
            <w:r>
              <w:rPr>
                <w:color w:val="2D2D2D"/>
                <w:sz w:val="21"/>
                <w:szCs w:val="21"/>
                <w:lang w:eastAsia="en-US"/>
              </w:rPr>
              <w:t>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средний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низкий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Имеются ли примеры положительного опыта в антикоррупционной работе (1 - да, 0 - нет). Если да, приводятся  примеры в соответствующем разделе текстового </w:t>
            </w:r>
            <w:r>
              <w:rPr>
                <w:color w:val="2D2D2D"/>
                <w:sz w:val="21"/>
                <w:szCs w:val="21"/>
                <w:lang w:eastAsia="en-US"/>
              </w:rPr>
              <w:lastRenderedPageBreak/>
              <w:t>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r>
              <w:rPr>
                <w:sz w:val="24"/>
                <w:szCs w:val="24"/>
                <w:lang w:eastAsia="en-US"/>
              </w:rPr>
              <w:lastRenderedPageBreak/>
              <w:t xml:space="preserve">Текстовой блок отчета к позиции 24.1 </w:t>
            </w:r>
          </w:p>
          <w:p w:rsidR="0041502E" w:rsidRDefault="0041502E">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6" w:space="0" w:color="000000"/>
              <w:right w:val="single" w:sz="6" w:space="0" w:color="000000"/>
            </w:tcBorders>
            <w:hideMark/>
          </w:tcPr>
          <w:p w:rsidR="0041502E" w:rsidRDefault="0041502E">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bl>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F314BC789CC4B53A394C9BD60C00AAD6D48DCF0F8E10CAE7464E1AF9e3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D83C802DE47C8B61340e1R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6060</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2020-11-26T11:07:00Z</dcterms:created>
  <dcterms:modified xsi:type="dcterms:W3CDTF">2020-11-26T11:07:00Z</dcterms:modified>
</cp:coreProperties>
</file>