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67" w:rsidRDefault="00953067" w:rsidP="00953067">
      <w:pPr>
        <w:rPr>
          <w:b/>
        </w:rPr>
      </w:pPr>
      <w:r>
        <w:rPr>
          <w:b/>
        </w:rPr>
        <w:t xml:space="preserve">      АДМ</w:t>
      </w:r>
      <w:r>
        <w:rPr>
          <w:b/>
        </w:rPr>
        <w:t xml:space="preserve">ИНИСТРАЦИЯ                                                                                   </w:t>
      </w:r>
    </w:p>
    <w:p w:rsidR="00953067" w:rsidRDefault="00953067" w:rsidP="00953067">
      <w:pPr>
        <w:ind w:right="5755"/>
        <w:jc w:val="center"/>
        <w:rPr>
          <w:b/>
        </w:rPr>
      </w:pPr>
      <w:r>
        <w:rPr>
          <w:b/>
        </w:rPr>
        <w:t>муниципального</w:t>
      </w:r>
    </w:p>
    <w:p w:rsidR="00953067" w:rsidRDefault="00953067" w:rsidP="00953067">
      <w:pPr>
        <w:ind w:right="5755"/>
        <w:jc w:val="center"/>
        <w:rPr>
          <w:b/>
        </w:rPr>
      </w:pPr>
      <w:r>
        <w:rPr>
          <w:b/>
        </w:rPr>
        <w:t>образования</w:t>
      </w:r>
    </w:p>
    <w:p w:rsidR="00953067" w:rsidRDefault="00953067" w:rsidP="00953067">
      <w:pPr>
        <w:ind w:right="5755"/>
        <w:jc w:val="center"/>
        <w:rPr>
          <w:b/>
        </w:rPr>
      </w:pPr>
      <w:r>
        <w:rPr>
          <w:b/>
        </w:rPr>
        <w:t>Рыбкинский сельсовет</w:t>
      </w:r>
    </w:p>
    <w:p w:rsidR="00953067" w:rsidRDefault="00953067" w:rsidP="00953067">
      <w:pPr>
        <w:ind w:right="5755"/>
        <w:jc w:val="center"/>
        <w:rPr>
          <w:b/>
        </w:rPr>
      </w:pPr>
      <w:r>
        <w:rPr>
          <w:b/>
        </w:rPr>
        <w:t>Новосергиевского района</w:t>
      </w:r>
    </w:p>
    <w:p w:rsidR="00953067" w:rsidRDefault="00953067" w:rsidP="00953067">
      <w:pPr>
        <w:ind w:right="5755"/>
        <w:jc w:val="center"/>
        <w:rPr>
          <w:b/>
        </w:rPr>
      </w:pPr>
      <w:r>
        <w:rPr>
          <w:b/>
        </w:rPr>
        <w:t>Оренбургской  области</w:t>
      </w:r>
    </w:p>
    <w:p w:rsidR="00953067" w:rsidRDefault="00953067" w:rsidP="00953067">
      <w:pPr>
        <w:ind w:right="5755"/>
        <w:jc w:val="center"/>
        <w:rPr>
          <w:b/>
        </w:rPr>
      </w:pPr>
      <w:bookmarkStart w:id="0" w:name="_GoBack"/>
      <w:bookmarkEnd w:id="0"/>
    </w:p>
    <w:p w:rsidR="00953067" w:rsidRDefault="00953067" w:rsidP="00953067">
      <w:pPr>
        <w:ind w:right="5755"/>
        <w:jc w:val="center"/>
        <w:rPr>
          <w:b/>
        </w:rPr>
      </w:pPr>
      <w:r>
        <w:rPr>
          <w:b/>
        </w:rPr>
        <w:t>ПОСТАНОВЛЕНИЕ</w:t>
      </w:r>
    </w:p>
    <w:p w:rsidR="00953067" w:rsidRDefault="00953067" w:rsidP="00953067">
      <w:pPr>
        <w:ind w:right="5755"/>
        <w:jc w:val="center"/>
        <w:rPr>
          <w:b/>
        </w:rPr>
      </w:pPr>
    </w:p>
    <w:p w:rsidR="00953067" w:rsidRDefault="00953067" w:rsidP="00953067">
      <w:pPr>
        <w:ind w:right="5755"/>
        <w:jc w:val="center"/>
      </w:pPr>
      <w:r>
        <w:t xml:space="preserve">13.08.2019 г. № 45-п.   </w:t>
      </w:r>
    </w:p>
    <w:p w:rsidR="00953067" w:rsidRDefault="00953067" w:rsidP="00953067">
      <w:pPr>
        <w:ind w:right="5755"/>
        <w:jc w:val="center"/>
      </w:pPr>
      <w:r>
        <w:t>с.Рыбкино</w:t>
      </w:r>
    </w:p>
    <w:p w:rsidR="00953067" w:rsidRDefault="00953067" w:rsidP="00953067">
      <w:pPr>
        <w:ind w:right="5755"/>
        <w:jc w:val="center"/>
        <w:rPr>
          <w:color w:val="FF0000"/>
          <w:sz w:val="24"/>
          <w:szCs w:val="24"/>
        </w:rPr>
      </w:pPr>
    </w:p>
    <w:p w:rsidR="00953067" w:rsidRDefault="00953067" w:rsidP="00953067">
      <w:pPr>
        <w:shd w:val="clear" w:color="auto" w:fill="FFFFFF"/>
        <w:autoSpaceDE w:val="0"/>
        <w:autoSpaceDN w:val="0"/>
        <w:adjustRightInd w:val="0"/>
        <w:ind w:right="3117"/>
        <w:jc w:val="both"/>
        <w:rPr>
          <w:color w:val="000000"/>
          <w:sz w:val="24"/>
          <w:szCs w:val="24"/>
        </w:rPr>
      </w:pPr>
      <w:r>
        <w:rPr>
          <w:bCs w:val="0"/>
          <w:color w:val="000000"/>
          <w:sz w:val="24"/>
          <w:szCs w:val="24"/>
        </w:rPr>
        <w:t xml:space="preserve">О мерах по предупреждению террористических и экстремистских проявлений на территории муниципального образования Рыбкинский сельсовет Новосергиевского района Оренбургской области </w:t>
      </w:r>
    </w:p>
    <w:p w:rsidR="00953067" w:rsidRDefault="00953067" w:rsidP="00953067">
      <w:pPr>
        <w:shd w:val="clear" w:color="auto" w:fill="FFFFFF"/>
        <w:autoSpaceDE w:val="0"/>
        <w:autoSpaceDN w:val="0"/>
        <w:adjustRightInd w:val="0"/>
        <w:jc w:val="both"/>
        <w:rPr>
          <w:b/>
          <w:bCs w:val="0"/>
          <w:color w:val="000000"/>
          <w:sz w:val="24"/>
          <w:szCs w:val="24"/>
        </w:rPr>
      </w:pPr>
    </w:p>
    <w:p w:rsidR="00953067" w:rsidRDefault="00953067" w:rsidP="00953067">
      <w:pPr>
        <w:shd w:val="clear" w:color="auto" w:fill="FFFFFF"/>
        <w:autoSpaceDE w:val="0"/>
        <w:autoSpaceDN w:val="0"/>
        <w:adjustRightInd w:val="0"/>
        <w:ind w:firstLine="709"/>
        <w:jc w:val="both"/>
        <w:rPr>
          <w:sz w:val="24"/>
          <w:szCs w:val="24"/>
        </w:rPr>
      </w:pPr>
      <w:proofErr w:type="gramStart"/>
      <w:r>
        <w:rPr>
          <w:color w:val="000000"/>
          <w:sz w:val="24"/>
          <w:szCs w:val="24"/>
        </w:rPr>
        <w:t>В целях совершенствования системы противодействия терроризму и экстремизму на территории</w:t>
      </w:r>
      <w:r>
        <w:rPr>
          <w:sz w:val="24"/>
          <w:szCs w:val="24"/>
        </w:rPr>
        <w:t xml:space="preserve"> </w:t>
      </w:r>
      <w:r>
        <w:rPr>
          <w:color w:val="000000"/>
          <w:sz w:val="24"/>
          <w:szCs w:val="24"/>
        </w:rPr>
        <w:t>муниципального образования Рыбкинский сельсовет в соответствии с Федеральными законами от 06.10.2003 N 131-ФЗ</w:t>
      </w:r>
      <w:r>
        <w:rPr>
          <w:sz w:val="24"/>
          <w:szCs w:val="24"/>
        </w:rPr>
        <w:t xml:space="preserve"> </w:t>
      </w:r>
      <w:r>
        <w:rPr>
          <w:color w:val="000000"/>
          <w:sz w:val="24"/>
          <w:szCs w:val="24"/>
        </w:rPr>
        <w:t xml:space="preserve">«Об общих принципах организации местного самоуправления в Российской Федерации», от 25.07.2002 N 114-ФЗ «О противодействии экстремистской деятельности», от 06.03.2006 N 35-ФЗ «О противодействии терроризму», Постановлением Правительства Российской Федерации от 25.03.2015 № </w:t>
      </w:r>
      <w:r>
        <w:rPr>
          <w:sz w:val="24"/>
          <w:szCs w:val="24"/>
        </w:rPr>
        <w:t>272</w:t>
      </w:r>
      <w:r>
        <w:rPr>
          <w:rFonts w:ascii="Arial" w:hAnsi="Arial" w:cs="Arial"/>
          <w:b/>
          <w:bCs w:val="0"/>
          <w:sz w:val="24"/>
          <w:szCs w:val="24"/>
        </w:rPr>
        <w:t xml:space="preserve"> </w:t>
      </w:r>
      <w:r>
        <w:rPr>
          <w:sz w:val="24"/>
          <w:szCs w:val="24"/>
        </w:rPr>
        <w:t>(ред. от 22.07.2017) "Об утверждении требований</w:t>
      </w:r>
      <w:proofErr w:type="gramEnd"/>
      <w:r>
        <w:rPr>
          <w:sz w:val="24"/>
          <w:szCs w:val="24"/>
        </w:rPr>
        <w:t xml:space="preserve">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1. Утвердить правила категорирования  мест массового пребывания людей согласно приложению № 1.</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2. Утвердить </w:t>
      </w:r>
      <w:r>
        <w:rPr>
          <w:sz w:val="24"/>
          <w:szCs w:val="24"/>
        </w:rPr>
        <w:t xml:space="preserve">форму паспорта </w:t>
      </w:r>
      <w:r>
        <w:rPr>
          <w:bCs w:val="0"/>
          <w:color w:val="000000"/>
          <w:sz w:val="24"/>
          <w:szCs w:val="24"/>
        </w:rPr>
        <w:t>мест массового пребывания людей</w:t>
      </w:r>
      <w:r>
        <w:rPr>
          <w:color w:val="000000"/>
          <w:sz w:val="24"/>
          <w:szCs w:val="24"/>
        </w:rPr>
        <w:t xml:space="preserve"> согласно приложению  N 2.</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 Утвердить Положение об организации и проведении на территории Рыбкинского сельсовета культурно-просветительных, театрально-зрелищных, спортивных, рекламных и иных мероприятий с массовым пребыванием граждан согласно приложению № 3.</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4. Утвердить Инструкцию о порядке действий сотрудников администрации Рыбкинского сельсовета и сторонних</w:t>
      </w:r>
      <w:r>
        <w:rPr>
          <w:sz w:val="24"/>
          <w:szCs w:val="24"/>
        </w:rPr>
        <w:t xml:space="preserve"> </w:t>
      </w:r>
      <w:r>
        <w:rPr>
          <w:color w:val="000000"/>
          <w:sz w:val="24"/>
          <w:szCs w:val="24"/>
        </w:rPr>
        <w:t>организаций, работающих в здании администрации, при угрозе и возникновении чрезвычайной ситуации террористического характера согласно приложению N 4</w:t>
      </w:r>
    </w:p>
    <w:p w:rsidR="00953067" w:rsidRDefault="00953067" w:rsidP="00953067">
      <w:pPr>
        <w:shd w:val="clear" w:color="auto" w:fill="FFFFFF"/>
        <w:autoSpaceDE w:val="0"/>
        <w:autoSpaceDN w:val="0"/>
        <w:adjustRightInd w:val="0"/>
        <w:ind w:firstLine="709"/>
        <w:jc w:val="both"/>
        <w:rPr>
          <w:sz w:val="24"/>
          <w:szCs w:val="24"/>
        </w:rPr>
      </w:pPr>
      <w:r>
        <w:rPr>
          <w:sz w:val="24"/>
          <w:szCs w:val="24"/>
        </w:rPr>
        <w:t>5. Настоящее постановление вступает в силу после дня его официального обнародования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w:t>
      </w:r>
    </w:p>
    <w:p w:rsidR="00953067" w:rsidRDefault="00953067" w:rsidP="00953067">
      <w:pPr>
        <w:shd w:val="clear" w:color="auto" w:fill="FFFFFF"/>
        <w:autoSpaceDE w:val="0"/>
        <w:autoSpaceDN w:val="0"/>
        <w:adjustRightInd w:val="0"/>
        <w:jc w:val="both"/>
        <w:rPr>
          <w:color w:val="C00000"/>
          <w:sz w:val="24"/>
          <w:szCs w:val="24"/>
        </w:rPr>
      </w:pPr>
    </w:p>
    <w:p w:rsidR="00953067" w:rsidRDefault="00953067" w:rsidP="00953067">
      <w:pPr>
        <w:shd w:val="clear" w:color="auto" w:fill="FFFFFF"/>
        <w:autoSpaceDE w:val="0"/>
        <w:autoSpaceDN w:val="0"/>
        <w:adjustRightInd w:val="0"/>
        <w:jc w:val="both"/>
        <w:rPr>
          <w:color w:val="000000"/>
          <w:sz w:val="24"/>
          <w:szCs w:val="24"/>
        </w:rPr>
      </w:pPr>
    </w:p>
    <w:p w:rsidR="00953067" w:rsidRDefault="00953067" w:rsidP="00953067">
      <w:pPr>
        <w:ind w:right="-2"/>
        <w:jc w:val="center"/>
        <w:rPr>
          <w:sz w:val="24"/>
          <w:szCs w:val="24"/>
        </w:rPr>
      </w:pPr>
      <w:r>
        <w:rPr>
          <w:sz w:val="24"/>
          <w:szCs w:val="24"/>
        </w:rPr>
        <w:t>Глава администрации:                                                 Ю.П.Колесников</w:t>
      </w:r>
    </w:p>
    <w:p w:rsidR="00953067" w:rsidRDefault="00953067" w:rsidP="00953067">
      <w:pPr>
        <w:ind w:right="5755"/>
        <w:jc w:val="center"/>
        <w:rPr>
          <w:sz w:val="24"/>
          <w:szCs w:val="24"/>
        </w:rPr>
      </w:pPr>
    </w:p>
    <w:p w:rsidR="00953067" w:rsidRDefault="00953067" w:rsidP="00953067">
      <w:pPr>
        <w:ind w:right="5755"/>
        <w:rPr>
          <w:sz w:val="24"/>
          <w:szCs w:val="24"/>
        </w:rPr>
      </w:pPr>
    </w:p>
    <w:p w:rsidR="00953067" w:rsidRDefault="00953067" w:rsidP="00953067">
      <w:pPr>
        <w:ind w:right="5755"/>
        <w:jc w:val="center"/>
        <w:rPr>
          <w:sz w:val="24"/>
          <w:szCs w:val="24"/>
        </w:rPr>
      </w:pPr>
    </w:p>
    <w:p w:rsidR="00953067" w:rsidRDefault="00953067" w:rsidP="00953067">
      <w:pPr>
        <w:jc w:val="both"/>
        <w:rPr>
          <w:sz w:val="24"/>
          <w:szCs w:val="24"/>
        </w:rPr>
      </w:pPr>
      <w:r>
        <w:rPr>
          <w:sz w:val="24"/>
          <w:szCs w:val="24"/>
        </w:rPr>
        <w:t>Разослано:  прокурору, в дело</w:t>
      </w:r>
    </w:p>
    <w:p w:rsidR="00953067" w:rsidRDefault="00953067" w:rsidP="00953067">
      <w:pPr>
        <w:jc w:val="right"/>
        <w:rPr>
          <w:sz w:val="24"/>
          <w:szCs w:val="24"/>
        </w:rPr>
      </w:pPr>
      <w:r>
        <w:rPr>
          <w:sz w:val="24"/>
          <w:szCs w:val="24"/>
        </w:rPr>
        <w:lastRenderedPageBreak/>
        <w:t xml:space="preserve">Приложение № 1   </w:t>
      </w:r>
    </w:p>
    <w:p w:rsidR="00953067" w:rsidRDefault="00953067" w:rsidP="00953067">
      <w:pPr>
        <w:jc w:val="right"/>
        <w:rPr>
          <w:sz w:val="24"/>
          <w:szCs w:val="24"/>
        </w:rPr>
      </w:pPr>
      <w:r>
        <w:rPr>
          <w:sz w:val="24"/>
          <w:szCs w:val="24"/>
        </w:rPr>
        <w:t xml:space="preserve">                                                                к постановлению администрации </w:t>
      </w:r>
    </w:p>
    <w:p w:rsidR="00953067" w:rsidRDefault="00953067" w:rsidP="00953067">
      <w:pPr>
        <w:jc w:val="right"/>
        <w:rPr>
          <w:sz w:val="24"/>
          <w:szCs w:val="24"/>
        </w:rPr>
      </w:pPr>
      <w:r>
        <w:rPr>
          <w:sz w:val="24"/>
          <w:szCs w:val="24"/>
        </w:rPr>
        <w:t>Рыбкинского сельсовета</w:t>
      </w:r>
    </w:p>
    <w:p w:rsidR="00953067" w:rsidRDefault="00953067" w:rsidP="00953067">
      <w:pPr>
        <w:pStyle w:val="a4"/>
        <w:ind w:left="0"/>
        <w:jc w:val="right"/>
        <w:rPr>
          <w:color w:val="000000"/>
          <w:sz w:val="24"/>
          <w:szCs w:val="24"/>
        </w:rPr>
      </w:pPr>
      <w:r>
        <w:rPr>
          <w:sz w:val="24"/>
          <w:szCs w:val="24"/>
        </w:rPr>
        <w:t xml:space="preserve">                                                                                   от 02.08.2019</w:t>
      </w:r>
      <w:r>
        <w:rPr>
          <w:color w:val="000000"/>
          <w:sz w:val="24"/>
          <w:szCs w:val="24"/>
        </w:rPr>
        <w:t xml:space="preserve"> г.</w:t>
      </w:r>
      <w:r>
        <w:rPr>
          <w:sz w:val="24"/>
          <w:szCs w:val="24"/>
        </w:rPr>
        <w:t xml:space="preserve"> № 45</w:t>
      </w:r>
      <w:r>
        <w:rPr>
          <w:color w:val="000000"/>
          <w:sz w:val="24"/>
          <w:szCs w:val="24"/>
        </w:rPr>
        <w:t>-п</w:t>
      </w:r>
    </w:p>
    <w:p w:rsidR="00953067" w:rsidRDefault="00953067" w:rsidP="00953067">
      <w:pPr>
        <w:shd w:val="clear" w:color="auto" w:fill="FFFFFF"/>
        <w:autoSpaceDE w:val="0"/>
        <w:autoSpaceDN w:val="0"/>
        <w:adjustRightInd w:val="0"/>
        <w:jc w:val="both"/>
        <w:rPr>
          <w:bCs w:val="0"/>
          <w:color w:val="000000"/>
        </w:rPr>
      </w:pPr>
    </w:p>
    <w:p w:rsidR="00953067" w:rsidRDefault="00953067" w:rsidP="00953067">
      <w:pPr>
        <w:pStyle w:val="sourcetag"/>
        <w:spacing w:before="0" w:beforeAutospacing="0" w:after="0" w:afterAutospacing="0"/>
        <w:ind w:firstLine="709"/>
        <w:jc w:val="center"/>
        <w:rPr>
          <w:b/>
          <w:bCs/>
          <w:color w:val="000000"/>
        </w:rPr>
      </w:pPr>
      <w:r>
        <w:rPr>
          <w:b/>
          <w:bCs/>
          <w:color w:val="000000"/>
        </w:rPr>
        <w:t>Правила категорирование мест массового пребывания людей</w:t>
      </w:r>
    </w:p>
    <w:p w:rsidR="00953067" w:rsidRDefault="00953067" w:rsidP="00953067">
      <w:pPr>
        <w:pStyle w:val="sourcetag"/>
        <w:spacing w:before="0" w:beforeAutospacing="0" w:after="0" w:afterAutospacing="0"/>
        <w:ind w:firstLine="709"/>
        <w:jc w:val="center"/>
        <w:rPr>
          <w:b/>
          <w:bCs/>
          <w:color w:val="000000"/>
        </w:rPr>
      </w:pPr>
    </w:p>
    <w:p w:rsidR="00953067" w:rsidRDefault="00953067" w:rsidP="00953067">
      <w:pPr>
        <w:pStyle w:val="sourcetag"/>
        <w:spacing w:before="0" w:beforeAutospacing="0" w:after="0" w:afterAutospacing="0"/>
        <w:ind w:firstLine="709"/>
        <w:jc w:val="both"/>
        <w:rPr>
          <w:color w:val="000000"/>
        </w:rPr>
      </w:pPr>
      <w:r>
        <w:rPr>
          <w:color w:val="000000"/>
        </w:rPr>
        <w:t>1.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953067" w:rsidRDefault="00953067" w:rsidP="00953067">
      <w:pPr>
        <w:pStyle w:val="sourcetag"/>
        <w:spacing w:before="0" w:beforeAutospacing="0" w:after="0" w:afterAutospacing="0"/>
        <w:ind w:firstLine="709"/>
        <w:jc w:val="both"/>
        <w:rPr>
          <w:color w:val="000000"/>
        </w:rPr>
      </w:pPr>
      <w:r>
        <w:rPr>
          <w:color w:val="000000"/>
        </w:rPr>
        <w:t>2. Степень угрозы совершения террористического акта определяется на основании данных о совершенных и предотвращенных террористических актах в муниципальном образовании Рыбкинский сельсовет Новосергиевского района Оренбургской области,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953067" w:rsidRDefault="00953067" w:rsidP="00953067">
      <w:pPr>
        <w:pStyle w:val="sourcetag"/>
        <w:spacing w:before="0" w:beforeAutospacing="0" w:after="0" w:afterAutospacing="0"/>
        <w:ind w:firstLine="709"/>
        <w:jc w:val="both"/>
        <w:rPr>
          <w:color w:val="000000"/>
        </w:rPr>
      </w:pPr>
      <w:r>
        <w:rPr>
          <w:color w:val="000000"/>
        </w:rPr>
        <w:t>3. Для проведения категорирования места массового пребывания людей и оценки состояния его антитеррористической защищенности решением главы муниципального образования Рыбкинский сельсовет Новосергиевского района Оренбургской области,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953067" w:rsidRDefault="00953067" w:rsidP="00953067">
      <w:pPr>
        <w:pStyle w:val="sourcetag"/>
        <w:spacing w:before="0" w:beforeAutospacing="0" w:after="0" w:afterAutospacing="0"/>
        <w:ind w:firstLine="709"/>
        <w:jc w:val="both"/>
        <w:rPr>
          <w:color w:val="000000"/>
        </w:rPr>
      </w:pPr>
      <w:r>
        <w:rPr>
          <w:color w:val="000000"/>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4. Комиссию возглавляет глава муниципального образования Рыбкинский сельсовет Новосергиевского района Оренбургской области, на территории которого расположено место массового пребывания людей, либо уполномоченное им должностное лицо.</w:t>
      </w:r>
    </w:p>
    <w:p w:rsidR="00953067" w:rsidRDefault="00953067" w:rsidP="00953067">
      <w:pPr>
        <w:pStyle w:val="sourcetag"/>
        <w:spacing w:before="0" w:beforeAutospacing="0" w:after="0" w:afterAutospacing="0"/>
        <w:ind w:firstLine="709"/>
        <w:jc w:val="both"/>
        <w:rPr>
          <w:color w:val="000000"/>
        </w:rPr>
      </w:pPr>
      <w:proofErr w:type="gramStart"/>
      <w:r>
        <w:rPr>
          <w:color w:val="000000"/>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Pr>
          <w:color w:val="000000"/>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953067" w:rsidRDefault="00953067" w:rsidP="00953067">
      <w:pPr>
        <w:pStyle w:val="sourcetag"/>
        <w:spacing w:before="0" w:beforeAutospacing="0" w:after="0" w:afterAutospacing="0"/>
        <w:ind w:firstLine="709"/>
        <w:jc w:val="both"/>
        <w:rPr>
          <w:color w:val="000000"/>
        </w:rPr>
      </w:pPr>
      <w:r>
        <w:rPr>
          <w:color w:val="000000"/>
        </w:rPr>
        <w:t>5.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953067" w:rsidRDefault="00953067" w:rsidP="00953067">
      <w:pPr>
        <w:pStyle w:val="sourcetag"/>
        <w:spacing w:before="0" w:beforeAutospacing="0" w:after="0" w:afterAutospacing="0"/>
        <w:ind w:firstLine="709"/>
        <w:jc w:val="both"/>
        <w:rPr>
          <w:color w:val="000000"/>
        </w:rPr>
      </w:pPr>
      <w:r>
        <w:rPr>
          <w:color w:val="000000"/>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953067" w:rsidRDefault="00953067" w:rsidP="00953067">
      <w:pPr>
        <w:pStyle w:val="sourcetag"/>
        <w:spacing w:before="0" w:beforeAutospacing="0" w:after="0" w:afterAutospacing="0"/>
        <w:ind w:firstLine="709"/>
        <w:jc w:val="both"/>
        <w:rPr>
          <w:color w:val="000000"/>
        </w:rPr>
      </w:pPr>
      <w:r>
        <w:rPr>
          <w:color w:val="000000"/>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953067" w:rsidRDefault="00953067" w:rsidP="00953067">
      <w:pPr>
        <w:pStyle w:val="sourcetag"/>
        <w:spacing w:before="0" w:beforeAutospacing="0" w:after="0" w:afterAutospacing="0"/>
        <w:ind w:firstLine="709"/>
        <w:jc w:val="both"/>
        <w:rPr>
          <w:color w:val="000000"/>
        </w:rPr>
      </w:pPr>
      <w:r>
        <w:rPr>
          <w:color w:val="000000"/>
        </w:rPr>
        <w:lastRenderedPageBreak/>
        <w:t>6.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953067" w:rsidRDefault="00953067" w:rsidP="00953067">
      <w:pPr>
        <w:pStyle w:val="sourcetag"/>
        <w:spacing w:before="0" w:beforeAutospacing="0" w:after="0" w:afterAutospacing="0"/>
        <w:ind w:firstLine="709"/>
        <w:jc w:val="both"/>
        <w:rPr>
          <w:color w:val="000000"/>
        </w:rPr>
      </w:pPr>
      <w:r>
        <w:rPr>
          <w:color w:val="000000"/>
        </w:rPr>
        <w:t xml:space="preserve">Площадь, занимаемая одним человеком, при определении прогнозируемого максимального количества людей </w:t>
      </w:r>
      <w:proofErr w:type="gramStart"/>
      <w:r>
        <w:rPr>
          <w:color w:val="000000"/>
        </w:rPr>
        <w:t>в месте</w:t>
      </w:r>
      <w:proofErr w:type="gramEnd"/>
      <w:r>
        <w:rPr>
          <w:color w:val="000000"/>
        </w:rP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953067" w:rsidRDefault="00953067" w:rsidP="00953067">
      <w:pPr>
        <w:pStyle w:val="sourcetag"/>
        <w:spacing w:before="0" w:beforeAutospacing="0" w:after="0" w:afterAutospacing="0"/>
        <w:ind w:firstLine="709"/>
        <w:jc w:val="both"/>
        <w:rPr>
          <w:color w:val="000000"/>
        </w:rPr>
      </w:pPr>
      <w:r>
        <w:rPr>
          <w:color w:val="000000"/>
        </w:rPr>
        <w:t>7.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953067" w:rsidRDefault="00953067" w:rsidP="00953067">
      <w:pPr>
        <w:pStyle w:val="sourcetag"/>
        <w:spacing w:before="0" w:beforeAutospacing="0" w:after="0" w:afterAutospacing="0"/>
        <w:ind w:firstLine="709"/>
        <w:jc w:val="both"/>
        <w:rPr>
          <w:color w:val="000000"/>
        </w:rPr>
      </w:pPr>
      <w:r>
        <w:rPr>
          <w:color w:val="000000"/>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953067" w:rsidRDefault="00953067" w:rsidP="00953067">
      <w:pPr>
        <w:pStyle w:val="sourcetag"/>
        <w:spacing w:before="0" w:beforeAutospacing="0" w:after="0" w:afterAutospacing="0"/>
        <w:ind w:firstLine="709"/>
        <w:jc w:val="both"/>
        <w:rPr>
          <w:color w:val="000000"/>
        </w:rPr>
      </w:pPr>
      <w:r>
        <w:rPr>
          <w:color w:val="000000"/>
        </w:rPr>
        <w:t xml:space="preserve">8. </w:t>
      </w:r>
      <w:proofErr w:type="gramStart"/>
      <w:r>
        <w:rPr>
          <w:color w:val="000000"/>
        </w:rP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rPr>
          <w:color w:val="000000"/>
        </w:rPr>
        <w:t xml:space="preserve"> с настоящими требованиями.</w:t>
      </w:r>
    </w:p>
    <w:p w:rsidR="00953067" w:rsidRDefault="00953067" w:rsidP="00953067">
      <w:pPr>
        <w:pStyle w:val="sourcetag"/>
        <w:spacing w:before="0" w:beforeAutospacing="0" w:after="0" w:afterAutospacing="0"/>
        <w:ind w:firstLine="709"/>
        <w:jc w:val="both"/>
        <w:rPr>
          <w:color w:val="000000"/>
        </w:rPr>
      </w:pPr>
      <w:r>
        <w:rPr>
          <w:color w:val="000000"/>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953067" w:rsidRDefault="00953067" w:rsidP="00953067">
      <w:pPr>
        <w:pStyle w:val="sourcetag"/>
        <w:spacing w:before="0" w:beforeAutospacing="0" w:after="0" w:afterAutospacing="0"/>
        <w:ind w:firstLine="709"/>
        <w:jc w:val="both"/>
        <w:rPr>
          <w:color w:val="000000"/>
        </w:rPr>
      </w:pPr>
      <w:r>
        <w:rPr>
          <w:color w:val="000000"/>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953067" w:rsidRDefault="00953067" w:rsidP="00953067">
      <w:pPr>
        <w:pStyle w:val="sourcetag"/>
        <w:spacing w:before="0" w:beforeAutospacing="0" w:after="0" w:afterAutospacing="0"/>
        <w:ind w:firstLine="709"/>
        <w:jc w:val="both"/>
        <w:rPr>
          <w:color w:val="000000"/>
        </w:rPr>
      </w:pPr>
      <w:r>
        <w:rPr>
          <w:color w:val="000000"/>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953067" w:rsidRDefault="00953067" w:rsidP="00953067">
      <w:pPr>
        <w:ind w:right="72" w:firstLine="612"/>
        <w:jc w:val="right"/>
        <w:rPr>
          <w:b/>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rPr>
          <w:b/>
          <w:bCs w:val="0"/>
        </w:rPr>
      </w:pPr>
    </w:p>
    <w:p w:rsidR="00953067" w:rsidRDefault="00953067" w:rsidP="00953067">
      <w:pPr>
        <w:ind w:right="72"/>
        <w:rPr>
          <w:b/>
          <w:bCs w:val="0"/>
        </w:rPr>
      </w:pPr>
    </w:p>
    <w:p w:rsidR="00953067" w:rsidRDefault="00953067" w:rsidP="00953067">
      <w:pPr>
        <w:ind w:right="72" w:firstLine="612"/>
        <w:jc w:val="right"/>
        <w:rPr>
          <w:b/>
          <w:bCs w:val="0"/>
        </w:rPr>
      </w:pPr>
    </w:p>
    <w:p w:rsidR="00953067" w:rsidRDefault="00953067" w:rsidP="00953067">
      <w:pPr>
        <w:jc w:val="right"/>
        <w:rPr>
          <w:sz w:val="24"/>
          <w:szCs w:val="24"/>
        </w:rPr>
      </w:pPr>
      <w:r>
        <w:rPr>
          <w:sz w:val="24"/>
          <w:szCs w:val="24"/>
        </w:rPr>
        <w:lastRenderedPageBreak/>
        <w:t xml:space="preserve">Приложение № 2   </w:t>
      </w:r>
    </w:p>
    <w:p w:rsidR="00953067" w:rsidRDefault="00953067" w:rsidP="00953067">
      <w:pPr>
        <w:jc w:val="right"/>
        <w:rPr>
          <w:sz w:val="24"/>
          <w:szCs w:val="24"/>
        </w:rPr>
      </w:pPr>
      <w:r>
        <w:rPr>
          <w:sz w:val="24"/>
          <w:szCs w:val="24"/>
        </w:rPr>
        <w:t xml:space="preserve">                                                                к постановлению администрации </w:t>
      </w:r>
    </w:p>
    <w:p w:rsidR="00953067" w:rsidRDefault="00953067" w:rsidP="00953067">
      <w:pPr>
        <w:jc w:val="right"/>
        <w:rPr>
          <w:sz w:val="24"/>
          <w:szCs w:val="24"/>
        </w:rPr>
      </w:pPr>
      <w:r>
        <w:rPr>
          <w:sz w:val="24"/>
          <w:szCs w:val="24"/>
        </w:rPr>
        <w:t>Рыбкинского сельсовета</w:t>
      </w:r>
    </w:p>
    <w:p w:rsidR="00953067" w:rsidRDefault="00953067" w:rsidP="00953067">
      <w:pPr>
        <w:pStyle w:val="a4"/>
        <w:ind w:left="0"/>
        <w:jc w:val="right"/>
        <w:rPr>
          <w:color w:val="000000"/>
          <w:sz w:val="24"/>
          <w:szCs w:val="24"/>
        </w:rPr>
      </w:pPr>
      <w:r>
        <w:rPr>
          <w:sz w:val="24"/>
          <w:szCs w:val="24"/>
        </w:rPr>
        <w:t xml:space="preserve">                                                                                   от 02.08.2019</w:t>
      </w:r>
      <w:r>
        <w:rPr>
          <w:color w:val="000000"/>
          <w:sz w:val="24"/>
          <w:szCs w:val="24"/>
        </w:rPr>
        <w:t xml:space="preserve"> г.</w:t>
      </w:r>
      <w:r>
        <w:rPr>
          <w:sz w:val="24"/>
          <w:szCs w:val="24"/>
        </w:rPr>
        <w:t xml:space="preserve"> № 45</w:t>
      </w:r>
      <w:r>
        <w:rPr>
          <w:color w:val="000000"/>
          <w:sz w:val="24"/>
          <w:szCs w:val="24"/>
        </w:rPr>
        <w:t>-п</w:t>
      </w:r>
    </w:p>
    <w:p w:rsidR="00953067" w:rsidRDefault="00953067" w:rsidP="00953067">
      <w:pPr>
        <w:ind w:right="72" w:firstLine="612"/>
        <w:jc w:val="right"/>
        <w:rPr>
          <w:b/>
          <w:bCs w:val="0"/>
        </w:rPr>
      </w:pPr>
    </w:p>
    <w:p w:rsidR="00953067" w:rsidRDefault="00953067" w:rsidP="00953067">
      <w:pPr>
        <w:ind w:right="72" w:firstLine="612"/>
        <w:jc w:val="center"/>
        <w:rPr>
          <w:b/>
          <w:bCs w:val="0"/>
          <w:color w:val="000000"/>
          <w:sz w:val="24"/>
          <w:szCs w:val="24"/>
        </w:rPr>
      </w:pPr>
      <w:r>
        <w:rPr>
          <w:b/>
          <w:bCs w:val="0"/>
          <w:color w:val="000000"/>
          <w:sz w:val="24"/>
          <w:szCs w:val="24"/>
        </w:rPr>
        <w:t>Паспорт безопасности места массового пребывания людей</w:t>
      </w:r>
    </w:p>
    <w:p w:rsidR="00953067" w:rsidRDefault="00953067" w:rsidP="00953067">
      <w:pPr>
        <w:ind w:right="72" w:firstLine="612"/>
        <w:jc w:val="center"/>
        <w:rPr>
          <w:b/>
          <w:bCs w:val="0"/>
        </w:rPr>
      </w:pPr>
    </w:p>
    <w:p w:rsidR="00953067" w:rsidRDefault="00953067" w:rsidP="00953067">
      <w:pPr>
        <w:pStyle w:val="sourcetag"/>
        <w:spacing w:before="0" w:beforeAutospacing="0" w:after="0" w:afterAutospacing="0"/>
        <w:ind w:firstLine="709"/>
        <w:jc w:val="both"/>
        <w:rPr>
          <w:color w:val="000000"/>
        </w:rPr>
      </w:pPr>
      <w:r>
        <w:rPr>
          <w:color w:val="000000"/>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953067" w:rsidRDefault="00953067" w:rsidP="00953067">
      <w:pPr>
        <w:pStyle w:val="sourcetag"/>
        <w:spacing w:before="0" w:beforeAutospacing="0" w:after="0" w:afterAutospacing="0"/>
        <w:ind w:firstLine="709"/>
        <w:jc w:val="both"/>
        <w:rPr>
          <w:color w:val="000000"/>
        </w:rPr>
      </w:pPr>
      <w:proofErr w:type="gramStart"/>
      <w:r>
        <w:rPr>
          <w:color w:val="000000"/>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rPr>
          <w:color w:val="000000"/>
        </w:rPr>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1. Согласование паспорта безопасности осуществляется в течение 30 дней со дня его разработки.</w:t>
      </w:r>
    </w:p>
    <w:p w:rsidR="00953067" w:rsidRDefault="00953067" w:rsidP="00953067">
      <w:pPr>
        <w:pStyle w:val="sourcetag"/>
        <w:spacing w:before="0" w:beforeAutospacing="0" w:after="0" w:afterAutospacing="0"/>
        <w:ind w:firstLine="709"/>
        <w:jc w:val="both"/>
        <w:rPr>
          <w:color w:val="000000"/>
        </w:rPr>
      </w:pPr>
      <w:r>
        <w:rPr>
          <w:color w:val="000000"/>
        </w:rPr>
        <w:t>2.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3.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53067" w:rsidRDefault="00953067" w:rsidP="00953067">
      <w:pPr>
        <w:pStyle w:val="sourcetag"/>
        <w:spacing w:before="0" w:beforeAutospacing="0" w:after="0" w:afterAutospacing="0"/>
        <w:ind w:firstLine="709"/>
        <w:jc w:val="both"/>
        <w:rPr>
          <w:color w:val="000000"/>
        </w:rPr>
      </w:pPr>
      <w:r>
        <w:rPr>
          <w:color w:val="000000"/>
        </w:rPr>
        <w:t>Решение о присвоении паспорту безопасности грифа секретности принимается в соответствии с законодательством Российской Федерации.</w:t>
      </w:r>
    </w:p>
    <w:p w:rsidR="00953067" w:rsidRDefault="00953067" w:rsidP="00953067">
      <w:pPr>
        <w:pStyle w:val="sourcetag"/>
        <w:spacing w:before="0" w:beforeAutospacing="0" w:after="0" w:afterAutospacing="0"/>
        <w:ind w:firstLine="709"/>
        <w:jc w:val="both"/>
        <w:rPr>
          <w:color w:val="000000"/>
        </w:rPr>
      </w:pPr>
      <w:r>
        <w:rPr>
          <w:color w:val="000000"/>
        </w:rPr>
        <w:t xml:space="preserve">4. </w:t>
      </w:r>
      <w:proofErr w:type="gramStart"/>
      <w:r>
        <w:rPr>
          <w:color w:val="000000"/>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Pr>
          <w:color w:val="000000"/>
        </w:rPr>
        <w:t xml:space="preserve"> и у правообладателя места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 xml:space="preserve">При невозможности обеспечения правообладателем места массового </w:t>
      </w:r>
      <w:proofErr w:type="gramStart"/>
      <w:r>
        <w:rPr>
          <w:color w:val="000000"/>
        </w:rPr>
        <w:t>пребывания людей сохранности экземпляра паспорта безопасности</w:t>
      </w:r>
      <w:proofErr w:type="gramEnd"/>
      <w:r>
        <w:rPr>
          <w:color w:val="000000"/>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5. Актуализация паспорта безопасности происходит не реже одного раза в 3 года, а также в следующих случаях:</w:t>
      </w:r>
    </w:p>
    <w:p w:rsidR="00953067" w:rsidRDefault="00953067" w:rsidP="00953067">
      <w:pPr>
        <w:pStyle w:val="sourcetag"/>
        <w:spacing w:before="0" w:beforeAutospacing="0" w:after="0" w:afterAutospacing="0"/>
        <w:ind w:firstLine="709"/>
        <w:jc w:val="both"/>
        <w:rPr>
          <w:color w:val="000000"/>
        </w:rPr>
      </w:pPr>
      <w:r>
        <w:rPr>
          <w:color w:val="000000"/>
        </w:rPr>
        <w:t>а) изменение основного назначения и значимости места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б) изменение общей площади и границ места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в) изменение угроз террористического характера в отношении места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lastRenderedPageBreak/>
        <w:t>г) возведение в границах места массового пребывания людей либо в непосредственной близости к нему каких-либо объектов.</w:t>
      </w:r>
    </w:p>
    <w:p w:rsidR="00953067" w:rsidRDefault="00953067" w:rsidP="00953067">
      <w:pPr>
        <w:pStyle w:val="sourcetag"/>
        <w:spacing w:before="0" w:beforeAutospacing="0" w:after="0" w:afterAutospacing="0"/>
        <w:ind w:firstLine="709"/>
        <w:jc w:val="both"/>
        <w:rPr>
          <w:color w:val="000000"/>
        </w:rPr>
      </w:pPr>
      <w:r>
        <w:rPr>
          <w:color w:val="000000"/>
        </w:rPr>
        <w:t xml:space="preserve">6. </w:t>
      </w:r>
      <w:proofErr w:type="gramStart"/>
      <w:r>
        <w:rPr>
          <w:color w:val="000000"/>
        </w:rPr>
        <w:t>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w:t>
      </w:r>
      <w:proofErr w:type="gramEnd"/>
      <w:r>
        <w:rPr>
          <w:color w:val="000000"/>
        </w:rPr>
        <w:t xml:space="preserve"> него изменений.</w:t>
      </w:r>
    </w:p>
    <w:p w:rsidR="00953067" w:rsidRDefault="00953067" w:rsidP="00953067">
      <w:pPr>
        <w:pStyle w:val="sourcetag"/>
        <w:spacing w:before="0" w:beforeAutospacing="0" w:after="0" w:afterAutospacing="0"/>
        <w:ind w:firstLine="709"/>
        <w:jc w:val="both"/>
        <w:rPr>
          <w:color w:val="000000"/>
        </w:rPr>
      </w:pPr>
    </w:p>
    <w:p w:rsidR="00953067" w:rsidRDefault="00953067" w:rsidP="00953067">
      <w:pPr>
        <w:pStyle w:val="sourcetag"/>
        <w:spacing w:before="0" w:beforeAutospacing="0" w:after="0" w:afterAutospacing="0"/>
        <w:jc w:val="center"/>
        <w:rPr>
          <w:b/>
          <w:bCs/>
          <w:color w:val="000000"/>
        </w:rPr>
      </w:pPr>
      <w:r>
        <w:rPr>
          <w:b/>
          <w:bCs/>
          <w:color w:val="000000"/>
        </w:rPr>
        <w:t xml:space="preserve">Форма </w:t>
      </w:r>
      <w:proofErr w:type="gramStart"/>
      <w:r>
        <w:rPr>
          <w:b/>
          <w:bCs/>
          <w:color w:val="000000"/>
        </w:rPr>
        <w:t>паспорта безопасности мест массового пребывания людей</w:t>
      </w:r>
      <w:proofErr w:type="gramEnd"/>
    </w:p>
    <w:tbl>
      <w:tblPr>
        <w:tblW w:w="0" w:type="auto"/>
        <w:tblCellSpacing w:w="15" w:type="dxa"/>
        <w:tblLook w:val="04A0" w:firstRow="1" w:lastRow="0" w:firstColumn="1" w:lastColumn="0" w:noHBand="0" w:noVBand="1"/>
      </w:tblPr>
      <w:tblGrid>
        <w:gridCol w:w="81"/>
        <w:gridCol w:w="4888"/>
        <w:gridCol w:w="30"/>
        <w:gridCol w:w="4446"/>
      </w:tblGrid>
      <w:tr w:rsidR="00953067" w:rsidTr="00953067">
        <w:trPr>
          <w:gridAfter w:val="2"/>
          <w:tblCellSpacing w:w="15" w:type="dxa"/>
        </w:trPr>
        <w:tc>
          <w:tcPr>
            <w:tcW w:w="0" w:type="auto"/>
            <w:tcMar>
              <w:top w:w="15" w:type="dxa"/>
              <w:left w:w="15" w:type="dxa"/>
              <w:bottom w:w="15" w:type="dxa"/>
              <w:right w:w="15" w:type="dxa"/>
            </w:tcMar>
            <w:hideMark/>
          </w:tcPr>
          <w:p w:rsidR="00953067" w:rsidRDefault="00953067">
            <w:pPr>
              <w:spacing w:after="200" w:line="276" w:lineRule="auto"/>
              <w:rPr>
                <w:rFonts w:asciiTheme="minorHAnsi" w:eastAsiaTheme="minorHAnsi" w:hAnsiTheme="minorHAnsi" w:cstheme="minorBidi"/>
                <w:bCs w:val="0"/>
                <w:sz w:val="22"/>
                <w:szCs w:val="22"/>
                <w:lang w:eastAsia="en-US"/>
              </w:rPr>
            </w:pPr>
          </w:p>
        </w:tc>
        <w:tc>
          <w:tcPr>
            <w:tcW w:w="0" w:type="auto"/>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_____________________</w:t>
            </w:r>
          </w:p>
          <w:p w:rsidR="00953067" w:rsidRDefault="00953067">
            <w:pPr>
              <w:spacing w:line="276" w:lineRule="auto"/>
              <w:rPr>
                <w:sz w:val="24"/>
                <w:szCs w:val="24"/>
                <w:lang w:eastAsia="en-US"/>
              </w:rPr>
            </w:pPr>
            <w:r>
              <w:rPr>
                <w:sz w:val="24"/>
                <w:szCs w:val="24"/>
                <w:lang w:eastAsia="en-US"/>
              </w:rPr>
              <w:t>(гриф или пометка)</w:t>
            </w:r>
          </w:p>
        </w:tc>
      </w:tr>
      <w:tr w:rsidR="00953067" w:rsidTr="00953067">
        <w:trPr>
          <w:gridAfter w:val="2"/>
          <w:tblCellSpacing w:w="15" w:type="dxa"/>
        </w:trPr>
        <w:tc>
          <w:tcPr>
            <w:tcW w:w="0" w:type="auto"/>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Экз. N _________</w:t>
            </w:r>
          </w:p>
        </w:tc>
      </w:tr>
      <w:tr w:rsidR="00953067" w:rsidTr="00953067">
        <w:trPr>
          <w:tblCellSpacing w:w="15" w:type="dxa"/>
        </w:trPr>
        <w:tc>
          <w:tcPr>
            <w:tcW w:w="0" w:type="auto"/>
            <w:vMerge w:val="restart"/>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gridSpan w:val="3"/>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УТВЕРЖДАЮ</w:t>
            </w:r>
          </w:p>
          <w:p w:rsidR="00953067" w:rsidRDefault="00953067">
            <w:pPr>
              <w:spacing w:line="276" w:lineRule="auto"/>
              <w:rPr>
                <w:sz w:val="24"/>
                <w:szCs w:val="24"/>
                <w:lang w:eastAsia="en-US"/>
              </w:rPr>
            </w:pPr>
            <w:r>
              <w:rPr>
                <w:sz w:val="24"/>
                <w:szCs w:val="24"/>
                <w:lang w:eastAsia="en-US"/>
              </w:rPr>
              <w:t>_______________________________________</w:t>
            </w:r>
          </w:p>
          <w:p w:rsidR="00953067" w:rsidRDefault="00953067">
            <w:pPr>
              <w:spacing w:line="276" w:lineRule="auto"/>
              <w:rPr>
                <w:sz w:val="24"/>
                <w:szCs w:val="24"/>
                <w:lang w:eastAsia="en-US"/>
              </w:rPr>
            </w:pPr>
            <w:proofErr w:type="gramStart"/>
            <w:r>
              <w:rPr>
                <w:sz w:val="24"/>
                <w:szCs w:val="24"/>
                <w:lang w:eastAsia="en-US"/>
              </w:rP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953067" w:rsidTr="00953067">
        <w:trPr>
          <w:tblCellSpacing w:w="15" w:type="dxa"/>
        </w:trPr>
        <w:tc>
          <w:tcPr>
            <w:tcW w:w="0" w:type="auto"/>
            <w:vMerge/>
            <w:vAlign w:val="center"/>
            <w:hideMark/>
          </w:tcPr>
          <w:p w:rsidR="00953067" w:rsidRDefault="00953067">
            <w:pPr>
              <w:rPr>
                <w:rFonts w:asciiTheme="minorHAnsi" w:eastAsiaTheme="minorHAnsi" w:hAnsiTheme="minorHAnsi" w:cstheme="minorBidi"/>
                <w:bCs w:val="0"/>
                <w:sz w:val="22"/>
                <w:szCs w:val="22"/>
                <w:lang w:eastAsia="en-US"/>
              </w:rPr>
            </w:pPr>
          </w:p>
        </w:tc>
        <w:tc>
          <w:tcPr>
            <w:tcW w:w="0" w:type="auto"/>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w:t>
            </w:r>
          </w:p>
          <w:p w:rsidR="00953067" w:rsidRDefault="00953067">
            <w:pPr>
              <w:spacing w:line="276" w:lineRule="auto"/>
              <w:rPr>
                <w:sz w:val="24"/>
                <w:szCs w:val="24"/>
                <w:lang w:eastAsia="en-US"/>
              </w:rPr>
            </w:pPr>
            <w:r>
              <w:rPr>
                <w:sz w:val="24"/>
                <w:szCs w:val="24"/>
                <w:lang w:eastAsia="en-US"/>
              </w:rPr>
              <w:t>(подпись)</w:t>
            </w:r>
          </w:p>
        </w:tc>
        <w:tc>
          <w:tcPr>
            <w:tcW w:w="0" w:type="auto"/>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___________________</w:t>
            </w:r>
          </w:p>
          <w:p w:rsidR="00953067" w:rsidRDefault="00953067">
            <w:pPr>
              <w:spacing w:line="276" w:lineRule="auto"/>
              <w:rPr>
                <w:sz w:val="24"/>
                <w:szCs w:val="24"/>
                <w:lang w:eastAsia="en-US"/>
              </w:rPr>
            </w:pPr>
            <w:r>
              <w:rPr>
                <w:sz w:val="24"/>
                <w:szCs w:val="24"/>
                <w:lang w:eastAsia="en-US"/>
              </w:rPr>
              <w:t>(</w:t>
            </w:r>
            <w:proofErr w:type="spellStart"/>
            <w:r>
              <w:rPr>
                <w:sz w:val="24"/>
                <w:szCs w:val="24"/>
                <w:lang w:eastAsia="en-US"/>
              </w:rPr>
              <w:t>ф.и.о.</w:t>
            </w:r>
            <w:proofErr w:type="spellEnd"/>
            <w:r>
              <w:rPr>
                <w:sz w:val="24"/>
                <w:szCs w:val="24"/>
                <w:lang w:eastAsia="en-US"/>
              </w:rPr>
              <w:t>)</w:t>
            </w:r>
          </w:p>
        </w:tc>
      </w:tr>
      <w:tr w:rsidR="00953067" w:rsidTr="00953067">
        <w:trPr>
          <w:tblCellSpacing w:w="15" w:type="dxa"/>
        </w:trPr>
        <w:tc>
          <w:tcPr>
            <w:tcW w:w="0" w:type="auto"/>
            <w:vMerge/>
            <w:vAlign w:val="center"/>
            <w:hideMark/>
          </w:tcPr>
          <w:p w:rsidR="00953067" w:rsidRDefault="00953067">
            <w:pPr>
              <w:rPr>
                <w:rFonts w:asciiTheme="minorHAnsi" w:eastAsiaTheme="minorHAnsi" w:hAnsiTheme="minorHAnsi" w:cstheme="minorBidi"/>
                <w:bCs w:val="0"/>
                <w:sz w:val="22"/>
                <w:szCs w:val="22"/>
                <w:lang w:eastAsia="en-US"/>
              </w:rPr>
            </w:pPr>
          </w:p>
        </w:tc>
        <w:tc>
          <w:tcPr>
            <w:tcW w:w="0" w:type="auto"/>
            <w:gridSpan w:val="3"/>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r>
    </w:tbl>
    <w:p w:rsidR="00953067" w:rsidRDefault="00953067" w:rsidP="00953067">
      <w:pPr>
        <w:rPr>
          <w:bCs w:val="0"/>
          <w:vanish/>
          <w:color w:val="000000"/>
          <w:sz w:val="24"/>
          <w:szCs w:val="24"/>
        </w:rPr>
      </w:pPr>
    </w:p>
    <w:tbl>
      <w:tblPr>
        <w:tblW w:w="13053" w:type="dxa"/>
        <w:tblCellSpacing w:w="15" w:type="dxa"/>
        <w:tblLook w:val="04A0" w:firstRow="1" w:lastRow="0" w:firstColumn="1" w:lastColumn="0" w:noHBand="0" w:noVBand="1"/>
      </w:tblPr>
      <w:tblGrid>
        <w:gridCol w:w="2185"/>
        <w:gridCol w:w="57"/>
        <w:gridCol w:w="2638"/>
        <w:gridCol w:w="127"/>
        <w:gridCol w:w="141"/>
        <w:gridCol w:w="1499"/>
        <w:gridCol w:w="486"/>
        <w:gridCol w:w="2693"/>
        <w:gridCol w:w="142"/>
        <w:gridCol w:w="1210"/>
        <w:gridCol w:w="30"/>
        <w:gridCol w:w="1845"/>
      </w:tblGrid>
      <w:tr w:rsidR="00953067" w:rsidTr="00953067">
        <w:trPr>
          <w:gridAfter w:val="3"/>
          <w:wAfter w:w="3040" w:type="dxa"/>
          <w:tblCellSpacing w:w="15" w:type="dxa"/>
        </w:trPr>
        <w:tc>
          <w:tcPr>
            <w:tcW w:w="5103" w:type="dxa"/>
            <w:gridSpan w:val="5"/>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СОГЛАСОВАНО</w:t>
            </w:r>
          </w:p>
          <w:p w:rsidR="00953067" w:rsidRDefault="00953067">
            <w:pPr>
              <w:spacing w:line="276" w:lineRule="auto"/>
              <w:rPr>
                <w:sz w:val="24"/>
                <w:szCs w:val="24"/>
                <w:lang w:eastAsia="en-US"/>
              </w:rPr>
            </w:pPr>
            <w:r>
              <w:rPr>
                <w:sz w:val="24"/>
                <w:szCs w:val="24"/>
                <w:lang w:eastAsia="en-US"/>
              </w:rPr>
              <w:t>______________________________________</w:t>
            </w:r>
          </w:p>
          <w:p w:rsidR="00953067" w:rsidRDefault="00953067">
            <w:pPr>
              <w:spacing w:line="276" w:lineRule="auto"/>
              <w:rPr>
                <w:sz w:val="24"/>
                <w:szCs w:val="24"/>
                <w:lang w:eastAsia="en-US"/>
              </w:rPr>
            </w:pPr>
            <w:r>
              <w:rPr>
                <w:sz w:val="24"/>
                <w:szCs w:val="24"/>
                <w:lang w:eastAsia="en-US"/>
              </w:rPr>
              <w:t>(руководитель территориального органа безопасности)</w:t>
            </w:r>
          </w:p>
        </w:tc>
        <w:tc>
          <w:tcPr>
            <w:tcW w:w="4790" w:type="dxa"/>
            <w:gridSpan w:val="4"/>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СОГЛАСОВАНО</w:t>
            </w:r>
          </w:p>
          <w:p w:rsidR="00953067" w:rsidRDefault="00953067">
            <w:pPr>
              <w:spacing w:line="276" w:lineRule="auto"/>
              <w:rPr>
                <w:sz w:val="24"/>
                <w:szCs w:val="24"/>
                <w:lang w:eastAsia="en-US"/>
              </w:rPr>
            </w:pPr>
            <w:r>
              <w:rPr>
                <w:sz w:val="24"/>
                <w:szCs w:val="24"/>
                <w:lang w:eastAsia="en-US"/>
              </w:rPr>
              <w:t>_______________________________________</w:t>
            </w:r>
          </w:p>
          <w:p w:rsidR="00953067" w:rsidRDefault="00953067">
            <w:pPr>
              <w:spacing w:line="276" w:lineRule="auto"/>
              <w:rPr>
                <w:sz w:val="24"/>
                <w:szCs w:val="24"/>
                <w:lang w:eastAsia="en-US"/>
              </w:rPr>
            </w:pPr>
            <w:r>
              <w:rPr>
                <w:sz w:val="24"/>
                <w:szCs w:val="24"/>
                <w:lang w:eastAsia="en-US"/>
              </w:rPr>
              <w:t>(руководитель территориального органа МВД России)</w:t>
            </w:r>
          </w:p>
        </w:tc>
      </w:tr>
      <w:tr w:rsidR="00953067" w:rsidTr="00953067">
        <w:trPr>
          <w:gridAfter w:val="1"/>
          <w:wAfter w:w="1738" w:type="dxa"/>
          <w:tblCellSpacing w:w="15" w:type="dxa"/>
        </w:trPr>
        <w:tc>
          <w:tcPr>
            <w:tcW w:w="2197" w:type="dxa"/>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w:t>
            </w:r>
          </w:p>
          <w:p w:rsidR="00953067" w:rsidRDefault="00953067">
            <w:pPr>
              <w:spacing w:line="276" w:lineRule="auto"/>
              <w:rPr>
                <w:sz w:val="24"/>
                <w:szCs w:val="24"/>
                <w:lang w:eastAsia="en-US"/>
              </w:rPr>
            </w:pPr>
            <w:r>
              <w:rPr>
                <w:sz w:val="24"/>
                <w:szCs w:val="24"/>
                <w:lang w:eastAsia="en-US"/>
              </w:rPr>
              <w:t>(подпись)</w:t>
            </w:r>
          </w:p>
        </w:tc>
        <w:tc>
          <w:tcPr>
            <w:tcW w:w="2608" w:type="dxa"/>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w:t>
            </w:r>
          </w:p>
          <w:p w:rsidR="00953067" w:rsidRDefault="00953067">
            <w:pPr>
              <w:spacing w:line="276" w:lineRule="auto"/>
              <w:rPr>
                <w:sz w:val="24"/>
                <w:szCs w:val="24"/>
                <w:lang w:eastAsia="en-US"/>
              </w:rPr>
            </w:pPr>
            <w:r>
              <w:rPr>
                <w:sz w:val="24"/>
                <w:szCs w:val="24"/>
                <w:lang w:eastAsia="en-US"/>
              </w:rPr>
              <w:t>(</w:t>
            </w:r>
            <w:proofErr w:type="spellStart"/>
            <w:r>
              <w:rPr>
                <w:sz w:val="24"/>
                <w:szCs w:val="24"/>
                <w:lang w:eastAsia="en-US"/>
              </w:rPr>
              <w:t>ф.и.о.</w:t>
            </w:r>
            <w:proofErr w:type="spellEnd"/>
            <w:r>
              <w:rPr>
                <w:sz w:val="24"/>
                <w:szCs w:val="24"/>
                <w:lang w:eastAsia="en-US"/>
              </w:rPr>
              <w:t>)</w:t>
            </w:r>
          </w:p>
        </w:tc>
        <w:tc>
          <w:tcPr>
            <w:tcW w:w="1737" w:type="dxa"/>
            <w:gridSpan w:val="3"/>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w:t>
            </w:r>
          </w:p>
          <w:p w:rsidR="00953067" w:rsidRDefault="00953067">
            <w:pPr>
              <w:spacing w:line="276" w:lineRule="auto"/>
              <w:rPr>
                <w:sz w:val="24"/>
                <w:szCs w:val="24"/>
                <w:lang w:eastAsia="en-US"/>
              </w:rPr>
            </w:pPr>
            <w:r>
              <w:rPr>
                <w:sz w:val="24"/>
                <w:szCs w:val="24"/>
                <w:lang w:eastAsia="en-US"/>
              </w:rPr>
              <w:t>(подпись)</w:t>
            </w:r>
          </w:p>
        </w:tc>
        <w:tc>
          <w:tcPr>
            <w:tcW w:w="0" w:type="auto"/>
            <w:gridSpan w:val="5"/>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___________________</w:t>
            </w:r>
          </w:p>
          <w:p w:rsidR="00953067" w:rsidRDefault="00953067">
            <w:pPr>
              <w:spacing w:line="276" w:lineRule="auto"/>
              <w:rPr>
                <w:sz w:val="24"/>
                <w:szCs w:val="24"/>
                <w:lang w:eastAsia="en-US"/>
              </w:rPr>
            </w:pPr>
            <w:r>
              <w:rPr>
                <w:sz w:val="24"/>
                <w:szCs w:val="24"/>
                <w:lang w:eastAsia="en-US"/>
              </w:rPr>
              <w:t>(</w:t>
            </w:r>
            <w:proofErr w:type="spellStart"/>
            <w:r>
              <w:rPr>
                <w:sz w:val="24"/>
                <w:szCs w:val="24"/>
                <w:lang w:eastAsia="en-US"/>
              </w:rPr>
              <w:t>ф.и.о.</w:t>
            </w:r>
            <w:proofErr w:type="spellEnd"/>
            <w:r>
              <w:rPr>
                <w:sz w:val="24"/>
                <w:szCs w:val="24"/>
                <w:lang w:eastAsia="en-US"/>
              </w:rPr>
              <w:t>)</w:t>
            </w:r>
          </w:p>
        </w:tc>
      </w:tr>
      <w:tr w:rsidR="00953067" w:rsidTr="00953067">
        <w:trPr>
          <w:trHeight w:val="417"/>
          <w:tblCellSpacing w:w="15" w:type="dxa"/>
        </w:trPr>
        <w:tc>
          <w:tcPr>
            <w:tcW w:w="11133" w:type="dxa"/>
            <w:gridSpan w:val="10"/>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c>
          <w:tcPr>
            <w:tcW w:w="1830" w:type="dxa"/>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r>
      <w:tr w:rsidR="00953067" w:rsidTr="00953067">
        <w:trPr>
          <w:gridAfter w:val="4"/>
          <w:wAfter w:w="3182" w:type="dxa"/>
          <w:tblCellSpacing w:w="15" w:type="dxa"/>
        </w:trPr>
        <w:tc>
          <w:tcPr>
            <w:tcW w:w="4962" w:type="dxa"/>
            <w:gridSpan w:val="4"/>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СОГЛАСОВАНО</w:t>
            </w:r>
          </w:p>
          <w:p w:rsidR="00953067" w:rsidRDefault="00953067">
            <w:pPr>
              <w:spacing w:line="276" w:lineRule="auto"/>
              <w:rPr>
                <w:sz w:val="24"/>
                <w:szCs w:val="24"/>
                <w:lang w:eastAsia="en-US"/>
              </w:rPr>
            </w:pPr>
            <w:r>
              <w:rPr>
                <w:sz w:val="24"/>
                <w:szCs w:val="24"/>
                <w:lang w:eastAsia="en-US"/>
              </w:rPr>
              <w:t>______________________________________</w:t>
            </w:r>
          </w:p>
          <w:p w:rsidR="00953067" w:rsidRDefault="00953067">
            <w:pPr>
              <w:spacing w:line="276" w:lineRule="auto"/>
              <w:rPr>
                <w:sz w:val="24"/>
                <w:szCs w:val="24"/>
                <w:lang w:eastAsia="en-US"/>
              </w:rPr>
            </w:pPr>
            <w:r>
              <w:rPr>
                <w:sz w:val="24"/>
                <w:szCs w:val="24"/>
                <w:lang w:eastAsia="en-US"/>
              </w:rPr>
              <w:t>(руководитель территориального органа МЧС России)</w:t>
            </w:r>
          </w:p>
        </w:tc>
        <w:tc>
          <w:tcPr>
            <w:tcW w:w="4789" w:type="dxa"/>
            <w:gridSpan w:val="4"/>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СОГЛАСОВАНО</w:t>
            </w:r>
          </w:p>
          <w:p w:rsidR="00953067" w:rsidRDefault="00953067">
            <w:pPr>
              <w:spacing w:line="276" w:lineRule="auto"/>
              <w:rPr>
                <w:sz w:val="24"/>
                <w:szCs w:val="24"/>
                <w:lang w:eastAsia="en-US"/>
              </w:rPr>
            </w:pPr>
            <w:r>
              <w:rPr>
                <w:sz w:val="24"/>
                <w:szCs w:val="24"/>
                <w:lang w:eastAsia="en-US"/>
              </w:rPr>
              <w:t>____________________________________</w:t>
            </w:r>
          </w:p>
          <w:p w:rsidR="00953067" w:rsidRDefault="00953067">
            <w:pPr>
              <w:spacing w:line="276" w:lineRule="auto"/>
              <w:rPr>
                <w:sz w:val="24"/>
                <w:szCs w:val="24"/>
                <w:lang w:eastAsia="en-US"/>
              </w:rPr>
            </w:pPr>
            <w:r>
              <w:rPr>
                <w:sz w:val="24"/>
                <w:szCs w:val="24"/>
                <w:lang w:eastAsia="en-US"/>
              </w:rPr>
              <w:t xml:space="preserve">(руководитель территориального органа </w:t>
            </w:r>
            <w:proofErr w:type="spellStart"/>
            <w:r>
              <w:rPr>
                <w:sz w:val="24"/>
                <w:szCs w:val="24"/>
                <w:lang w:eastAsia="en-US"/>
              </w:rPr>
              <w:t>Росгвардии</w:t>
            </w:r>
            <w:proofErr w:type="spellEnd"/>
            <w:r>
              <w:rPr>
                <w:sz w:val="24"/>
                <w:szCs w:val="24"/>
                <w:lang w:eastAsia="en-US"/>
              </w:rPr>
              <w:t xml:space="preserve"> или подразделения вневедомственной охраны войск национальной гвардии Российской Федерации)</w:t>
            </w:r>
          </w:p>
        </w:tc>
      </w:tr>
      <w:tr w:rsidR="00953067" w:rsidTr="00953067">
        <w:trPr>
          <w:gridAfter w:val="3"/>
          <w:wAfter w:w="3040" w:type="dxa"/>
          <w:tblCellSpacing w:w="15" w:type="dxa"/>
        </w:trPr>
        <w:tc>
          <w:tcPr>
            <w:tcW w:w="2140" w:type="dxa"/>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w:t>
            </w:r>
          </w:p>
          <w:p w:rsidR="00953067" w:rsidRDefault="00953067">
            <w:pPr>
              <w:spacing w:line="276" w:lineRule="auto"/>
              <w:rPr>
                <w:sz w:val="24"/>
                <w:szCs w:val="24"/>
                <w:lang w:eastAsia="en-US"/>
              </w:rPr>
            </w:pPr>
            <w:r>
              <w:rPr>
                <w:sz w:val="24"/>
                <w:szCs w:val="24"/>
                <w:lang w:eastAsia="en-US"/>
              </w:rPr>
              <w:t>(подпись)</w:t>
            </w:r>
          </w:p>
        </w:tc>
        <w:tc>
          <w:tcPr>
            <w:tcW w:w="2933" w:type="dxa"/>
            <w:gridSpan w:val="4"/>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w:t>
            </w:r>
          </w:p>
          <w:p w:rsidR="00953067" w:rsidRDefault="00953067">
            <w:pPr>
              <w:spacing w:line="276" w:lineRule="auto"/>
              <w:rPr>
                <w:sz w:val="24"/>
                <w:szCs w:val="24"/>
                <w:lang w:eastAsia="en-US"/>
              </w:rPr>
            </w:pPr>
            <w:r>
              <w:rPr>
                <w:sz w:val="24"/>
                <w:szCs w:val="24"/>
                <w:lang w:eastAsia="en-US"/>
              </w:rPr>
              <w:t>(</w:t>
            </w:r>
            <w:proofErr w:type="spellStart"/>
            <w:r>
              <w:rPr>
                <w:sz w:val="24"/>
                <w:szCs w:val="24"/>
                <w:lang w:eastAsia="en-US"/>
              </w:rPr>
              <w:t>ф.и.о.</w:t>
            </w:r>
            <w:proofErr w:type="spellEnd"/>
            <w:r>
              <w:rPr>
                <w:sz w:val="24"/>
                <w:szCs w:val="24"/>
                <w:lang w:eastAsia="en-US"/>
              </w:rPr>
              <w:t>)</w:t>
            </w:r>
          </w:p>
        </w:tc>
        <w:tc>
          <w:tcPr>
            <w:tcW w:w="1955" w:type="dxa"/>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w:t>
            </w:r>
          </w:p>
          <w:p w:rsidR="00953067" w:rsidRDefault="00953067">
            <w:pPr>
              <w:spacing w:line="276" w:lineRule="auto"/>
              <w:rPr>
                <w:sz w:val="24"/>
                <w:szCs w:val="24"/>
                <w:lang w:eastAsia="en-US"/>
              </w:rPr>
            </w:pPr>
            <w:r>
              <w:rPr>
                <w:sz w:val="24"/>
                <w:szCs w:val="24"/>
                <w:lang w:eastAsia="en-US"/>
              </w:rPr>
              <w:t>(подпись)</w:t>
            </w:r>
          </w:p>
        </w:tc>
        <w:tc>
          <w:tcPr>
            <w:tcW w:w="2805" w:type="dxa"/>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__________________</w:t>
            </w:r>
          </w:p>
          <w:p w:rsidR="00953067" w:rsidRDefault="00953067">
            <w:pPr>
              <w:spacing w:line="276" w:lineRule="auto"/>
              <w:rPr>
                <w:sz w:val="24"/>
                <w:szCs w:val="24"/>
                <w:lang w:eastAsia="en-US"/>
              </w:rPr>
            </w:pPr>
            <w:r>
              <w:rPr>
                <w:sz w:val="24"/>
                <w:szCs w:val="24"/>
                <w:lang w:eastAsia="en-US"/>
              </w:rPr>
              <w:t>(</w:t>
            </w:r>
            <w:proofErr w:type="spellStart"/>
            <w:r>
              <w:rPr>
                <w:sz w:val="24"/>
                <w:szCs w:val="24"/>
                <w:lang w:eastAsia="en-US"/>
              </w:rPr>
              <w:t>ф.и.о.</w:t>
            </w:r>
            <w:proofErr w:type="spellEnd"/>
            <w:r>
              <w:rPr>
                <w:sz w:val="24"/>
                <w:szCs w:val="24"/>
                <w:lang w:eastAsia="en-US"/>
              </w:rPr>
              <w:t>)</w:t>
            </w:r>
          </w:p>
        </w:tc>
      </w:tr>
      <w:tr w:rsidR="00953067" w:rsidTr="00953067">
        <w:trPr>
          <w:tblCellSpacing w:w="15" w:type="dxa"/>
        </w:trPr>
        <w:tc>
          <w:tcPr>
            <w:tcW w:w="5103" w:type="dxa"/>
            <w:gridSpan w:val="5"/>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c>
          <w:tcPr>
            <w:tcW w:w="7860" w:type="dxa"/>
            <w:gridSpan w:val="7"/>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r>
    </w:tbl>
    <w:p w:rsidR="00953067" w:rsidRDefault="00953067" w:rsidP="00953067">
      <w:pPr>
        <w:pStyle w:val="HTML"/>
        <w:jc w:val="center"/>
        <w:rPr>
          <w:rFonts w:ascii="Times New Roman" w:hAnsi="Times New Roman" w:cs="Times New Roman"/>
          <w:b/>
          <w:color w:val="000000"/>
          <w:sz w:val="24"/>
          <w:szCs w:val="24"/>
        </w:rPr>
      </w:pPr>
    </w:p>
    <w:p w:rsidR="00953067" w:rsidRDefault="00953067" w:rsidP="00953067">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ПАСПОРТ БЕЗОПАСНОСТИ</w:t>
      </w:r>
    </w:p>
    <w:p w:rsidR="00953067" w:rsidRDefault="00953067" w:rsidP="00953067">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места массового пребывания людей</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населенного пункта)</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1. Общие сведения о месте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расположения)</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(принадлежность (федеральная, региональная, муниципальная, др.), основное</w:t>
      </w:r>
      <w:proofErr w:type="gramEnd"/>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функциональное назначение, дата и реквизиты решения об отнесении к месту</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(границы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(общая площадь, протяженность периметра, метров)</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мониторинга количества людей, одновременно находящихся в месте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(общественные объединения и (или) организации, принимающие участие в обеспечении правопорядка в месте массового пребывания людей, </w:t>
      </w:r>
      <w:proofErr w:type="spellStart"/>
      <w:r>
        <w:rPr>
          <w:rFonts w:ascii="Times New Roman" w:hAnsi="Times New Roman" w:cs="Times New Roman"/>
          <w:color w:val="000000"/>
          <w:sz w:val="24"/>
          <w:szCs w:val="24"/>
        </w:rPr>
        <w:t>ф.и.о.</w:t>
      </w:r>
      <w:proofErr w:type="spellEnd"/>
      <w:r>
        <w:rPr>
          <w:rFonts w:ascii="Times New Roman" w:hAnsi="Times New Roman" w:cs="Times New Roman"/>
          <w:color w:val="000000"/>
          <w:sz w:val="24"/>
          <w:szCs w:val="24"/>
        </w:rPr>
        <w:t xml:space="preserve"> руководителя, служебный, мобильный, домашний телефоны)</w:t>
      </w:r>
      <w:proofErr w:type="gramEnd"/>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Сведения об объектах, расположенных в месте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702"/>
        <w:gridCol w:w="3092"/>
        <w:gridCol w:w="1765"/>
        <w:gridCol w:w="2454"/>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Характеристика объекта, сведения о форме собственности, владельце (руководителе), режим работы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Место расположения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 xml:space="preserve">Сведения о технической </w:t>
            </w:r>
            <w:proofErr w:type="spellStart"/>
            <w:r>
              <w:rPr>
                <w:sz w:val="24"/>
                <w:szCs w:val="24"/>
                <w:lang w:eastAsia="en-US"/>
              </w:rPr>
              <w:t>укрепленности</w:t>
            </w:r>
            <w:proofErr w:type="spellEnd"/>
            <w:r>
              <w:rPr>
                <w:sz w:val="24"/>
                <w:szCs w:val="24"/>
                <w:lang w:eastAsia="en-US"/>
              </w:rPr>
              <w:t xml:space="preserve"> и организации охраны объекта</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Сведения об объектах, расположенных в непосредственной близости к месту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782"/>
        <w:gridCol w:w="2766"/>
        <w:gridCol w:w="1962"/>
        <w:gridCol w:w="2480"/>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Характеристика объекта по видам значимости и опасности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Сторона расположения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Расстояние до места массового пребывания людей (метров)</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4. Размещение места массового пребывания людей по отношению к транспортным коммуникациям</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099"/>
        <w:gridCol w:w="2435"/>
        <w:gridCol w:w="2463"/>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lastRenderedPageBreak/>
              <w:t xml:space="preserve">N </w:t>
            </w:r>
            <w:proofErr w:type="gramStart"/>
            <w:r>
              <w:rPr>
                <w:sz w:val="24"/>
                <w:szCs w:val="24"/>
                <w:lang w:eastAsia="en-US"/>
              </w:rPr>
              <w:t>п</w:t>
            </w:r>
            <w:proofErr w:type="gramEnd"/>
            <w:r>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Вид транспорта и транспортных коммуникаций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объекта транспортной коммуникации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Расстояние до транспортных коммуникаций (метров)</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proofErr w:type="gramStart"/>
            <w:r>
              <w:rPr>
                <w:sz w:val="24"/>
                <w:szCs w:val="24"/>
                <w:lang w:eastAsia="en-US"/>
              </w:rPr>
              <w:t>Автомобильный</w:t>
            </w:r>
            <w:proofErr w:type="gramEnd"/>
            <w:r>
              <w:rPr>
                <w:sz w:val="24"/>
                <w:szCs w:val="24"/>
                <w:lang w:eastAsia="en-US"/>
              </w:rPr>
              <w:t xml:space="preserve"> (магистрали, шоссе, дороги, автовокзалы, автостанции)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proofErr w:type="gramStart"/>
            <w:r>
              <w:rPr>
                <w:sz w:val="24"/>
                <w:szCs w:val="24"/>
                <w:lang w:eastAsia="en-US"/>
              </w:rPr>
              <w:t>Железнодорожный</w:t>
            </w:r>
            <w:proofErr w:type="gramEnd"/>
            <w:r>
              <w:rPr>
                <w:sz w:val="24"/>
                <w:szCs w:val="24"/>
                <w:lang w:eastAsia="en-US"/>
              </w:rPr>
              <w:t xml:space="preserve"> (железнодорожные пути, вокзалы, станции, платформы, переезды)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proofErr w:type="gramStart"/>
            <w:r>
              <w:rPr>
                <w:sz w:val="24"/>
                <w:szCs w:val="24"/>
                <w:lang w:eastAsia="en-US"/>
              </w:rPr>
              <w:t>Воздушный</w:t>
            </w:r>
            <w:proofErr w:type="gramEnd"/>
            <w:r>
              <w:rPr>
                <w:sz w:val="24"/>
                <w:szCs w:val="24"/>
                <w:lang w:eastAsia="en-US"/>
              </w:rPr>
              <w:t xml:space="preserve"> (аэропорты, аэровокзалы, военные аэродромы, вертолетные площадки, взлетно-посадочные полосы)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proofErr w:type="gramStart"/>
            <w:r>
              <w:rPr>
                <w:sz w:val="24"/>
                <w:szCs w:val="24"/>
                <w:lang w:eastAsia="en-US"/>
              </w:rPr>
              <w:t>Водный</w:t>
            </w:r>
            <w:proofErr w:type="gramEnd"/>
            <w:r>
              <w:rPr>
                <w:sz w:val="24"/>
                <w:szCs w:val="24"/>
                <w:lang w:eastAsia="en-US"/>
              </w:rPr>
              <w:t xml:space="preserve"> (морские и речные порты, причалы)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ind w:firstLine="709"/>
        <w:rPr>
          <w:rFonts w:ascii="Times New Roman" w:hAnsi="Times New Roman" w:cs="Times New Roman"/>
          <w:color w:val="000000"/>
          <w:sz w:val="24"/>
          <w:szCs w:val="24"/>
        </w:rPr>
      </w:pPr>
    </w:p>
    <w:p w:rsidR="00953067" w:rsidRDefault="00953067" w:rsidP="00953067">
      <w:pPr>
        <w:pStyle w:val="HTM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Сведения об организациях, осуществляющих обслуживание места массового пребывания людей</w:t>
      </w:r>
    </w:p>
    <w:p w:rsidR="00953067" w:rsidRDefault="00953067" w:rsidP="00953067">
      <w:pPr>
        <w:pStyle w:val="HTML"/>
        <w:ind w:firstLine="709"/>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481"/>
        <w:gridCol w:w="2562"/>
        <w:gridCol w:w="1903"/>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организации, адрес, телефоны, вид собственности, руководитель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Вид деятельности по обслуживанию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График проведения работ</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работников)</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(средняя и максимальная посещаемость объекта, количество одновременно пребывающих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арендаторах)</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  Сведения  о  потенциально  опасных  участках  и  (или)  критических элементах места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971"/>
        <w:gridCol w:w="2193"/>
        <w:gridCol w:w="2792"/>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потенциально опасного участка или критического элемента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Количество работающих человек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Характер возможной чрезвычайной ситуации</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8.  Возможные  противоправные  действия  в  месте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а)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w:t>
      </w:r>
      <w:r>
        <w:rPr>
          <w:rFonts w:ascii="Times New Roman" w:hAnsi="Times New Roman" w:cs="Times New Roman"/>
          <w:color w:val="000000"/>
          <w:sz w:val="24"/>
          <w:szCs w:val="24"/>
        </w:rPr>
        <w:lastRenderedPageBreak/>
        <w:t>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б) 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  Оценка социально-экономических последствий террористического акта в месте массового пребывания людей</w:t>
      </w:r>
    </w:p>
    <w:p w:rsidR="00953067" w:rsidRDefault="00953067" w:rsidP="00953067">
      <w:pPr>
        <w:pStyle w:val="HTML"/>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144"/>
        <w:gridCol w:w="4023"/>
        <w:gridCol w:w="2815"/>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Террористическая угроза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Прогнозируемое количество пострадавших в результате террористического акта (человек)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Масштаб последствий террористического акта</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10.  Силы и средства, привлекаемые для обеспечения антитеррористической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защищенности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а)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(территориальные органы МВД России и </w:t>
      </w:r>
      <w:proofErr w:type="spellStart"/>
      <w:r>
        <w:rPr>
          <w:rFonts w:ascii="Times New Roman" w:hAnsi="Times New Roman" w:cs="Times New Roman"/>
          <w:color w:val="000000"/>
          <w:sz w:val="24"/>
          <w:szCs w:val="24"/>
        </w:rPr>
        <w:t>Росгвардии</w:t>
      </w:r>
      <w:proofErr w:type="spellEnd"/>
      <w:r>
        <w:rPr>
          <w:rFonts w:ascii="Times New Roman" w:hAnsi="Times New Roman" w:cs="Times New Roman"/>
          <w:color w:val="000000"/>
          <w:sz w:val="24"/>
          <w:szCs w:val="24"/>
        </w:rPr>
        <w:t xml:space="preserve">, подразделение ведомственной охраны, частная охранная организация, общественное формирование; адрес, </w:t>
      </w:r>
      <w:proofErr w:type="spellStart"/>
      <w:r>
        <w:rPr>
          <w:rFonts w:ascii="Times New Roman" w:hAnsi="Times New Roman" w:cs="Times New Roman"/>
          <w:color w:val="000000"/>
          <w:sz w:val="24"/>
          <w:szCs w:val="24"/>
        </w:rPr>
        <w:t>ф.и.о.</w:t>
      </w:r>
      <w:proofErr w:type="spellEnd"/>
      <w:r>
        <w:rPr>
          <w:rFonts w:ascii="Times New Roman" w:hAnsi="Times New Roman" w:cs="Times New Roman"/>
          <w:color w:val="000000"/>
          <w:sz w:val="24"/>
          <w:szCs w:val="24"/>
        </w:rPr>
        <w:t>,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б)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(маршруты </w:t>
      </w:r>
      <w:proofErr w:type="spellStart"/>
      <w:r>
        <w:rPr>
          <w:rFonts w:ascii="Times New Roman" w:hAnsi="Times New Roman" w:cs="Times New Roman"/>
          <w:color w:val="000000"/>
          <w:sz w:val="24"/>
          <w:szCs w:val="24"/>
        </w:rPr>
        <w:t>автопатрулей</w:t>
      </w:r>
      <w:proofErr w:type="spellEnd"/>
      <w:r>
        <w:rPr>
          <w:rFonts w:ascii="Times New Roman" w:hAnsi="Times New Roman" w:cs="Times New Roman"/>
          <w:color w:val="000000"/>
          <w:sz w:val="24"/>
          <w:szCs w:val="24"/>
        </w:rPr>
        <w:t xml:space="preserve">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(группы задержания) подразделения полиции и (или) войск национальной гвардии Российской Федерации от места постоянной дислокации)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в)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и характеристика стационарных постов полиции и (или) подразделения войск национальной гвардии Российской Федерации в месте массового пребывания людей, их дислокация, техническая оснащенность, режим службы)</w:t>
      </w:r>
    </w:p>
    <w:p w:rsidR="00953067" w:rsidRDefault="00953067" w:rsidP="00953067">
      <w:pPr>
        <w:pStyle w:val="HTML"/>
        <w:jc w:val="center"/>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состав наряда, обеспечивающего охрану общественного порядка в месте массового пребывания людей, отдельно по его принадлежности и виду</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3"/>
        <w:gridCol w:w="823"/>
        <w:gridCol w:w="899"/>
      </w:tblGrid>
      <w:tr w:rsidR="00953067" w:rsidTr="0095306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Вид наряда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Количество</w:t>
            </w:r>
          </w:p>
        </w:tc>
      </w:tr>
      <w:tr w:rsidR="00953067" w:rsidTr="0095306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067" w:rsidRDefault="00953067">
            <w:pP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единиц</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человек</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Стационарный пост полиции и (или) подразделения войск национальной гвардии Российской Федерации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Пеший внутренний пост полиции и (или) подразделения войск национальной гвардии Российской Федерации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Суточный пост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12-часовой пост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8-часовой пост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Всего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д)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добровольной народной дружины или других организаций по охране общественного порядка)</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е) средства охраны</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ж) организация оповещения и связи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(между постами: телефоны, радиостанции)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(между постами и дежурной частью: телефоны, радиостанции)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(телефоны частных охранных организаций, диспетчерских и дежурных служб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района)</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(телефоны дежурных территориального органа безопасности, территориальных органов МВД России, </w:t>
      </w:r>
      <w:proofErr w:type="spellStart"/>
      <w:r>
        <w:rPr>
          <w:rFonts w:ascii="Times New Roman" w:hAnsi="Times New Roman" w:cs="Times New Roman"/>
          <w:color w:val="000000"/>
          <w:sz w:val="24"/>
          <w:szCs w:val="24"/>
        </w:rPr>
        <w:t>Росгвардии</w:t>
      </w:r>
      <w:proofErr w:type="spellEnd"/>
      <w:r>
        <w:rPr>
          <w:rFonts w:ascii="Times New Roman" w:hAnsi="Times New Roman" w:cs="Times New Roman"/>
          <w:color w:val="000000"/>
          <w:sz w:val="24"/>
          <w:szCs w:val="24"/>
        </w:rPr>
        <w:t xml:space="preserve"> и МЧС России)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ближайших подразделений аварийно-спасательных служб и расстояние до них, километров)</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Меры  по  инженерно-технической,  физической  защите  и  пожарной безопасности места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а) наличие и характеристика инженерно-технических средств</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дежурными частями территориальных органов МВД России и </w:t>
      </w:r>
      <w:proofErr w:type="spellStart"/>
      <w:r>
        <w:rPr>
          <w:rFonts w:ascii="Times New Roman" w:hAnsi="Times New Roman" w:cs="Times New Roman"/>
          <w:color w:val="000000"/>
          <w:sz w:val="24"/>
          <w:szCs w:val="24"/>
        </w:rPr>
        <w:t>Росгвардии</w:t>
      </w:r>
      <w:proofErr w:type="spellEnd"/>
      <w:r>
        <w:rPr>
          <w:rFonts w:ascii="Times New Roman" w:hAnsi="Times New Roman" w:cs="Times New Roman"/>
          <w:color w:val="000000"/>
          <w:sz w:val="24"/>
          <w:szCs w:val="24"/>
        </w:rPr>
        <w:t>, количество и места их расположения, опоры освещения, их количество, работоспособность, достаточность освещенности всей</w:t>
      </w:r>
      <w:proofErr w:type="gramEnd"/>
      <w:r>
        <w:rPr>
          <w:rFonts w:ascii="Times New Roman" w:hAnsi="Times New Roman" w:cs="Times New Roman"/>
          <w:color w:val="000000"/>
          <w:sz w:val="24"/>
          <w:szCs w:val="24"/>
        </w:rPr>
        <w:t xml:space="preserve"> территории места массового пребывания людей)</w:t>
      </w:r>
    </w:p>
    <w:p w:rsidR="00953067" w:rsidRDefault="00953067" w:rsidP="00953067">
      <w:pPr>
        <w:pStyle w:val="HTML"/>
        <w:jc w:val="center"/>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б) обеспечение пожарной безопасности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(пожарная сигнализация, места расположения первичных средств пожаротушения)</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в) система оповещения и управления эвакуацией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пути эвакуации)</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  Оценка достаточности мероприятий по защите критических элементов и потенциально опасных участков места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tbl>
      <w:tblPr>
        <w:tblpPr w:leftFromText="180" w:rightFromText="180" w:bottomFromText="200" w:vertAnchor="text" w:horzAnchor="margin" w:tblpXSpec="center" w:tblpY="53"/>
        <w:tblW w:w="9084" w:type="dxa"/>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
        <w:gridCol w:w="1319"/>
        <w:gridCol w:w="1374"/>
        <w:gridCol w:w="1144"/>
        <w:gridCol w:w="1694"/>
        <w:gridCol w:w="1315"/>
        <w:gridCol w:w="1873"/>
      </w:tblGrid>
      <w:tr w:rsidR="00953067" w:rsidTr="00953067">
        <w:trPr>
          <w:tblCellSpacing w:w="15" w:type="dxa"/>
        </w:trPr>
        <w:tc>
          <w:tcPr>
            <w:tcW w:w="320" w:type="dxa"/>
            <w:tcBorders>
              <w:top w:val="nil"/>
              <w:left w:val="nil"/>
              <w:bottom w:val="nil"/>
              <w:right w:val="single" w:sz="4" w:space="0" w:color="auto"/>
            </w:tcBorders>
            <w:tcMar>
              <w:top w:w="15" w:type="dxa"/>
              <w:left w:w="15" w:type="dxa"/>
              <w:bottom w:w="15" w:type="dxa"/>
              <w:right w:w="15" w:type="dxa"/>
            </w:tcMar>
          </w:tcPr>
          <w:p w:rsidR="00953067" w:rsidRDefault="00953067">
            <w:pPr>
              <w:spacing w:line="276" w:lineRule="auto"/>
              <w:rPr>
                <w:sz w:val="20"/>
                <w:szCs w:val="20"/>
                <w:lang w:eastAsia="en-US"/>
              </w:rPr>
            </w:pPr>
            <w:r>
              <w:rPr>
                <w:sz w:val="20"/>
                <w:szCs w:val="20"/>
                <w:lang w:eastAsia="en-US"/>
              </w:rPr>
              <w:t xml:space="preserve">N </w:t>
            </w:r>
            <w:proofErr w:type="gramStart"/>
            <w:r>
              <w:rPr>
                <w:sz w:val="20"/>
                <w:szCs w:val="20"/>
                <w:lang w:eastAsia="en-US"/>
              </w:rPr>
              <w:t>п</w:t>
            </w:r>
            <w:proofErr w:type="gramEnd"/>
            <w:r>
              <w:rPr>
                <w:sz w:val="20"/>
                <w:szCs w:val="20"/>
                <w:lang w:eastAsia="en-US"/>
              </w:rPr>
              <w:t>/п</w:t>
            </w:r>
          </w:p>
          <w:p w:rsidR="00953067" w:rsidRDefault="00953067">
            <w:pPr>
              <w:spacing w:after="200" w:line="276" w:lineRule="auto"/>
              <w:rPr>
                <w:sz w:val="20"/>
                <w:szCs w:val="20"/>
                <w:lang w:eastAsia="en-US"/>
              </w:rPr>
            </w:pPr>
          </w:p>
        </w:tc>
        <w:tc>
          <w:tcPr>
            <w:tcW w:w="1289"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t xml:space="preserve">Наименование критического элемента или потенциально опасного </w:t>
            </w:r>
            <w:r>
              <w:rPr>
                <w:sz w:val="20"/>
                <w:szCs w:val="20"/>
                <w:lang w:eastAsia="en-US"/>
              </w:rPr>
              <w:lastRenderedPageBreak/>
              <w:t>участка</w:t>
            </w:r>
          </w:p>
        </w:tc>
        <w:tc>
          <w:tcPr>
            <w:tcW w:w="134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lastRenderedPageBreak/>
              <w:t>Выполнение установленных требований</w:t>
            </w:r>
          </w:p>
        </w:tc>
        <w:tc>
          <w:tcPr>
            <w:tcW w:w="111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t>Выполнение задачи по физической защите</w:t>
            </w:r>
          </w:p>
        </w:tc>
        <w:tc>
          <w:tcPr>
            <w:tcW w:w="166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t>Выполнение задачи по предотвращению террористического акта</w:t>
            </w:r>
          </w:p>
        </w:tc>
        <w:tc>
          <w:tcPr>
            <w:tcW w:w="1285"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t>Вывод о достаточности мероприятий по защите</w:t>
            </w:r>
          </w:p>
        </w:tc>
        <w:tc>
          <w:tcPr>
            <w:tcW w:w="1828" w:type="dxa"/>
            <w:tcBorders>
              <w:top w:val="nil"/>
              <w:left w:val="single" w:sz="4" w:space="0" w:color="auto"/>
              <w:bottom w:val="nil"/>
              <w:right w:val="nil"/>
            </w:tcBorders>
            <w:hideMark/>
          </w:tcPr>
          <w:p w:rsidR="00953067" w:rsidRDefault="00953067">
            <w:pPr>
              <w:spacing w:line="276" w:lineRule="auto"/>
              <w:rPr>
                <w:sz w:val="20"/>
                <w:szCs w:val="20"/>
                <w:lang w:eastAsia="en-US"/>
              </w:rPr>
            </w:pPr>
            <w:r>
              <w:rPr>
                <w:sz w:val="20"/>
                <w:szCs w:val="20"/>
                <w:lang w:eastAsia="en-US"/>
              </w:rPr>
              <w:t>Компенсационные мероприятия</w:t>
            </w:r>
          </w:p>
        </w:tc>
      </w:tr>
      <w:tr w:rsidR="00953067" w:rsidTr="00953067">
        <w:trPr>
          <w:tblCellSpacing w:w="15" w:type="dxa"/>
        </w:trPr>
        <w:tc>
          <w:tcPr>
            <w:tcW w:w="320"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289"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34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11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66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285"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828" w:type="dxa"/>
            <w:tcBorders>
              <w:top w:val="nil"/>
              <w:left w:val="single" w:sz="4" w:space="0" w:color="auto"/>
              <w:bottom w:val="nil"/>
              <w:right w:val="nil"/>
            </w:tcBorders>
          </w:tcPr>
          <w:p w:rsidR="00953067" w:rsidRDefault="00953067">
            <w:pPr>
              <w:spacing w:line="276" w:lineRule="auto"/>
              <w:rPr>
                <w:sz w:val="20"/>
                <w:szCs w:val="20"/>
                <w:lang w:eastAsia="en-US"/>
              </w:rPr>
            </w:pPr>
          </w:p>
        </w:tc>
      </w:tr>
    </w:tbl>
    <w:p w:rsidR="00953067" w:rsidRDefault="00953067" w:rsidP="00953067">
      <w:pPr>
        <w:pStyle w:val="HTML"/>
        <w:jc w:val="both"/>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13.  Выводы  о  надежности  охраны  места  массового пребывания людей и рекомендации по укреплению его антитеррористической защищенности:</w:t>
      </w:r>
    </w:p>
    <w:p w:rsidR="00953067" w:rsidRDefault="00953067" w:rsidP="00953067">
      <w:pPr>
        <w:pStyle w:val="HTML"/>
        <w:jc w:val="both"/>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а) ___________________________________________________________________;</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(выводы о надежности охраны и способности противостоять попыткам</w:t>
      </w:r>
      <w:proofErr w:type="gramEnd"/>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совершения террористических актов и иных противоправных действий)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б)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в) 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(требуемое финансирование обеспечения мероприятий по антитеррористической защищенности места массового пребывания людей)</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14. Дополнительная информация</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 информация с учетом особенностей места массового пребывания людей)</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Приложения: </w:t>
      </w:r>
    </w:p>
    <w:p w:rsidR="00953067" w:rsidRDefault="00953067" w:rsidP="00953067">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Акт обследования места массового пребывания людей.</w:t>
      </w:r>
    </w:p>
    <w:p w:rsidR="00953067" w:rsidRDefault="00953067" w:rsidP="00953067">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и (или) войск национальной гвардии Российской Федерации,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усорных контейнеров.</w:t>
      </w:r>
    </w:p>
    <w:p w:rsidR="00953067" w:rsidRDefault="00953067" w:rsidP="00953067">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Схемы  коммуникаций  места  массового  пребывания  людей (водоснабжения, электроснабжения, газоснабжения и др.).</w:t>
      </w:r>
    </w:p>
    <w:p w:rsidR="00953067" w:rsidRDefault="00953067" w:rsidP="00953067">
      <w:pPr>
        <w:pStyle w:val="HTML"/>
        <w:ind w:firstLine="567"/>
        <w:rPr>
          <w:rFonts w:ascii="Times New Roman" w:hAnsi="Times New Roman" w:cs="Times New Roman"/>
          <w:color w:val="000000"/>
          <w:sz w:val="24"/>
          <w:szCs w:val="24"/>
        </w:rPr>
      </w:pPr>
      <w:r>
        <w:rPr>
          <w:rFonts w:ascii="Times New Roman" w:hAnsi="Times New Roman" w:cs="Times New Roman"/>
          <w:color w:val="000000"/>
          <w:sz w:val="24"/>
          <w:szCs w:val="24"/>
        </w:rPr>
        <w:t>4. Инструкция по эвакуации людей.</w:t>
      </w:r>
    </w:p>
    <w:p w:rsidR="00953067" w:rsidRDefault="00953067" w:rsidP="00953067">
      <w:pPr>
        <w:pStyle w:val="HTML"/>
        <w:ind w:firstLine="567"/>
        <w:rPr>
          <w:rFonts w:ascii="Times New Roman" w:hAnsi="Times New Roman" w:cs="Times New Roman"/>
          <w:color w:val="000000"/>
          <w:sz w:val="24"/>
          <w:szCs w:val="24"/>
        </w:rPr>
      </w:pPr>
      <w:r>
        <w:rPr>
          <w:rFonts w:ascii="Times New Roman" w:hAnsi="Times New Roman" w:cs="Times New Roman"/>
          <w:color w:val="000000"/>
          <w:sz w:val="24"/>
          <w:szCs w:val="24"/>
        </w:rPr>
        <w:t>5. Лист учета корректировок.</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(правообладатель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 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w:t>
      </w:r>
      <w:proofErr w:type="spellStart"/>
      <w:r>
        <w:rPr>
          <w:rFonts w:ascii="Times New Roman" w:hAnsi="Times New Roman" w:cs="Times New Roman"/>
          <w:color w:val="000000"/>
          <w:sz w:val="24"/>
          <w:szCs w:val="24"/>
        </w:rPr>
        <w:t>ф.и.</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w:t>
      </w:r>
      <w:proofErr w:type="spellEnd"/>
      <w:r>
        <w:rPr>
          <w:rFonts w:ascii="Times New Roman" w:hAnsi="Times New Roman" w:cs="Times New Roman"/>
          <w:color w:val="000000"/>
          <w:sz w:val="24"/>
          <w:szCs w:val="24"/>
        </w:rPr>
        <w:t>)</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Составлен "__" ____________ 20__ г.</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Актуализирован "__" _________ 20__ г.</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b/>
          <w:bCs/>
          <w:sz w:val="24"/>
          <w:szCs w:val="24"/>
        </w:rPr>
      </w:pPr>
    </w:p>
    <w:p w:rsidR="00953067" w:rsidRDefault="00953067" w:rsidP="00953067">
      <w:pPr>
        <w:ind w:right="72" w:firstLine="612"/>
        <w:jc w:val="right"/>
        <w:rPr>
          <w:b/>
          <w:bCs w:val="0"/>
          <w:sz w:val="24"/>
          <w:szCs w:val="24"/>
        </w:rPr>
      </w:pPr>
    </w:p>
    <w:p w:rsidR="00953067" w:rsidRDefault="00953067" w:rsidP="00953067">
      <w:pPr>
        <w:ind w:right="72" w:firstLine="612"/>
        <w:jc w:val="right"/>
        <w:rPr>
          <w:b/>
          <w:bCs w:val="0"/>
          <w:sz w:val="24"/>
          <w:szCs w:val="24"/>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rPr>
          <w:b/>
          <w:bCs w:val="0"/>
        </w:rPr>
      </w:pPr>
    </w:p>
    <w:p w:rsidR="00953067" w:rsidRDefault="00953067" w:rsidP="00953067">
      <w:pPr>
        <w:ind w:right="72"/>
        <w:rPr>
          <w:b/>
          <w:bCs w:val="0"/>
        </w:rPr>
      </w:pPr>
    </w:p>
    <w:p w:rsidR="00953067" w:rsidRDefault="00953067" w:rsidP="00953067">
      <w:pPr>
        <w:ind w:right="72" w:firstLine="612"/>
        <w:jc w:val="right"/>
        <w:rPr>
          <w:b/>
          <w:bCs w:val="0"/>
        </w:rPr>
      </w:pPr>
    </w:p>
    <w:p w:rsidR="00953067" w:rsidRDefault="00953067" w:rsidP="00953067">
      <w:pPr>
        <w:jc w:val="right"/>
        <w:rPr>
          <w:sz w:val="24"/>
          <w:szCs w:val="24"/>
        </w:rPr>
      </w:pPr>
      <w:r>
        <w:rPr>
          <w:sz w:val="24"/>
          <w:szCs w:val="24"/>
        </w:rPr>
        <w:t xml:space="preserve">Приложение № 3   </w:t>
      </w:r>
    </w:p>
    <w:p w:rsidR="00953067" w:rsidRDefault="00953067" w:rsidP="00953067">
      <w:pPr>
        <w:jc w:val="right"/>
        <w:rPr>
          <w:sz w:val="24"/>
          <w:szCs w:val="24"/>
        </w:rPr>
      </w:pPr>
      <w:r>
        <w:rPr>
          <w:sz w:val="24"/>
          <w:szCs w:val="24"/>
        </w:rPr>
        <w:t xml:space="preserve">                                                                к постановлению администрации </w:t>
      </w:r>
    </w:p>
    <w:p w:rsidR="00953067" w:rsidRDefault="00953067" w:rsidP="00953067">
      <w:pPr>
        <w:jc w:val="right"/>
        <w:rPr>
          <w:sz w:val="24"/>
          <w:szCs w:val="24"/>
        </w:rPr>
      </w:pPr>
      <w:r>
        <w:rPr>
          <w:sz w:val="24"/>
          <w:szCs w:val="24"/>
        </w:rPr>
        <w:t>Рыбкинского сельсовета</w:t>
      </w:r>
    </w:p>
    <w:p w:rsidR="00953067" w:rsidRDefault="00953067" w:rsidP="00953067">
      <w:pPr>
        <w:pStyle w:val="a4"/>
        <w:ind w:left="0"/>
        <w:jc w:val="right"/>
        <w:rPr>
          <w:color w:val="000000"/>
          <w:sz w:val="24"/>
          <w:szCs w:val="24"/>
        </w:rPr>
      </w:pPr>
      <w:r>
        <w:rPr>
          <w:sz w:val="24"/>
          <w:szCs w:val="24"/>
        </w:rPr>
        <w:t xml:space="preserve">                                                                                   от 02.08.2019</w:t>
      </w:r>
      <w:r>
        <w:rPr>
          <w:color w:val="000000"/>
          <w:sz w:val="24"/>
          <w:szCs w:val="24"/>
        </w:rPr>
        <w:t xml:space="preserve"> г.</w:t>
      </w:r>
      <w:r>
        <w:rPr>
          <w:sz w:val="24"/>
          <w:szCs w:val="24"/>
        </w:rPr>
        <w:t xml:space="preserve"> № 45</w:t>
      </w:r>
      <w:r>
        <w:rPr>
          <w:color w:val="000000"/>
          <w:sz w:val="24"/>
          <w:szCs w:val="24"/>
        </w:rPr>
        <w:t>-п</w:t>
      </w:r>
    </w:p>
    <w:p w:rsidR="00953067" w:rsidRDefault="00953067" w:rsidP="00953067">
      <w:pPr>
        <w:ind w:right="72"/>
        <w:rPr>
          <w:b/>
          <w:bCs w:val="0"/>
        </w:rPr>
      </w:pPr>
    </w:p>
    <w:p w:rsidR="00953067" w:rsidRDefault="00953067" w:rsidP="00953067">
      <w:pPr>
        <w:shd w:val="clear" w:color="auto" w:fill="FFFFFF"/>
        <w:autoSpaceDE w:val="0"/>
        <w:autoSpaceDN w:val="0"/>
        <w:adjustRightInd w:val="0"/>
        <w:jc w:val="center"/>
        <w:rPr>
          <w:bCs w:val="0"/>
          <w:sz w:val="24"/>
          <w:szCs w:val="24"/>
        </w:rPr>
      </w:pPr>
      <w:r>
        <w:rPr>
          <w:b/>
          <w:bCs w:val="0"/>
          <w:color w:val="000000"/>
          <w:sz w:val="24"/>
          <w:szCs w:val="24"/>
        </w:rPr>
        <w:t>ПОЛОЖЕНИЕ</w:t>
      </w:r>
    </w:p>
    <w:p w:rsidR="00953067" w:rsidRDefault="00953067" w:rsidP="00953067">
      <w:pPr>
        <w:shd w:val="clear" w:color="auto" w:fill="FFFFFF"/>
        <w:autoSpaceDE w:val="0"/>
        <w:autoSpaceDN w:val="0"/>
        <w:adjustRightInd w:val="0"/>
        <w:jc w:val="center"/>
        <w:rPr>
          <w:b/>
          <w:color w:val="000000"/>
          <w:sz w:val="24"/>
          <w:szCs w:val="24"/>
        </w:rPr>
      </w:pPr>
      <w:r>
        <w:rPr>
          <w:b/>
          <w:bCs w:val="0"/>
          <w:color w:val="000000"/>
          <w:sz w:val="24"/>
          <w:szCs w:val="24"/>
        </w:rPr>
        <w:t>ОБ ОРГАНИЗАЦИИ И ПРОВЕДЕНИИ НА ТЕРРИТОРИИ МУНИЦИПАЛЬНОГО ОБРАЗОВАНИЯ РЫБКИНСКИЙ СЕЛЬСОВЕТ НОВОСЕРГИЕВСКОГО РАЙОНА ОРЕНБУРГСКОЙ ОБЛАСТИ КУЛЬТУРНО-ПРОСВЕТИТЕЛЬНЫХ, ТЕАТРАЛЬНО-ЗРЕЛИЩНЫХ, СПОРТИВНЫХ, РЕКЛАМНЫХ И ИНЫХ МЕРОПРИЯТИЙ С МАССОВЫМ ПРЕБЫВАНИЕМ ГРАЖДАН</w:t>
      </w:r>
    </w:p>
    <w:p w:rsidR="00953067" w:rsidRDefault="00953067" w:rsidP="00953067">
      <w:pPr>
        <w:shd w:val="clear" w:color="auto" w:fill="FFFFFF"/>
        <w:autoSpaceDE w:val="0"/>
        <w:autoSpaceDN w:val="0"/>
        <w:adjustRightInd w:val="0"/>
        <w:jc w:val="center"/>
        <w:rPr>
          <w:bCs w:val="0"/>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1. ОБЩИЕ ПОЛОЖЕНИЯ</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1.1. </w:t>
      </w:r>
      <w:proofErr w:type="gramStart"/>
      <w:r>
        <w:rPr>
          <w:color w:val="000000"/>
          <w:sz w:val="24"/>
          <w:szCs w:val="24"/>
        </w:rPr>
        <w:t>Настоящее Положение об организации и проведении на территории муниципального образования Рыбкинский сельсовет Новосергиевского района Оренбургской области культурно-просветительных, театрально-зрелищных, спортивных, рекламных и иных мероприятий с массовым пребыванием граждан (далее - Положение) определяет порядок организации и проведения массовых мероприятий, проводимых  в  стационарных или  временных спортивных и культурно-зрелищных сооружениях, а также в парках, садах, скверах, на улицах, водоемах и других территориях.</w:t>
      </w:r>
      <w:proofErr w:type="gramEnd"/>
      <w:r>
        <w:rPr>
          <w:color w:val="000000"/>
          <w:sz w:val="24"/>
          <w:szCs w:val="24"/>
        </w:rPr>
        <w:t xml:space="preserve"> Положение является обязательным для организаций, участвующих в подготовке и проведении массовых мероприятий на территории муниципального образования Рыбкинский сельсовет Новосергиевского района Оренбургской области.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1.2. В Положении используются следующие основные понятия: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Массовое мероприятие - разовая культурно-просветительная, театрально-зрелищная, спортивная, рекламная и иная подобная акция, предусматривающая присутствие большого количества граждан в зоне ее проведения.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Организатор массового мероприятия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Объект (зона) проведения массового мероприятия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улицы, водоемы и другие территории.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Администрация объекта проведения массового мероприятия - юридическое, физическое или должностное лицо, в собственности, распоряжении, оперативном или ином управлении которого находится объект проведения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lastRenderedPageBreak/>
        <w:t>1.3. О проведении массового мероприятия его организатор обязан уведомить администрацию муниципального образования Рыбкинский сельсовет Новосергиевского района Оренбургской области и соответствующие территориальные органы внутренних дел в срок не ранее 15 и не позднее 10 дней со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трёх дней до дня его проведения, а если указанные дни совпадают с воскресеньем и (или) нерабочим праздничным днём (нерабочими праздничными днями), - не позднее четырёх дней до дня его проведения. Представить информацию о его названии, программе с указанием места, времени, условиях обеспечения его  проведения, предполагаемого количества участников, своего адреса и номеров контактных телефонов. На проведение массового мероприятия организаторы обязаны получить согласие администрации муниципального образования Рыбкинский сельсовет Новосергиевского района Оренбургской области. Организаторы массового мероприятия размещают рекламу и иные объявления о дате, времени и месте его проведения в средствах массовой информации только после получения такого согласия.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1.4. Уведомление о намерении провести массовое мероприятие рассматривается в срок не более 10 дней. В ходе рассмотрения уведомлений с организатором массового мероприятия с приглашением представителей правоохранительных органов проводятся согласование порядка организации и проведения мероприятия. По результатам рассмотрения уведомления принимается мотивированное решение о согласии на проведение массового мероприятия. Письменный ответ о принятом решении вручается организатору в срок, предусмотренный для рассмотрения уведомления.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1.5. Массовые мероприятия должны быть безопасными для жизни, здоровья зрителей и участников мероприятий, сохранности их имущества. </w:t>
      </w:r>
      <w:proofErr w:type="gramStart"/>
      <w:r>
        <w:rPr>
          <w:color w:val="000000"/>
          <w:sz w:val="24"/>
          <w:szCs w:val="24"/>
        </w:rPr>
        <w:t>Массовые мероприятия проводятся в местах, специально предназначенных для их проведения, а также в местах, официально принятых к эксплуатации государственными комиссиями и судейскими коллегиями,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 с учетом погодных условий и других факторов, влияющих на</w:t>
      </w:r>
      <w:proofErr w:type="gramEnd"/>
      <w:r>
        <w:rPr>
          <w:color w:val="000000"/>
          <w:sz w:val="24"/>
          <w:szCs w:val="24"/>
        </w:rPr>
        <w:t xml:space="preserve"> ход проведения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1.6. Массовое мероприятие не может начинаться ранее 7 часов и заканчиваться позднее 22 часов текущего дня.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1.7. Невыполнение требований, предусмотренных настоящим Положением, послужившее причиной возникновения чрезвычайных обстоятель</w:t>
      </w:r>
      <w:proofErr w:type="gramStart"/>
      <w:r>
        <w:rPr>
          <w:color w:val="000000"/>
          <w:sz w:val="24"/>
          <w:szCs w:val="24"/>
        </w:rPr>
        <w:t>ств пр</w:t>
      </w:r>
      <w:proofErr w:type="gramEnd"/>
      <w:r>
        <w:rPr>
          <w:color w:val="000000"/>
          <w:sz w:val="24"/>
          <w:szCs w:val="24"/>
        </w:rPr>
        <w:t>и проведении массовых мероприятий, влечет за собой меры ответственности, предусмотренные действующим законодательством РФ.</w:t>
      </w:r>
    </w:p>
    <w:p w:rsidR="00953067" w:rsidRDefault="00953067" w:rsidP="00953067">
      <w:pPr>
        <w:shd w:val="clear" w:color="auto" w:fill="FFFFFF"/>
        <w:autoSpaceDE w:val="0"/>
        <w:autoSpaceDN w:val="0"/>
        <w:adjustRightInd w:val="0"/>
        <w:ind w:firstLine="709"/>
        <w:jc w:val="both"/>
        <w:rPr>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2. ОРГАНИЗАЦИЯ ПОДГОТОВКИ И ПРОВЕДЕНИЯ МАССОВЫХ МЕРОПРИЯТИЙ</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2.1. Массовые мероприятия проводятся в соответствии с утвержденными планами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953067" w:rsidRDefault="00953067" w:rsidP="00953067">
      <w:pPr>
        <w:shd w:val="clear" w:color="auto" w:fill="FFFFFF"/>
        <w:autoSpaceDE w:val="0"/>
        <w:autoSpaceDN w:val="0"/>
        <w:adjustRightInd w:val="0"/>
        <w:ind w:firstLine="709"/>
        <w:jc w:val="both"/>
        <w:rPr>
          <w:sz w:val="24"/>
          <w:szCs w:val="24"/>
        </w:rPr>
      </w:pPr>
      <w:r>
        <w:rPr>
          <w:i/>
          <w:iCs/>
          <w:color w:val="000000"/>
          <w:sz w:val="24"/>
          <w:szCs w:val="24"/>
        </w:rPr>
        <w:t xml:space="preserve">2.2. </w:t>
      </w:r>
      <w:proofErr w:type="gramStart"/>
      <w:r>
        <w:rPr>
          <w:color w:val="000000"/>
          <w:sz w:val="24"/>
          <w:szCs w:val="24"/>
        </w:rPr>
        <w:t>Администрация объекта не менее чем за 5 дней до даты проведения массового мероприятия составляет акт готовности объекта, также за сутки и в день проведения массовых мероприятий организатор мероприятий совместно с органами внутренних дел и администрацией объекта в зависимости  от  характера мероприятий и других факторов, могущих влиять на обеспечение безопасности участников и зрителей, не менее чем за 4 часа до начала</w:t>
      </w:r>
      <w:proofErr w:type="gramEnd"/>
      <w:r>
        <w:rPr>
          <w:color w:val="000000"/>
          <w:sz w:val="24"/>
          <w:szCs w:val="24"/>
        </w:rPr>
        <w:t xml:space="preserve"> проведения мероприятий осуществляют оперативно-технический осмотр </w:t>
      </w:r>
      <w:r>
        <w:rPr>
          <w:color w:val="000000"/>
          <w:sz w:val="24"/>
          <w:szCs w:val="24"/>
        </w:rPr>
        <w:lastRenderedPageBreak/>
        <w:t>объекта, при необходимости  принимают меры к устранению выявленных недостатков, оформляют протокол принятия окончательного решения о возможности проведения данного мероприятия. При обнаружении обстоятельств, осложняющих проведение массовых мероприятий, обеспечение охраны общественного порядка и безопасности зрителей и участников, отрабатывают вопрос о запрещении проведения данного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Администрация объекта размещает на видных местах правила поведения при проведении массовых мероприятий (выдержки из них на входных билетах), а также указатели маршрутов движения зрителей и иных участников от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2.3. </w:t>
      </w:r>
      <w:proofErr w:type="gramStart"/>
      <w:r>
        <w:rPr>
          <w:color w:val="000000"/>
          <w:sz w:val="24"/>
          <w:szCs w:val="24"/>
        </w:rPr>
        <w:t>В необходимых случаях при подготовке и проведении наиболее крупных массовых мероприятий (например, всесоюзных, международных соревнований), создаются организационные комитеты для контроля и координации деятельности соответствующих учреждений и служб, разрабатываются конкретные планы подготовки и проведения массовых мероприятий, обеспечивающие безопасные условия для зрителей и участников, профилактику антиобщественных проявлений, обеспечение пожарной безопасности, медицинское обеспечение, предусматривающие порядок эвакуации зрителей и персонала, а также обязанности служб</w:t>
      </w:r>
      <w:proofErr w:type="gramEnd"/>
      <w:r>
        <w:rPr>
          <w:color w:val="000000"/>
          <w:sz w:val="24"/>
          <w:szCs w:val="24"/>
        </w:rPr>
        <w:t xml:space="preserve"> при возникновении чрезвычайных обстоятельств.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2.4. </w:t>
      </w:r>
      <w:proofErr w:type="gramStart"/>
      <w:r>
        <w:rPr>
          <w:color w:val="000000"/>
          <w:sz w:val="24"/>
          <w:szCs w:val="24"/>
        </w:rPr>
        <w:t>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организатор массового мероприятия обязан незамедлительно сообщить об этом руководителю правоохранительных органов, ответственным за обеспечение безопасности граждан на массовом мероприятии, оказывать им необходимую помощь и неукоснительно выполнить их указания.</w:t>
      </w:r>
      <w:proofErr w:type="gramEnd"/>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Спортивные клубы обязаны проводить со своими болельщиками работу по недопущению актов расизма, вандализма, хулиганского поведения во время матчей, а также несанкционированного использования пиротехники,</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2.5. Во время проведения массовых мероприятий не разрешается торговля спиртными налитками на объектах, где проводятся массовые мероприятия, и прилегающих к ним территориях.</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2.6. Организации, проводящие мероприятия, обязаны обеспечить своевременное выполнение работ по восстановлению нарушенного благоустройства территории, прилегающей к местам проведения мероприятий, после их окончания.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2.7. На стационарном объекте при проведении массового мероприятия должны быть в наличии следующие документы: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паспорт безопасности объекта с приложениями (поэтажный план, ситуационный план, план действий по предупреждению и ликвидации чрезвычайных ситуаций, планы эвакуации, схема оповещения и т.д.);</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приказ о назначении  на объекте ответственного сотрудника по вопросам обеспечения антитеррористической, противопожарной защиты, взаимодействия с оперативными службами;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 нормативные документы объекта по вопросам антитеррористической защищенности, пожарной безопасности, мероприятиям по охране объекта, действиям при возникновении чрезвычайных ситуаций (приказы, утвержденные памятки, инструкции);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 алгоритм действий при возникновении чрезвычайных ситуаций (в том числе групповых нарушениях общественного порядка) сотрудников органов внутренних дел, других оперативных служб с работниками объекта;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5) акт о готовности объекта, всех его слу</w:t>
      </w:r>
      <w:proofErr w:type="gramStart"/>
      <w:r>
        <w:rPr>
          <w:color w:val="000000"/>
          <w:sz w:val="24"/>
          <w:szCs w:val="24"/>
        </w:rPr>
        <w:t>жб к пр</w:t>
      </w:r>
      <w:proofErr w:type="gramEnd"/>
      <w:r>
        <w:rPr>
          <w:color w:val="000000"/>
          <w:sz w:val="24"/>
          <w:szCs w:val="24"/>
        </w:rPr>
        <w:t>оведению массового мероприятия, утвержденный руководителем объекта;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lastRenderedPageBreak/>
        <w:t xml:space="preserve">6) протокол оперативно-технического осмотра объекта, который подписывается членами рабочей комиссии: руководителем спортивного сооружения, представителями отдела милиции, представителями </w:t>
      </w:r>
      <w:proofErr w:type="spellStart"/>
      <w:r>
        <w:rPr>
          <w:color w:val="000000"/>
          <w:sz w:val="24"/>
          <w:szCs w:val="24"/>
        </w:rPr>
        <w:t>госпожнадзора</w:t>
      </w:r>
      <w:proofErr w:type="spellEnd"/>
      <w:r>
        <w:rPr>
          <w:color w:val="000000"/>
          <w:sz w:val="24"/>
          <w:szCs w:val="24"/>
        </w:rPr>
        <w:t xml:space="preserve"> и организатора массового мероприятия.</w:t>
      </w:r>
    </w:p>
    <w:p w:rsidR="00953067" w:rsidRDefault="00953067" w:rsidP="00953067">
      <w:pPr>
        <w:shd w:val="clear" w:color="auto" w:fill="FFFFFF"/>
        <w:autoSpaceDE w:val="0"/>
        <w:autoSpaceDN w:val="0"/>
        <w:adjustRightInd w:val="0"/>
        <w:jc w:val="center"/>
        <w:rPr>
          <w:b/>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3. ТРЕБОВАНИЯ К ОРГАНИЗАЦИЯМ, НЕПОСРЕДСТВЕННО УЧАСТВУЮЩИМ В ПОДГОТОВКЕ</w:t>
      </w:r>
      <w:r>
        <w:rPr>
          <w:b/>
          <w:sz w:val="24"/>
          <w:szCs w:val="24"/>
        </w:rPr>
        <w:t xml:space="preserve"> </w:t>
      </w:r>
      <w:r>
        <w:rPr>
          <w:b/>
          <w:color w:val="000000"/>
          <w:sz w:val="24"/>
          <w:szCs w:val="24"/>
        </w:rPr>
        <w:t>И ПРОВЕДЕНИИ МАССОВЫХ МЕРОПРИЯТИЙ</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3.1. Организаторы массовых мероприятий обеспечивают:</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3.1.1. Согласование мест и сроков проведения массовых мероприятий со структурными подразделениями администрации муниципального образования Рыбкинский сельсовет Новосергиевского района Оренбургской области.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3.1.2. Представление в органы внутренних дел, пожарной охраны, соответствующим руководителям объектов положения о проведении массовых мероприятий с указанием программы, регламента, других специальных требований для разработки мер по охране общественного порядка и обеспечению безопасности участников мероприятий и зрителей.</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3.1.3. Подготовку участников мероприятий, судей, вспомогательного персонала, знание и соблюдение ими правил техники безопасности и внутреннего распорядка на объекте проведения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3.1.4. Назначение приказом по организации ответственного лица за взаимодействие с правоохранительными органами при подготовке и проведении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 Администрация объекта массового мероприятия обеспечивает:</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3.2.1. Функционирование всех инженерных систем и систем оповещения, имеющихся на объектах, надежность конструкций зданий и сооружений, готовность трибун, путей эвакуации зрителей и участников, наличие обслуживающего персонала сооружения и его действия в соответствии со служебными инструкциями, информацию о числе проданных билетов, выданных пропусков, в том числе и на автотранспорт. О выполнении этих требований администрацией составляется соответствующий акт, который перед проведением оперативно-технического осмотра объекта, не менее чем за 4 часа до начала мероприятия, представляется комиссии, определяющей готовность объекта к проведению данного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3.2.2. Наличие, надлежащее содержание и оборудование мест размещения участников мероприятия, службы охраны общественного порядка и его резерва, обслуживающего персонала, мест общего пользования; санитарно-гигиенический режим помещений, полей и территории, готовность средств пожаротушения.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3.2.3. Представление за 5 дней до даты проведения мероприятия информации органам внутренних дел о предполагаемой степени риска предстоящего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3.2.4. Проведение воспитательной и разъяснительной работы со зрителями, особенно молодежью и подростками, пропаганду порядка и правил поведения участников и зрителей, используя наглядную агитацию, местную радиотрансляционную сеть и др. </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3.2.5. Размещение на видных местах объектов знаков безопасности, указателей, правил поведения посетителей, планов эвакуации и инструкций о мерах пожарной безопасности.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3.2.6. Наличие, исправность и соответствие правилам соревнований спортивно-технологического инвентаря, оборудования и мест проведения соревнований в соответствия с их функциональным назначением и табелями.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3.2.7. Рекламу мероприятия, информацию через трансляционную сеть зрителей и участников о правилах поведения, порядке эвакуации с объекта и мерах пожарной безопасности.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3.2.8. Распространение билетов на массовые мероприятия (распространение их в количествах, превышающих наличие мест по установленным нормам, не допускается).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lastRenderedPageBreak/>
        <w:t>3.2.9. Контрольно-пропускной режим силами наиболее подготовленных работников совместно с сотрудниками органов внутренних дел, размещение участников и зрителей согласно билетам и пропускам,</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3.2.10. Организацию совместно с соответствующими службами общественного питания, медицинского обслуживания, движения и стоянок автотранспорта, других видов обслуживания, а также работу гардеробов (при необходимости),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3.2.11. Наличие средств пожаротушения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с</w:t>
      </w:r>
      <w:proofErr w:type="gramEnd"/>
      <w:r>
        <w:rPr>
          <w:color w:val="000000"/>
          <w:sz w:val="24"/>
          <w:szCs w:val="24"/>
        </w:rPr>
        <w:t xml:space="preserve">огласование с </w:t>
      </w:r>
      <w:proofErr w:type="spellStart"/>
      <w:r>
        <w:rPr>
          <w:color w:val="000000"/>
          <w:sz w:val="24"/>
          <w:szCs w:val="24"/>
        </w:rPr>
        <w:t>госпожнадзором</w:t>
      </w:r>
      <w:proofErr w:type="spellEnd"/>
      <w:r>
        <w:rPr>
          <w:color w:val="000000"/>
          <w:sz w:val="24"/>
          <w:szCs w:val="24"/>
        </w:rPr>
        <w:t xml:space="preserve"> общих противопожарных мер.</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3.2.12. Отсутствие на всех запасных (аварийных) выходах в период проведения массовых мероприятий замков (только ручные запоры).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3.2.13. При необходимости наличие камер видеонаблюдения, применение специальных устройств, позволяющих ограничить доступ зрителей на сценические площадки и игровые зоны.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3.3. Организатор массового мероприятия, администрация объекта массового мероприятия привлекают необходимые силы и технические средства для обеспечения общественного порядка и безопасности.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3.4. Требования органов внутренних дел в части обеспечения общественного порядка я безопасности при проведении массовых мероприятий являются обязательными для организатора массового мероприятия, администрации объекта массового мероприятия. </w:t>
      </w:r>
      <w:proofErr w:type="gramStart"/>
      <w:r>
        <w:rPr>
          <w:color w:val="000000"/>
          <w:sz w:val="24"/>
          <w:szCs w:val="24"/>
        </w:rPr>
        <w:t>При</w:t>
      </w:r>
      <w:proofErr w:type="gramEnd"/>
      <w:r>
        <w:rPr>
          <w:color w:val="000000"/>
          <w:sz w:val="24"/>
          <w:szCs w:val="24"/>
        </w:rPr>
        <w:t xml:space="preserve"> </w:t>
      </w:r>
      <w:proofErr w:type="gramStart"/>
      <w:r>
        <w:rPr>
          <w:color w:val="000000"/>
          <w:sz w:val="24"/>
          <w:szCs w:val="24"/>
        </w:rPr>
        <w:t>возникновения</w:t>
      </w:r>
      <w:proofErr w:type="gramEnd"/>
      <w:r>
        <w:rPr>
          <w:color w:val="000000"/>
          <w:sz w:val="24"/>
          <w:szCs w:val="24"/>
        </w:rPr>
        <w:t xml:space="preserve"> массовых беспорядков и групповых нарушений общественного порядка руководители и личный состав органов и подразделений внутренних дел, сотрудники пожарной охраны руководствуются действующим законодательством Российской Федерации и соответствующими нормативными актами.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3.5. При проведении массовых мероприятий, связанных с получением организаторами прибыли, и в иных случаях обеспечение общественного порядка силами отдела милиции, неотложной медицинской, противопожарной и иной необходимой помощью производится на договорной основе.</w:t>
      </w:r>
    </w:p>
    <w:p w:rsidR="00953067" w:rsidRDefault="00953067" w:rsidP="00953067">
      <w:pPr>
        <w:shd w:val="clear" w:color="auto" w:fill="FFFFFF"/>
        <w:autoSpaceDE w:val="0"/>
        <w:autoSpaceDN w:val="0"/>
        <w:adjustRightInd w:val="0"/>
        <w:ind w:firstLine="709"/>
        <w:jc w:val="both"/>
        <w:rPr>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4. ОСНОВНЫЕ ПРАВИЛА ПОВЕДЕНИЯ ПОСЕТИТЕЛЕЙ МАССОВЫХ МЕРОПРИЯТИЙ</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4.1. </w:t>
      </w:r>
      <w:proofErr w:type="gramStart"/>
      <w:r>
        <w:rPr>
          <w:color w:val="000000"/>
          <w:sz w:val="24"/>
          <w:szCs w:val="24"/>
        </w:rPr>
        <w:t>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w:t>
      </w:r>
      <w:proofErr w:type="gramEnd"/>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Они обязаны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4.2. Посетители, зрители и иные участники массового мероприятия обязаны: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4.2.1. Предъявлять представителям администрации объекта проведения мероприятия и сотрудникам правоохранительных органов билеты или документы, дающие право для входа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4.2.2. Выполнять законные распоряжения </w:t>
      </w:r>
      <w:proofErr w:type="gramStart"/>
      <w:r>
        <w:rPr>
          <w:color w:val="000000"/>
          <w:sz w:val="24"/>
          <w:szCs w:val="24"/>
        </w:rPr>
        <w:t>работников администрации объектов проведения массового мероприятия</w:t>
      </w:r>
      <w:proofErr w:type="gramEnd"/>
      <w:r>
        <w:rPr>
          <w:color w:val="000000"/>
          <w:sz w:val="24"/>
          <w:szCs w:val="24"/>
        </w:rPr>
        <w:t xml:space="preserve"> и правоохранительных органов.</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lastRenderedPageBreak/>
        <w:t xml:space="preserve">4.2.3. Незамедлительно сообщать администрации объекта и в правоохранительные органы о случаях обнаружения подозрительных предметов, вещей, захвата людей в заложники и </w:t>
      </w:r>
      <w:proofErr w:type="gramStart"/>
      <w:r>
        <w:rPr>
          <w:color w:val="000000"/>
          <w:sz w:val="24"/>
          <w:szCs w:val="24"/>
        </w:rPr>
        <w:t>о</w:t>
      </w:r>
      <w:proofErr w:type="gramEnd"/>
      <w:r>
        <w:rPr>
          <w:color w:val="000000"/>
          <w:sz w:val="24"/>
          <w:szCs w:val="24"/>
        </w:rPr>
        <w:t xml:space="preserve"> всех случаях возникновения задымления или пожара.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4.2.4, При получении информации об эвакуации действовать согласно указаниям администрации объекта и сотрудников органов внутренних дел, ответственных за обеспечение правопорядка, соблюдая спокойствие и не создавая паники.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 Посетителям, зрителям и иным участникам массового мероприятия запрещается: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4.3.1. Проносить оружие, огнеопасные, взрывчатые, ядовитые, пахучие и радиоактивные вещества, колющие, режущие предметы, чемоданы, портфели, крупногабаритные свертки и сумки, стеклянную посуду и иные предметы, мешающие зрителям и нормальному проведению массового мероприятия, а также которые могут быть использованы для причинения телесных повреждений.</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4.3.2. Курить в закрытых помещениях, а также иных местах, где это запрещено администрацией объекта.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4.3.3. Проносить и распивать спиртные напитки или появляться в пьяном виде, оскорбляющем человеческое достоинство и общественную нравственность.</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4.3.4. Выбрасывать предметы на трибуны, игровое поле,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4.3.6.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w:t>
      </w:r>
      <w:proofErr w:type="gramStart"/>
      <w:r>
        <w:rPr>
          <w:color w:val="000000"/>
          <w:sz w:val="24"/>
          <w:szCs w:val="24"/>
        </w:rPr>
        <w:t>сооружений</w:t>
      </w:r>
      <w:proofErr w:type="gramEnd"/>
      <w:r>
        <w:rPr>
          <w:color w:val="000000"/>
          <w:sz w:val="24"/>
          <w:szCs w:val="24"/>
        </w:rPr>
        <w:t xml:space="preserve"> и иной инвентарь, зеленые насаждения.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4.3.7. Появляться без разрешения администрации объекта на арене, сцене, а также в раздевалках спортсменов, судей, </w:t>
      </w:r>
      <w:proofErr w:type="spellStart"/>
      <w:r>
        <w:rPr>
          <w:color w:val="000000"/>
          <w:sz w:val="24"/>
          <w:szCs w:val="24"/>
        </w:rPr>
        <w:t>гримуборных</w:t>
      </w:r>
      <w:proofErr w:type="spellEnd"/>
      <w:r>
        <w:rPr>
          <w:color w:val="000000"/>
          <w:sz w:val="24"/>
          <w:szCs w:val="24"/>
        </w:rPr>
        <w:t xml:space="preserve"> артистов и </w:t>
      </w:r>
      <w:proofErr w:type="gramStart"/>
      <w:r>
        <w:rPr>
          <w:color w:val="000000"/>
          <w:sz w:val="24"/>
          <w:szCs w:val="24"/>
        </w:rPr>
        <w:t>других</w:t>
      </w:r>
      <w:proofErr w:type="gramEnd"/>
      <w:r>
        <w:rPr>
          <w:color w:val="000000"/>
          <w:sz w:val="24"/>
          <w:szCs w:val="24"/>
        </w:rPr>
        <w:t xml:space="preserve"> служебных и технических помещениях объекта проведения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4.3.8. Проходить на массовое мероприятие с животными, если это не предусмотрено характером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4.3.10. Носить или выставлять </w:t>
      </w:r>
      <w:proofErr w:type="gramStart"/>
      <w:r>
        <w:rPr>
          <w:color w:val="000000"/>
          <w:sz w:val="24"/>
          <w:szCs w:val="24"/>
        </w:rPr>
        <w:t>на показ</w:t>
      </w:r>
      <w:proofErr w:type="gramEnd"/>
      <w:r>
        <w:rPr>
          <w:color w:val="000000"/>
          <w:sz w:val="24"/>
          <w:szCs w:val="24"/>
        </w:rPr>
        <w:t xml:space="preserve"> знаки или иную символику, направленную на разжигание расовой, социальной, национальной и религиозной розни.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4.4. Организаторы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кассового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4.5.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4.6. Массовые публичные акции (митинги, уличные шествия, демонстрации и пикетирования) на улицах, площадях и в иных открытых общественных местах муниципального образования Рыбкинский сельсовет Новосергиевского района Оренбургской области регулируются Федеральным законом РФ от 19.06.2004 N 54-ФЗ «О собраниях, митингах, демонстрациях, шествиях и пикетированиях».</w:t>
      </w:r>
    </w:p>
    <w:p w:rsidR="00953067" w:rsidRDefault="00953067" w:rsidP="00953067">
      <w:pPr>
        <w:ind w:right="72" w:firstLine="612"/>
        <w:jc w:val="right"/>
        <w:rPr>
          <w:b/>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jc w:val="right"/>
        <w:rPr>
          <w:sz w:val="24"/>
          <w:szCs w:val="24"/>
        </w:rPr>
      </w:pPr>
      <w:r>
        <w:rPr>
          <w:sz w:val="24"/>
          <w:szCs w:val="24"/>
        </w:rPr>
        <w:t xml:space="preserve">Приложение № 4   </w:t>
      </w:r>
    </w:p>
    <w:p w:rsidR="00953067" w:rsidRDefault="00953067" w:rsidP="00953067">
      <w:pPr>
        <w:jc w:val="right"/>
        <w:rPr>
          <w:sz w:val="24"/>
          <w:szCs w:val="24"/>
        </w:rPr>
      </w:pPr>
      <w:r>
        <w:rPr>
          <w:sz w:val="24"/>
          <w:szCs w:val="24"/>
        </w:rPr>
        <w:t xml:space="preserve">                                                                к постановлению администрации </w:t>
      </w:r>
    </w:p>
    <w:p w:rsidR="00953067" w:rsidRDefault="00953067" w:rsidP="00953067">
      <w:pPr>
        <w:jc w:val="right"/>
        <w:rPr>
          <w:sz w:val="24"/>
          <w:szCs w:val="24"/>
        </w:rPr>
      </w:pPr>
      <w:r>
        <w:rPr>
          <w:sz w:val="24"/>
          <w:szCs w:val="24"/>
        </w:rPr>
        <w:t>Рыбкинского сельсовета</w:t>
      </w:r>
    </w:p>
    <w:p w:rsidR="00953067" w:rsidRDefault="00953067" w:rsidP="00953067">
      <w:pPr>
        <w:pStyle w:val="a4"/>
        <w:ind w:left="0"/>
        <w:jc w:val="right"/>
        <w:rPr>
          <w:color w:val="000000"/>
          <w:sz w:val="24"/>
          <w:szCs w:val="24"/>
        </w:rPr>
      </w:pPr>
      <w:r>
        <w:rPr>
          <w:sz w:val="24"/>
          <w:szCs w:val="24"/>
        </w:rPr>
        <w:t xml:space="preserve">                                                                                   от 02.08.2019</w:t>
      </w:r>
      <w:r>
        <w:rPr>
          <w:color w:val="000000"/>
          <w:sz w:val="24"/>
          <w:szCs w:val="24"/>
        </w:rPr>
        <w:t xml:space="preserve"> г.</w:t>
      </w:r>
      <w:r>
        <w:rPr>
          <w:sz w:val="24"/>
          <w:szCs w:val="24"/>
        </w:rPr>
        <w:t xml:space="preserve"> № 45</w:t>
      </w:r>
      <w:r>
        <w:rPr>
          <w:color w:val="000000"/>
          <w:sz w:val="24"/>
          <w:szCs w:val="24"/>
        </w:rPr>
        <w:t>-п</w:t>
      </w:r>
    </w:p>
    <w:p w:rsidR="00953067" w:rsidRDefault="00953067" w:rsidP="00953067">
      <w:pPr>
        <w:ind w:right="72"/>
        <w:rPr>
          <w:b/>
          <w:bCs w:val="0"/>
        </w:rPr>
      </w:pPr>
    </w:p>
    <w:p w:rsidR="00953067" w:rsidRDefault="00953067" w:rsidP="00953067">
      <w:pPr>
        <w:shd w:val="clear" w:color="auto" w:fill="FFFFFF"/>
        <w:autoSpaceDE w:val="0"/>
        <w:autoSpaceDN w:val="0"/>
        <w:adjustRightInd w:val="0"/>
        <w:jc w:val="center"/>
        <w:rPr>
          <w:b/>
          <w:bCs w:val="0"/>
        </w:rPr>
      </w:pPr>
      <w:r>
        <w:rPr>
          <w:b/>
          <w:bCs w:val="0"/>
          <w:color w:val="000000"/>
        </w:rPr>
        <w:t>ИНСТРУКЦИЯ</w:t>
      </w:r>
    </w:p>
    <w:p w:rsidR="00953067" w:rsidRDefault="00953067" w:rsidP="00953067">
      <w:pPr>
        <w:shd w:val="clear" w:color="auto" w:fill="FFFFFF"/>
        <w:autoSpaceDE w:val="0"/>
        <w:autoSpaceDN w:val="0"/>
        <w:adjustRightInd w:val="0"/>
        <w:jc w:val="center"/>
        <w:rPr>
          <w:b/>
          <w:color w:val="000000"/>
        </w:rPr>
      </w:pPr>
      <w:r>
        <w:rPr>
          <w:b/>
          <w:bCs w:val="0"/>
          <w:color w:val="000000"/>
        </w:rPr>
        <w:t>О ПОРЯДКЕ ДЕЙСТВИЙ СОТРУДНИКОВ АДМИНИСТРАЦИИ РЫБКИНСКОГО СЕЛЬСОВЕТА</w:t>
      </w:r>
      <w:r>
        <w:rPr>
          <w:b/>
        </w:rPr>
        <w:t xml:space="preserve"> </w:t>
      </w:r>
      <w:r>
        <w:rPr>
          <w:b/>
          <w:bCs w:val="0"/>
          <w:color w:val="000000"/>
        </w:rPr>
        <w:t>СТОРОННИХ ОРГАНИЗАЦИЙ, РАБОТАЮЩИХ В ЗДАНИИ АДМИНИСТРАЦИИ, ПРИ</w:t>
      </w:r>
      <w:r>
        <w:rPr>
          <w:b/>
        </w:rPr>
        <w:t xml:space="preserve"> </w:t>
      </w:r>
      <w:r>
        <w:rPr>
          <w:b/>
          <w:bCs w:val="0"/>
          <w:color w:val="000000"/>
        </w:rPr>
        <w:t>УГРОЗЕ И ВОЗНИКНОВЕНИИ ЧРЕЗВЫЧАЙНОЙ СИТУАЦИИ ТЕРРОРИСТИЧЕСКОГО</w:t>
      </w:r>
      <w:r>
        <w:rPr>
          <w:b/>
        </w:rPr>
        <w:t xml:space="preserve"> </w:t>
      </w:r>
      <w:r>
        <w:rPr>
          <w:b/>
          <w:bCs w:val="0"/>
          <w:color w:val="000000"/>
        </w:rPr>
        <w:t>ХАРАКТЕРА</w:t>
      </w:r>
    </w:p>
    <w:p w:rsidR="00953067" w:rsidRDefault="00953067" w:rsidP="00953067">
      <w:pPr>
        <w:shd w:val="clear" w:color="auto" w:fill="FFFFFF"/>
        <w:autoSpaceDE w:val="0"/>
        <w:autoSpaceDN w:val="0"/>
        <w:adjustRightInd w:val="0"/>
        <w:jc w:val="center"/>
        <w:rPr>
          <w:b/>
          <w:bCs w:val="0"/>
        </w:rPr>
      </w:pPr>
    </w:p>
    <w:p w:rsidR="00953067" w:rsidRDefault="00953067" w:rsidP="00953067">
      <w:pPr>
        <w:pStyle w:val="sourcetag"/>
        <w:spacing w:before="0" w:beforeAutospacing="0" w:after="0" w:afterAutospacing="0"/>
        <w:jc w:val="center"/>
        <w:rPr>
          <w:b/>
          <w:bCs/>
          <w:color w:val="000000"/>
        </w:rPr>
      </w:pPr>
      <w:r>
        <w:rPr>
          <w:b/>
          <w:bCs/>
          <w:color w:val="000000"/>
        </w:rPr>
        <w:t>1. Порядок действий при угрозе совершения или совершении террористического акта на объекте (территории)</w:t>
      </w:r>
    </w:p>
    <w:p w:rsidR="00953067" w:rsidRDefault="00953067" w:rsidP="00953067">
      <w:pPr>
        <w:pStyle w:val="sourcetag"/>
        <w:spacing w:before="0" w:beforeAutospacing="0" w:after="0" w:afterAutospacing="0"/>
        <w:jc w:val="center"/>
        <w:rPr>
          <w:b/>
          <w:bCs/>
          <w:color w:val="000000"/>
        </w:rPr>
      </w:pPr>
    </w:p>
    <w:p w:rsidR="00953067" w:rsidRDefault="00953067" w:rsidP="00953067">
      <w:pPr>
        <w:pStyle w:val="sourcetag"/>
        <w:spacing w:before="0" w:beforeAutospacing="0" w:after="0" w:afterAutospacing="0"/>
        <w:ind w:firstLine="709"/>
        <w:jc w:val="both"/>
        <w:rPr>
          <w:color w:val="000000"/>
        </w:rPr>
      </w:pPr>
      <w:r>
        <w:rPr>
          <w:color w:val="000000"/>
        </w:rPr>
        <w:t xml:space="preserve">1. </w:t>
      </w:r>
      <w:proofErr w:type="gramStart"/>
      <w:r>
        <w:rPr>
          <w:color w:val="000000"/>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Pr>
          <w:color w:val="000000"/>
        </w:rPr>
        <w:t xml:space="preserve"> стихийных бедствий по месту нахождения объекта (территории).</w:t>
      </w:r>
    </w:p>
    <w:p w:rsidR="00953067" w:rsidRDefault="00953067" w:rsidP="00953067">
      <w:pPr>
        <w:pStyle w:val="sourcetag"/>
        <w:spacing w:before="0" w:beforeAutospacing="0" w:after="0" w:afterAutospacing="0"/>
        <w:ind w:firstLine="709"/>
        <w:jc w:val="both"/>
        <w:rPr>
          <w:color w:val="000000"/>
        </w:rPr>
      </w:pPr>
      <w:r>
        <w:rPr>
          <w:color w:val="000000"/>
        </w:rPr>
        <w:t>2.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953067" w:rsidRDefault="00953067" w:rsidP="00953067">
      <w:pPr>
        <w:pStyle w:val="sourcetag"/>
        <w:spacing w:before="0" w:beforeAutospacing="0" w:after="0" w:afterAutospacing="0"/>
        <w:ind w:firstLine="709"/>
        <w:jc w:val="both"/>
        <w:rPr>
          <w:color w:val="000000"/>
        </w:rPr>
      </w:pPr>
      <w:proofErr w:type="gramStart"/>
      <w:r>
        <w:rPr>
          <w:color w:val="000000"/>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5"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w:history="1">
        <w:r>
          <w:rPr>
            <w:rStyle w:val="a3"/>
            <w:color w:val="164F6A"/>
          </w:rPr>
          <w:t>Указом</w:t>
        </w:r>
        <w:proofErr w:type="gramEnd"/>
        <w:r>
          <w:rPr>
            <w:rStyle w:val="a3"/>
            <w:color w:val="164F6A"/>
          </w:rPr>
          <w:t xml:space="preserve"> Президента Российской Федерации от 14 июня 2012 г. N 851</w:t>
        </w:r>
      </w:hyperlink>
      <w:r>
        <w:rPr>
          <w:color w:val="000000"/>
        </w:rPr>
        <w:t xml:space="preserve"> "О порядке установления уровней террористической опасности, </w:t>
      </w:r>
      <w:r>
        <w:rPr>
          <w:color w:val="000000"/>
        </w:rPr>
        <w:lastRenderedPageBreak/>
        <w:t>предусматривающих принятие дополнительных мер по обеспечению безопасности личности, общества и государства".</w:t>
      </w:r>
    </w:p>
    <w:p w:rsidR="00953067" w:rsidRDefault="00953067" w:rsidP="00953067">
      <w:pPr>
        <w:pStyle w:val="sourcetag"/>
        <w:spacing w:before="0" w:beforeAutospacing="0" w:after="0" w:afterAutospacing="0"/>
        <w:ind w:firstLine="709"/>
        <w:jc w:val="both"/>
        <w:rPr>
          <w:color w:val="000000"/>
        </w:rPr>
      </w:pPr>
      <w:r>
        <w:rPr>
          <w:color w:val="000000"/>
        </w:rPr>
        <w:t>3.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953067" w:rsidRDefault="00953067" w:rsidP="00953067">
      <w:pPr>
        <w:pStyle w:val="sourcetag"/>
        <w:spacing w:before="0" w:beforeAutospacing="0" w:after="0" w:afterAutospacing="0"/>
        <w:ind w:firstLine="709"/>
        <w:jc w:val="both"/>
        <w:rPr>
          <w:color w:val="000000"/>
        </w:rPr>
      </w:pPr>
      <w:proofErr w:type="gramStart"/>
      <w:r>
        <w:rPr>
          <w:color w:val="000000"/>
        </w:rPr>
        <w:t>а) оценивает реальность угрозы для сотрудников (работников) и посетителей объекта (территории) и объекта (территории) в целом;</w:t>
      </w:r>
      <w:proofErr w:type="gramEnd"/>
    </w:p>
    <w:p w:rsidR="00953067" w:rsidRDefault="00953067" w:rsidP="00953067">
      <w:pPr>
        <w:pStyle w:val="sourcetag"/>
        <w:spacing w:before="0" w:beforeAutospacing="0" w:after="0" w:afterAutospacing="0"/>
        <w:ind w:firstLine="709"/>
        <w:jc w:val="both"/>
        <w:rPr>
          <w:color w:val="000000"/>
        </w:rPr>
      </w:pPr>
      <w:r>
        <w:rPr>
          <w:color w:val="000000"/>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953067" w:rsidRDefault="00953067" w:rsidP="00953067">
      <w:pPr>
        <w:pStyle w:val="sourcetag"/>
        <w:spacing w:before="0" w:beforeAutospacing="0" w:after="0" w:afterAutospacing="0"/>
        <w:ind w:firstLine="709"/>
        <w:jc w:val="both"/>
        <w:rPr>
          <w:color w:val="000000"/>
        </w:rPr>
      </w:pPr>
      <w:r>
        <w:rPr>
          <w:color w:val="000000"/>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953067" w:rsidRDefault="00953067" w:rsidP="00953067">
      <w:pPr>
        <w:pStyle w:val="sourcetag"/>
        <w:spacing w:before="0" w:beforeAutospacing="0" w:after="0" w:afterAutospacing="0"/>
        <w:ind w:firstLine="709"/>
        <w:jc w:val="both"/>
        <w:rPr>
          <w:color w:val="000000"/>
        </w:rPr>
      </w:pPr>
      <w:r>
        <w:rPr>
          <w:color w:val="000000"/>
        </w:rPr>
        <w:t>г) обеспечивает приведение в повышенную готовность имеющихся в его распоряжении формирований гражданской обороны;</w:t>
      </w:r>
    </w:p>
    <w:p w:rsidR="00953067" w:rsidRDefault="00953067" w:rsidP="00953067">
      <w:pPr>
        <w:pStyle w:val="sourcetag"/>
        <w:spacing w:before="0" w:beforeAutospacing="0" w:after="0" w:afterAutospacing="0"/>
        <w:ind w:firstLine="709"/>
        <w:jc w:val="both"/>
        <w:rPr>
          <w:color w:val="000000"/>
        </w:rPr>
      </w:pPr>
      <w:r>
        <w:rPr>
          <w:color w:val="000000"/>
        </w:rPr>
        <w:t>д) докладывает вышестоящему руководству о полученной информации и принятых мерах;</w:t>
      </w:r>
    </w:p>
    <w:p w:rsidR="00953067" w:rsidRDefault="00953067" w:rsidP="00953067">
      <w:pPr>
        <w:pStyle w:val="sourcetag"/>
        <w:spacing w:before="0" w:beforeAutospacing="0" w:after="0" w:afterAutospacing="0"/>
        <w:ind w:firstLine="709"/>
        <w:jc w:val="both"/>
        <w:rPr>
          <w:color w:val="000000"/>
        </w:rPr>
      </w:pPr>
      <w:proofErr w:type="gramStart"/>
      <w:r>
        <w:rPr>
          <w:color w:val="000000"/>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953067" w:rsidRDefault="00953067" w:rsidP="00953067">
      <w:pPr>
        <w:pStyle w:val="sourcetag"/>
        <w:spacing w:before="0" w:beforeAutospacing="0" w:after="0" w:afterAutospacing="0"/>
        <w:ind w:firstLine="709"/>
        <w:jc w:val="both"/>
        <w:rPr>
          <w:color w:val="000000"/>
        </w:rPr>
      </w:pPr>
      <w:r>
        <w:rPr>
          <w:color w:val="000000"/>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953067" w:rsidRDefault="00953067" w:rsidP="00953067">
      <w:pPr>
        <w:pStyle w:val="sourcetag"/>
        <w:spacing w:before="0" w:beforeAutospacing="0" w:after="0" w:afterAutospacing="0"/>
        <w:ind w:firstLine="709"/>
        <w:jc w:val="both"/>
        <w:rPr>
          <w:color w:val="000000"/>
        </w:rPr>
      </w:pPr>
      <w:r>
        <w:rPr>
          <w:color w:val="000000"/>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953067" w:rsidRDefault="00953067" w:rsidP="00953067">
      <w:pPr>
        <w:pStyle w:val="sourcetag"/>
        <w:spacing w:before="0" w:beforeAutospacing="0" w:after="0" w:afterAutospacing="0"/>
        <w:ind w:firstLine="709"/>
        <w:jc w:val="both"/>
        <w:rPr>
          <w:color w:val="000000"/>
        </w:rPr>
      </w:pPr>
      <w:r>
        <w:rPr>
          <w:color w:val="000000"/>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953067" w:rsidRDefault="00953067" w:rsidP="00953067">
      <w:pPr>
        <w:pStyle w:val="sourcetag"/>
        <w:spacing w:before="0" w:beforeAutospacing="0" w:after="0" w:afterAutospacing="0"/>
        <w:jc w:val="both"/>
        <w:rPr>
          <w:color w:val="000000"/>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2. ПОРЯДОК ДЕЙСТВИЙ ПРИ ОБНАРУЖЕНИИ ПРЕДМЕТА,</w:t>
      </w:r>
      <w:r>
        <w:rPr>
          <w:b/>
          <w:sz w:val="24"/>
          <w:szCs w:val="24"/>
        </w:rPr>
        <w:t xml:space="preserve"> </w:t>
      </w:r>
      <w:r>
        <w:rPr>
          <w:b/>
          <w:color w:val="000000"/>
          <w:sz w:val="24"/>
          <w:szCs w:val="24"/>
        </w:rPr>
        <w:t>ПОХОЖЕГО НА ВЗРЫВНОЕ УСТРОЙСТВО</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Признаками реальной опасности осуществления угрозы взрыва могут быть: наличие предметов сомнительного происхождения (сумки, пакеты, кейсы, коробки и </w:t>
      </w:r>
      <w:proofErr w:type="spellStart"/>
      <w:r>
        <w:rPr>
          <w:color w:val="000000"/>
          <w:sz w:val="24"/>
          <w:szCs w:val="24"/>
        </w:rPr>
        <w:t>т</w:t>
      </w:r>
      <w:proofErr w:type="gramStart"/>
      <w:r>
        <w:rPr>
          <w:color w:val="000000"/>
          <w:sz w:val="24"/>
          <w:szCs w:val="24"/>
        </w:rPr>
        <w:t>,д</w:t>
      </w:r>
      <w:proofErr w:type="spellEnd"/>
      <w:proofErr w:type="gramEnd"/>
      <w:r>
        <w:rPr>
          <w:color w:val="000000"/>
          <w:sz w:val="24"/>
          <w:szCs w:val="24"/>
        </w:rPr>
        <w:t>.) как будто кем-то случайно оставленных;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w:t>
      </w:r>
      <w:r>
        <w:rPr>
          <w:sz w:val="24"/>
          <w:szCs w:val="24"/>
        </w:rPr>
        <w:t xml:space="preserve"> </w:t>
      </w:r>
      <w:r>
        <w:rPr>
          <w:color w:val="000000"/>
          <w:sz w:val="24"/>
          <w:szCs w:val="24"/>
        </w:rPr>
        <w:t xml:space="preserve">окраску, следы ремонтных работ, участки с нарушенной окраской, не предусмотренные конструктивной необходимостью </w:t>
      </w:r>
      <w:r>
        <w:rPr>
          <w:color w:val="000000"/>
          <w:sz w:val="24"/>
          <w:szCs w:val="24"/>
        </w:rPr>
        <w:lastRenderedPageBreak/>
        <w:t>объекта, электроприборы и антенные устройства, натянутые проволоку, шнуры и провода, скотч, изоленту, следы взлома, тайного проникновения. В целях защиты от возможного взрыва запрещается: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Трогать и перемещать подозрительные предметы.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Заливать жидкостями, засыпать сыпучими веществам или накрывать, какими-либо материалами.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3. Пользоваться </w:t>
      </w:r>
      <w:proofErr w:type="spellStart"/>
      <w:r>
        <w:rPr>
          <w:color w:val="000000"/>
          <w:sz w:val="24"/>
          <w:szCs w:val="24"/>
        </w:rPr>
        <w:t>электрорадиоаппаратурой</w:t>
      </w:r>
      <w:proofErr w:type="spellEnd"/>
      <w:r>
        <w:rPr>
          <w:color w:val="000000"/>
          <w:sz w:val="24"/>
          <w:szCs w:val="24"/>
        </w:rPr>
        <w:t xml:space="preserve"> (ради</w:t>
      </w:r>
      <w:proofErr w:type="gramStart"/>
      <w:r>
        <w:rPr>
          <w:color w:val="000000"/>
          <w:sz w:val="24"/>
          <w:szCs w:val="24"/>
        </w:rPr>
        <w:t>о-</w:t>
      </w:r>
      <w:proofErr w:type="gramEnd"/>
      <w:r>
        <w:rPr>
          <w:color w:val="000000"/>
          <w:sz w:val="24"/>
          <w:szCs w:val="24"/>
        </w:rPr>
        <w:t xml:space="preserve"> и мобильными телефонами) вблизи от подозрительного предмета.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 Оказывать температурное, звуковое, механическое и электромагнитное воздействие. В целях принятия неотложных мер по ликвидации угрозы взрыва необходимо:</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1) обращаться с подозрительным предметом как </w:t>
      </w:r>
      <w:proofErr w:type="gramStart"/>
      <w:r>
        <w:rPr>
          <w:color w:val="000000"/>
          <w:sz w:val="24"/>
          <w:szCs w:val="24"/>
        </w:rPr>
        <w:t>со</w:t>
      </w:r>
      <w:proofErr w:type="gramEnd"/>
      <w:r>
        <w:rPr>
          <w:color w:val="000000"/>
          <w:sz w:val="24"/>
          <w:szCs w:val="24"/>
        </w:rPr>
        <w:t xml:space="preserve"> взрывным устройством, любую угрозу воспринимать как реальную до тех пор, пока не будет доказано обратное;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немедленно сообщить полную и достоверную информацию об обнаружении подозрительного предмета в правоохранительные органы;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 зафиксировать время и место обнаружения;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4) освободить от людей опасную зону в радиусе не менее </w:t>
      </w:r>
      <w:smartTag w:uri="urn:schemas-microsoft-com:office:smarttags" w:element="metricconverter">
        <w:smartTagPr>
          <w:attr w:name="ProductID" w:val="100 м"/>
        </w:smartTagPr>
        <w:r>
          <w:rPr>
            <w:color w:val="000000"/>
            <w:sz w:val="24"/>
            <w:szCs w:val="24"/>
          </w:rPr>
          <w:t>100 м</w:t>
        </w:r>
      </w:smartTag>
      <w:r>
        <w:rPr>
          <w:color w:val="000000"/>
          <w:sz w:val="24"/>
          <w:szCs w:val="24"/>
        </w:rPr>
        <w:t>;</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5) по возможности обеспечить охрану подозрительного предмета и опасной зоны;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6) необходимо обеспечить (помочь обеспечить) организованную эвакуацию людей с территории, прилегающей к опасной зоне;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8) далее действовать по указанию представителей правоохранительных органов;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9) быть готовым описать внешний вид предмета, похожего на взрывное устройство.</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Самостоятельное обезвреживание, изъятие или уничтожение взрывного устройства категорически ЗАПРЕЩАЕТСЯ!</w:t>
      </w:r>
    </w:p>
    <w:p w:rsidR="00953067" w:rsidRDefault="00953067" w:rsidP="00953067">
      <w:pPr>
        <w:shd w:val="clear" w:color="auto" w:fill="FFFFFF"/>
        <w:autoSpaceDE w:val="0"/>
        <w:autoSpaceDN w:val="0"/>
        <w:adjustRightInd w:val="0"/>
        <w:ind w:firstLine="709"/>
        <w:jc w:val="both"/>
        <w:rPr>
          <w:sz w:val="24"/>
          <w:szCs w:val="24"/>
        </w:rPr>
      </w:pPr>
    </w:p>
    <w:p w:rsidR="00953067" w:rsidRDefault="00953067" w:rsidP="00953067">
      <w:pPr>
        <w:shd w:val="clear" w:color="auto" w:fill="FFFFFF"/>
        <w:autoSpaceDE w:val="0"/>
        <w:autoSpaceDN w:val="0"/>
        <w:adjustRightInd w:val="0"/>
        <w:ind w:firstLine="709"/>
        <w:jc w:val="center"/>
        <w:rPr>
          <w:b/>
          <w:sz w:val="24"/>
          <w:szCs w:val="24"/>
        </w:rPr>
      </w:pPr>
      <w:r>
        <w:rPr>
          <w:b/>
          <w:color w:val="000000"/>
          <w:sz w:val="24"/>
          <w:szCs w:val="24"/>
        </w:rPr>
        <w:t>3. ПОРЯДОК ДЕЙСТВИЙ ПРИ ПОЛУЧЕНИИ СООБЩЕНИЯ</w:t>
      </w:r>
    </w:p>
    <w:p w:rsidR="00953067" w:rsidRDefault="00953067" w:rsidP="00953067">
      <w:pPr>
        <w:shd w:val="clear" w:color="auto" w:fill="FFFFFF"/>
        <w:autoSpaceDE w:val="0"/>
        <w:autoSpaceDN w:val="0"/>
        <w:adjustRightInd w:val="0"/>
        <w:ind w:firstLine="709"/>
        <w:jc w:val="center"/>
        <w:rPr>
          <w:b/>
          <w:color w:val="000000"/>
          <w:sz w:val="24"/>
          <w:szCs w:val="24"/>
        </w:rPr>
      </w:pPr>
      <w:r>
        <w:rPr>
          <w:b/>
          <w:color w:val="000000"/>
          <w:sz w:val="24"/>
          <w:szCs w:val="24"/>
        </w:rPr>
        <w:t>О ГОТОВЯЩЕМСЯ ВЗРЫВЕ</w:t>
      </w:r>
    </w:p>
    <w:p w:rsidR="00953067" w:rsidRDefault="00953067" w:rsidP="00953067">
      <w:pPr>
        <w:shd w:val="clear" w:color="auto" w:fill="FFFFFF"/>
        <w:autoSpaceDE w:val="0"/>
        <w:autoSpaceDN w:val="0"/>
        <w:adjustRightInd w:val="0"/>
        <w:ind w:firstLine="709"/>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При получении сообщения о готовящемся или произошедшем взрыве в помещении администрации необходимо:</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немедленно прекратить работу;</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отключить от сети закрепленное электрооборудование;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 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 сообщить непосредственному или вышестоящему начальнику и оповестить других сотрудников;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5) 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возникновении ЧС опускаются на 1-й этаж и отключаются),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6) руководителям проверить наличие сотрудников и доложить вышестоящему руководителю;</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7) работу возобновить после получения соответствующего разрешения от руководства администрации.</w:t>
      </w:r>
    </w:p>
    <w:p w:rsidR="00953067" w:rsidRDefault="00953067" w:rsidP="00953067">
      <w:pPr>
        <w:shd w:val="clear" w:color="auto" w:fill="FFFFFF"/>
        <w:autoSpaceDE w:val="0"/>
        <w:autoSpaceDN w:val="0"/>
        <w:adjustRightInd w:val="0"/>
        <w:ind w:firstLine="709"/>
        <w:jc w:val="both"/>
        <w:rPr>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lastRenderedPageBreak/>
        <w:t>4. ПОРЯДОК ДЕЙСТВИЙ ПРИ ПОСТУПЛЕНИИ УГРОЗЫ</w:t>
      </w:r>
      <w:r>
        <w:rPr>
          <w:b/>
          <w:sz w:val="24"/>
          <w:szCs w:val="24"/>
        </w:rPr>
        <w:t xml:space="preserve"> </w:t>
      </w:r>
      <w:r>
        <w:rPr>
          <w:b/>
          <w:color w:val="000000"/>
          <w:sz w:val="24"/>
          <w:szCs w:val="24"/>
        </w:rPr>
        <w:t>ТЕРРОРИСТИЧЕСКОГО АКТА ПО ТЕЛЕФОНУ</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Pr>
          <w:color w:val="000000"/>
          <w:sz w:val="24"/>
          <w:szCs w:val="24"/>
        </w:rPr>
        <w:t>говорящего</w:t>
      </w:r>
      <w:proofErr w:type="gramEnd"/>
      <w:r>
        <w:rPr>
          <w:color w:val="000000"/>
          <w:sz w:val="24"/>
          <w:szCs w:val="24"/>
        </w:rPr>
        <w:t xml:space="preserve">.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 </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железнодорожного транспорта, звук теле- или радиоаппаратуры, голоса).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Для определения телефонного номера, с которого поступила угроза, не вешайте телефонную трубку по окончании разговора.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 xml:space="preserve">Если вы получили письменное сообщение об угрозе взрыва и наличии взрывного устройства, то должны немедленно известить вышеперечисленных </w:t>
      </w:r>
      <w:proofErr w:type="gramStart"/>
      <w:r>
        <w:rPr>
          <w:color w:val="000000"/>
          <w:sz w:val="24"/>
          <w:szCs w:val="24"/>
        </w:rPr>
        <w:t>лиц</w:t>
      </w:r>
      <w:proofErr w:type="gramEnd"/>
      <w:r>
        <w:rPr>
          <w:color w:val="000000"/>
          <w:sz w:val="24"/>
          <w:szCs w:val="24"/>
        </w:rPr>
        <w:t xml:space="preserve"> как и при получении сигнала по телефону.</w:t>
      </w:r>
    </w:p>
    <w:p w:rsidR="00953067" w:rsidRDefault="00953067" w:rsidP="00953067">
      <w:pPr>
        <w:shd w:val="clear" w:color="auto" w:fill="FFFFFF"/>
        <w:autoSpaceDE w:val="0"/>
        <w:autoSpaceDN w:val="0"/>
        <w:adjustRightInd w:val="0"/>
        <w:ind w:firstLine="709"/>
        <w:jc w:val="both"/>
        <w:rPr>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5. ПОРЯДОК ДЕЙСТВИЙ ПРИ ПОСТУПЛЕНИИ УГРОЗЫ</w:t>
      </w:r>
      <w:r>
        <w:rPr>
          <w:b/>
          <w:sz w:val="24"/>
          <w:szCs w:val="24"/>
        </w:rPr>
        <w:t xml:space="preserve"> </w:t>
      </w:r>
      <w:r>
        <w:rPr>
          <w:b/>
          <w:color w:val="000000"/>
          <w:sz w:val="24"/>
          <w:szCs w:val="24"/>
        </w:rPr>
        <w:t>В ПИСЬМЕННОЙ ФОРМЕ</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Постарайтесь не оставлять на нем отпечатков своих пальцев.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Если документ поступил в конверте - его вскрытие производите только с левой или правой стороны, аккуратно отрезая кромки ножницами.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Сохраняйте все: сам документ с текстом, любые вложения, конверт и упаковку, ничего не выбрасывайте.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Не расширяйте круг лиц, знакомых с содержанием документа.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Все это поможет правоохранительным органам при проведении последующих криминалистических исследований.</w:t>
      </w:r>
    </w:p>
    <w:p w:rsidR="00953067" w:rsidRDefault="00953067" w:rsidP="00953067">
      <w:pPr>
        <w:shd w:val="clear" w:color="auto" w:fill="FFFFFF"/>
        <w:autoSpaceDE w:val="0"/>
        <w:autoSpaceDN w:val="0"/>
        <w:adjustRightInd w:val="0"/>
        <w:ind w:firstLine="709"/>
        <w:jc w:val="both"/>
        <w:rPr>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6. ПОРЯДОК ДЕЙСТВИЙ ПРИ ЗАХВАТЕ В ЗАЛОЖНИКИ</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Если вы оказались заложником, необходимо придерживаться следующих правил поведения: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lastRenderedPageBreak/>
        <w:t>1) не допускайте действий, которые могут спровоцировать нападающих к применению оружия и привести к человеческим жертвам;</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переносите лишения, оскорбления, не смотрите в глаза преступникам, не ведите себя вызывающе;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 на совершение любых действий (сесть, встать, попить, сходить в туалет) спрашивайте разрешение.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w:t>
      </w:r>
      <w:r>
        <w:rPr>
          <w:i/>
          <w:iCs/>
          <w:color w:val="000000"/>
          <w:sz w:val="24"/>
          <w:szCs w:val="24"/>
        </w:rPr>
        <w:t xml:space="preserve">и </w:t>
      </w:r>
      <w:r>
        <w:rPr>
          <w:color w:val="000000"/>
          <w:sz w:val="24"/>
          <w:szCs w:val="24"/>
        </w:rPr>
        <w:t>манеры поведения.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Во время проведения спецслужбами операции по вашему освобождению неукоснительно соблюдайте следующие требования: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лежите на полу лицом вниз, голову закройте руками и не двигайтесь;</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ни в коем случае не бегите навстречу сотрудникам спецслужб или от них, так как они могут принять вас за преступника;</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3) если есть возможность, держитесь подальше от проемов дверей и окон.</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67"/>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6207"/>
    <w:rsid w:val="002D4064"/>
    <w:rsid w:val="002D58BF"/>
    <w:rsid w:val="002E21F7"/>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3378"/>
    <w:rsid w:val="00795CA7"/>
    <w:rsid w:val="00796083"/>
    <w:rsid w:val="007A0C7A"/>
    <w:rsid w:val="007A2924"/>
    <w:rsid w:val="007A307D"/>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9E6"/>
    <w:rsid w:val="007E5F5E"/>
    <w:rsid w:val="007E7255"/>
    <w:rsid w:val="007F1E77"/>
    <w:rsid w:val="007F3C6D"/>
    <w:rsid w:val="007F413D"/>
    <w:rsid w:val="00803908"/>
    <w:rsid w:val="00815974"/>
    <w:rsid w:val="00822BDB"/>
    <w:rsid w:val="008266EC"/>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067"/>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C34"/>
    <w:rsid w:val="00DB5DA2"/>
    <w:rsid w:val="00DB798B"/>
    <w:rsid w:val="00DC69DE"/>
    <w:rsid w:val="00DD3060"/>
    <w:rsid w:val="00DD427D"/>
    <w:rsid w:val="00DD42FC"/>
    <w:rsid w:val="00DD621D"/>
    <w:rsid w:val="00DD7B22"/>
    <w:rsid w:val="00DE24E4"/>
    <w:rsid w:val="00DE2FA2"/>
    <w:rsid w:val="00DE472F"/>
    <w:rsid w:val="00DE7593"/>
    <w:rsid w:val="00DF6F51"/>
    <w:rsid w:val="00E013CA"/>
    <w:rsid w:val="00E02789"/>
    <w:rsid w:val="00E034F9"/>
    <w:rsid w:val="00E06146"/>
    <w:rsid w:val="00E07F55"/>
    <w:rsid w:val="00E14D20"/>
    <w:rsid w:val="00E2261F"/>
    <w:rsid w:val="00E32A7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6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3067"/>
    <w:rPr>
      <w:color w:val="0000FF"/>
      <w:u w:val="single"/>
    </w:rPr>
  </w:style>
  <w:style w:type="paragraph" w:styleId="HTML">
    <w:name w:val="HTML Preformatted"/>
    <w:basedOn w:val="a"/>
    <w:link w:val="HTML0"/>
    <w:uiPriority w:val="99"/>
    <w:semiHidden/>
    <w:unhideWhenUsed/>
    <w:rsid w:val="0095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953067"/>
    <w:rPr>
      <w:rFonts w:ascii="Courier New" w:eastAsia="Times New Roman" w:hAnsi="Courier New" w:cs="Courier New"/>
      <w:sz w:val="20"/>
      <w:szCs w:val="20"/>
      <w:lang w:eastAsia="ru-RU"/>
    </w:rPr>
  </w:style>
  <w:style w:type="paragraph" w:styleId="a4">
    <w:name w:val="List Paragraph"/>
    <w:basedOn w:val="a"/>
    <w:uiPriority w:val="34"/>
    <w:qFormat/>
    <w:rsid w:val="00953067"/>
    <w:pPr>
      <w:ind w:left="720"/>
      <w:contextualSpacing/>
    </w:pPr>
  </w:style>
  <w:style w:type="paragraph" w:customStyle="1" w:styleId="sourcetag">
    <w:name w:val="source__tag"/>
    <w:basedOn w:val="a"/>
    <w:rsid w:val="00953067"/>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6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3067"/>
    <w:rPr>
      <w:color w:val="0000FF"/>
      <w:u w:val="single"/>
    </w:rPr>
  </w:style>
  <w:style w:type="paragraph" w:styleId="HTML">
    <w:name w:val="HTML Preformatted"/>
    <w:basedOn w:val="a"/>
    <w:link w:val="HTML0"/>
    <w:uiPriority w:val="99"/>
    <w:semiHidden/>
    <w:unhideWhenUsed/>
    <w:rsid w:val="0095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953067"/>
    <w:rPr>
      <w:rFonts w:ascii="Courier New" w:eastAsia="Times New Roman" w:hAnsi="Courier New" w:cs="Courier New"/>
      <w:sz w:val="20"/>
      <w:szCs w:val="20"/>
      <w:lang w:eastAsia="ru-RU"/>
    </w:rPr>
  </w:style>
  <w:style w:type="paragraph" w:styleId="a4">
    <w:name w:val="List Paragraph"/>
    <w:basedOn w:val="a"/>
    <w:uiPriority w:val="34"/>
    <w:qFormat/>
    <w:rsid w:val="00953067"/>
    <w:pPr>
      <w:ind w:left="720"/>
      <w:contextualSpacing/>
    </w:pPr>
  </w:style>
  <w:style w:type="paragraph" w:customStyle="1" w:styleId="sourcetag">
    <w:name w:val="source__tag"/>
    <w:basedOn w:val="a"/>
    <w:rsid w:val="00953067"/>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zanpa.ru/prezident-rf-ukaz-n851-ot14062012-h18777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8601</Words>
  <Characters>49030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2019-08-15T09:29:00Z</dcterms:created>
  <dcterms:modified xsi:type="dcterms:W3CDTF">2019-08-15T09:30:00Z</dcterms:modified>
</cp:coreProperties>
</file>