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5F" w:rsidRDefault="0004025F" w:rsidP="0004025F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04025F" w:rsidRDefault="0004025F" w:rsidP="0004025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4025F" w:rsidRDefault="0004025F" w:rsidP="0004025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4025F" w:rsidRDefault="0004025F" w:rsidP="0004025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4025F" w:rsidRDefault="0004025F" w:rsidP="0004025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4025F" w:rsidRDefault="0004025F" w:rsidP="0004025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4025F" w:rsidRDefault="0004025F" w:rsidP="0004025F">
      <w:pPr>
        <w:ind w:right="5755"/>
        <w:jc w:val="center"/>
        <w:rPr>
          <w:b/>
        </w:rPr>
      </w:pPr>
    </w:p>
    <w:p w:rsidR="0004025F" w:rsidRDefault="0004025F" w:rsidP="0004025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4025F" w:rsidRDefault="0004025F" w:rsidP="0004025F">
      <w:pPr>
        <w:ind w:right="5755"/>
        <w:jc w:val="center"/>
        <w:rPr>
          <w:b/>
        </w:rPr>
      </w:pPr>
    </w:p>
    <w:p w:rsidR="0004025F" w:rsidRDefault="0004025F" w:rsidP="0004025F">
      <w:pPr>
        <w:ind w:right="5755"/>
        <w:jc w:val="center"/>
      </w:pPr>
      <w:r>
        <w:t>15.09.2017 г. № 82-п.</w:t>
      </w:r>
    </w:p>
    <w:p w:rsidR="0004025F" w:rsidRDefault="0004025F" w:rsidP="0004025F">
      <w:pPr>
        <w:ind w:right="5755"/>
        <w:jc w:val="center"/>
      </w:pPr>
      <w:r>
        <w:t>с.Рыбкино</w:t>
      </w:r>
    </w:p>
    <w:p w:rsidR="0004025F" w:rsidRDefault="0004025F" w:rsidP="0004025F">
      <w:pPr>
        <w:ind w:right="5755"/>
        <w:jc w:val="center"/>
      </w:pPr>
    </w:p>
    <w:p w:rsidR="0004025F" w:rsidRDefault="0004025F" w:rsidP="0004025F">
      <w:pPr>
        <w:ind w:right="3117"/>
        <w:jc w:val="both"/>
      </w:pPr>
      <w:r>
        <w:t>Об утверждении Порядка и условиях командирования муниципальных служащих и лиц, замещающих муниципальные должности муниципального образования Рыбкинский сельсовет Новосергиевского района Оренбургской области</w:t>
      </w:r>
    </w:p>
    <w:p w:rsidR="0004025F" w:rsidRDefault="0004025F" w:rsidP="0004025F">
      <w:pPr>
        <w:tabs>
          <w:tab w:val="left" w:pos="4212"/>
        </w:tabs>
        <w:ind w:right="5755"/>
        <w:rPr>
          <w:b/>
        </w:rPr>
      </w:pPr>
    </w:p>
    <w:p w:rsidR="0004025F" w:rsidRDefault="0004025F" w:rsidP="0004025F">
      <w:pPr>
        <w:ind w:firstLine="567"/>
        <w:jc w:val="both"/>
      </w:pPr>
      <w:r>
        <w:t xml:space="preserve">В соответствии со ст. 166-168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197-ФЗ:</w:t>
      </w:r>
    </w:p>
    <w:p w:rsidR="0004025F" w:rsidRDefault="0004025F" w:rsidP="0004025F">
      <w:pPr>
        <w:ind w:firstLine="567"/>
        <w:jc w:val="both"/>
      </w:pPr>
      <w:r>
        <w:t>1. Утвердить Порядок и условия командирования муниципальных служащих и лиц, замещающих муниципальные должности муниципального образования Рыбкинский сельсовет  Новосергиевского района Оренбургской  области согласно приложению.</w:t>
      </w:r>
    </w:p>
    <w:p w:rsidR="0004025F" w:rsidRDefault="0004025F" w:rsidP="0004025F">
      <w:pPr>
        <w:ind w:firstLine="567"/>
        <w:jc w:val="both"/>
      </w:pPr>
      <w:r>
        <w:t>2. Бухгалтерии администрации производить возмещение командировочных расходов муниципальным служащим и лицам, замещающим муниципальные должности в соответствии с настоящим Порядком.</w:t>
      </w:r>
    </w:p>
    <w:p w:rsidR="0004025F" w:rsidRDefault="0004025F" w:rsidP="0004025F">
      <w:pPr>
        <w:ind w:right="12" w:firstLine="567"/>
        <w:jc w:val="both"/>
      </w:pPr>
      <w:r>
        <w:t xml:space="preserve">3. Настоящее постановление вступает в силу после его опубликования на официальной </w:t>
      </w:r>
      <w:proofErr w:type="gramStart"/>
      <w:r>
        <w:t>сайте</w:t>
      </w:r>
      <w:proofErr w:type="gramEnd"/>
      <w:r>
        <w:t xml:space="preserve"> администрации Рыбкинского сельсовета.</w:t>
      </w:r>
    </w:p>
    <w:p w:rsidR="0004025F" w:rsidRDefault="0004025F" w:rsidP="0004025F">
      <w:pPr>
        <w:ind w:right="12" w:firstLine="567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04025F" w:rsidRDefault="0004025F" w:rsidP="0004025F">
      <w:pPr>
        <w:ind w:right="1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04025F" w:rsidRDefault="0004025F" w:rsidP="0004025F">
      <w:pPr>
        <w:ind w:right="12" w:firstLine="709"/>
        <w:rPr>
          <w:rFonts w:ascii="Arial" w:hAnsi="Arial" w:cs="Arial"/>
        </w:rPr>
      </w:pPr>
    </w:p>
    <w:p w:rsidR="0004025F" w:rsidRDefault="0004025F" w:rsidP="0004025F">
      <w:pPr>
        <w:ind w:right="12" w:firstLine="709"/>
        <w:rPr>
          <w:rFonts w:ascii="Arial" w:hAnsi="Arial" w:cs="Arial"/>
        </w:rPr>
      </w:pPr>
    </w:p>
    <w:p w:rsidR="0004025F" w:rsidRDefault="0004025F" w:rsidP="0004025F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04025F" w:rsidRDefault="0004025F" w:rsidP="0004025F">
      <w:pPr>
        <w:jc w:val="both"/>
      </w:pPr>
    </w:p>
    <w:p w:rsidR="0004025F" w:rsidRDefault="0004025F" w:rsidP="0004025F">
      <w:pPr>
        <w:ind w:right="12" w:firstLine="709"/>
      </w:pPr>
    </w:p>
    <w:p w:rsidR="0004025F" w:rsidRDefault="0004025F" w:rsidP="0004025F">
      <w:pPr>
        <w:ind w:right="12"/>
        <w:rPr>
          <w:rFonts w:ascii="Arial" w:hAnsi="Arial" w:cs="Arial"/>
        </w:rPr>
      </w:pPr>
      <w:r>
        <w:t>Разослано: прокурору, в дело</w:t>
      </w:r>
      <w:r>
        <w:rPr>
          <w:rFonts w:ascii="Arial" w:hAnsi="Arial" w:cs="Arial"/>
        </w:rPr>
        <w:t xml:space="preserve">                                 </w:t>
      </w:r>
    </w:p>
    <w:p w:rsidR="0004025F" w:rsidRDefault="0004025F" w:rsidP="0004025F">
      <w:pPr>
        <w:ind w:right="12"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04025F" w:rsidRDefault="0004025F" w:rsidP="0004025F">
      <w:pPr>
        <w:ind w:right="12"/>
        <w:rPr>
          <w:rFonts w:ascii="Arial" w:hAnsi="Arial" w:cs="Arial"/>
          <w:b/>
        </w:rPr>
      </w:pPr>
    </w:p>
    <w:p w:rsidR="0004025F" w:rsidRDefault="0004025F" w:rsidP="0004025F">
      <w:pPr>
        <w:ind w:right="12"/>
        <w:rPr>
          <w:rFonts w:ascii="Arial" w:hAnsi="Arial" w:cs="Arial"/>
          <w:b/>
        </w:rPr>
      </w:pPr>
    </w:p>
    <w:p w:rsidR="0004025F" w:rsidRDefault="0004025F" w:rsidP="0004025F">
      <w:pPr>
        <w:ind w:right="12" w:firstLine="709"/>
        <w:rPr>
          <w:rFonts w:ascii="Arial" w:hAnsi="Arial" w:cs="Arial"/>
          <w:b/>
        </w:rPr>
      </w:pPr>
    </w:p>
    <w:p w:rsidR="0004025F" w:rsidRDefault="0004025F" w:rsidP="0004025F">
      <w:pPr>
        <w:ind w:right="12"/>
        <w:rPr>
          <w:rFonts w:ascii="Arial" w:hAnsi="Arial" w:cs="Arial"/>
          <w:b/>
        </w:rPr>
      </w:pPr>
    </w:p>
    <w:p w:rsidR="0004025F" w:rsidRDefault="0004025F" w:rsidP="0004025F">
      <w:pPr>
        <w:ind w:right="12"/>
        <w:rPr>
          <w:rFonts w:ascii="Arial" w:hAnsi="Arial" w:cs="Arial"/>
          <w:b/>
        </w:rPr>
      </w:pPr>
    </w:p>
    <w:p w:rsidR="0004025F" w:rsidRDefault="0004025F" w:rsidP="0004025F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04025F" w:rsidRDefault="0004025F" w:rsidP="000402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04025F" w:rsidRDefault="0004025F" w:rsidP="0004025F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04025F" w:rsidRDefault="0004025F" w:rsidP="0004025F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15.09.2017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82</w:t>
      </w:r>
      <w:r>
        <w:rPr>
          <w:color w:val="000000"/>
          <w:sz w:val="24"/>
          <w:szCs w:val="24"/>
        </w:rPr>
        <w:t>-п.</w:t>
      </w:r>
    </w:p>
    <w:p w:rsidR="0004025F" w:rsidRDefault="0004025F" w:rsidP="0004025F">
      <w:pPr>
        <w:ind w:right="12" w:firstLine="709"/>
        <w:rPr>
          <w:rFonts w:ascii="Arial" w:hAnsi="Arial" w:cs="Arial"/>
          <w:b/>
        </w:rPr>
      </w:pPr>
    </w:p>
    <w:p w:rsidR="0004025F" w:rsidRDefault="0004025F" w:rsidP="0004025F">
      <w:pPr>
        <w:autoSpaceDE w:val="0"/>
        <w:autoSpaceDN w:val="0"/>
        <w:adjustRightInd w:val="0"/>
        <w:ind w:right="12"/>
        <w:rPr>
          <w:rFonts w:ascii="Arial" w:hAnsi="Arial" w:cs="Arial"/>
          <w:b/>
          <w:bCs w:val="0"/>
        </w:rPr>
      </w:pPr>
    </w:p>
    <w:p w:rsidR="0004025F" w:rsidRDefault="0004025F" w:rsidP="0004025F">
      <w:pPr>
        <w:pStyle w:val="zagc-1"/>
        <w:spacing w:before="0" w:after="0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04025F" w:rsidRDefault="0004025F" w:rsidP="0004025F">
      <w:pPr>
        <w:pStyle w:val="zagc-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И  УСЛОВИЯ КОМАНДИРОВАНИЯ МУНИЦИПАЛЬНЫХ СЛУЖАЩИХ</w:t>
      </w:r>
    </w:p>
    <w:p w:rsidR="0004025F" w:rsidRDefault="0004025F" w:rsidP="0004025F">
      <w:pPr>
        <w:pStyle w:val="zagc-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РЫБКИНСКИЙ СЕЛЬСОВЕТА нОВОСЕРГИЕВСКОГО РАЙОНА ОРЕНБУРГСКОЙ ОБЛАСТИ </w:t>
      </w:r>
    </w:p>
    <w:p w:rsidR="0004025F" w:rsidRDefault="0004025F" w:rsidP="0004025F">
      <w:pPr>
        <w:pStyle w:val="zagc-1"/>
        <w:spacing w:before="0" w:after="0"/>
        <w:rPr>
          <w:sz w:val="24"/>
          <w:szCs w:val="24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1. ОБЩИЕ ПОЛОЖЕНИЯ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Настоящее Порядок устанавливает порядок и условия командирования муниципальных служащих Администрации Рыбкинского сельсовета Новосергиевского района Оренбургской области (далее - командированные лица).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 xml:space="preserve">Служебная командировка (далее - командировка) - поездка работника по распоряжению работодателя на определенный срок для выполнения служебного поручения вне места постоянной работы.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договором. 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Учет командированных лиц, выбывающих в командировки из Админист</w:t>
      </w:r>
      <w:r>
        <w:softHyphen/>
        <w:t>рации Рыбкинского сельсовета, ведется отделом кадров Администрации Рыбкинского сельсовета (далее - отдел кадров) в соответствующих журналах.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Настоящее Порядок распространяет свое действие на порядок и условия командирования лиц, не замещающих должности муниципальной службы и исполняющих обязанности по техническому обеспечению деятельности Администрации Рыбкинского сельсовета и состоящих в трудовых отношениях с Администрацией Рыбкинского сельсовета.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2. ПОРЯДОК ОФОРМЛЕНИЯ КОМАНДИРОВКИ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Направление командированного лица в командировку оформляется рас</w:t>
      </w:r>
      <w:r>
        <w:softHyphen/>
        <w:t>поряжением главы администрации Рыбкинского сельсовета, проект которого готовится отделом кадров на основании следующих документов: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письма, служебной записки, приглашения и других документов, устанавливающих необходимость командирования, с указанием точного наимено</w:t>
      </w:r>
      <w:r>
        <w:softHyphen/>
        <w:t>вания организации, в которую направляется работник, сроков командировки с учетом дороги.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 xml:space="preserve">Вышеуказанные документы должны быть подписаны руководителем структурного подразделения Администрации Рыбкинского сельсовета, и представлены в отдел кадров не </w:t>
      </w:r>
      <w:proofErr w:type="gramStart"/>
      <w:r>
        <w:t>позднее</w:t>
      </w:r>
      <w:proofErr w:type="gramEnd"/>
      <w:r>
        <w:t xml:space="preserve"> чем за два рабочих дня до даты убытия в командировку.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3. СРОК КОМАНДИРОВКИ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Срок командировки командированного лица определяется с учетом объ</w:t>
      </w:r>
      <w:r>
        <w:softHyphen/>
        <w:t xml:space="preserve">ема, сложности и других особенностей служебного задания. Фактический срок пребывания в месте командирования определяется по отметкам о дате приезда </w:t>
      </w:r>
      <w:proofErr w:type="gramStart"/>
      <w:r>
        <w:t>в место командирования</w:t>
      </w:r>
      <w:proofErr w:type="gramEnd"/>
      <w:r>
        <w:t xml:space="preserve"> и дате выезда из него, кото</w:t>
      </w:r>
      <w:r>
        <w:softHyphen/>
        <w:t>рые делаются в командировочном удостоверении и заверяются подписью спе</w:t>
      </w:r>
      <w:r>
        <w:softHyphen/>
        <w:t>циалиста и печатью. В случае невозможности проставления подписи специали</w:t>
      </w:r>
      <w:r>
        <w:softHyphen/>
        <w:t>ста и печати в организации, в которую командировался работник, отметки ~ командировочном удостоверении ставятся в соответствующем органе государ</w:t>
      </w:r>
      <w:r>
        <w:softHyphen/>
        <w:t xml:space="preserve">ственной власти или местного самоуправления. Днем выезда в командировку считается дата </w:t>
      </w:r>
      <w:r>
        <w:lastRenderedPageBreak/>
        <w:t>отправления автобуса, поез</w:t>
      </w:r>
      <w:r>
        <w:softHyphen/>
        <w:t>да, самолета или другого транспортного средства от места постоянной работы командированного лица, а днем приезда из командировки - дата прибытия ука</w:t>
      </w:r>
      <w:r>
        <w:softHyphen/>
        <w:t xml:space="preserve">занного транспортного </w:t>
      </w:r>
      <w:proofErr w:type="gramStart"/>
      <w:r>
        <w:t>средства</w:t>
      </w:r>
      <w:proofErr w:type="gramEnd"/>
      <w:r>
        <w:t xml:space="preserve"> в место постоянной работы командированного лица. При отправлении указанного транспортного средства до 24 часов вклю</w:t>
      </w:r>
      <w:r>
        <w:softHyphen/>
        <w:t xml:space="preserve">чительно днем выезда в командировку считаются текущие сутки, а с 00 часов 00 минут и позднее - последующие сутки. 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 xml:space="preserve">Если место прибытия указанного транспортного средства находится за чертой населенного пункта, учитывается время, необходимое для проезда до данного места. Аналогично определяется день приезда командированного лица </w:t>
      </w:r>
      <w:proofErr w:type="gramStart"/>
      <w:r>
        <w:t>в место постоянной работы</w:t>
      </w:r>
      <w:proofErr w:type="gramEnd"/>
      <w:r>
        <w:t>. Вопрос о явке командированного лица на место постоянной работы в день выезда в командировку и в день приезда из командировки решается ко</w:t>
      </w:r>
      <w:r>
        <w:softHyphen/>
        <w:t>мандированным лицом по согласованию с работодателем.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4. РАСХОДЫ, СВЯЗАННЫЕ С КОМАНДИРОВКОЙ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При направлении командированного лица в командировку ему гаранти</w:t>
      </w:r>
      <w:r>
        <w:softHyphen/>
        <w:t>руются сохранение места работы (должности) и среднего заработка, а также возмещение расходов, связанных с командировкой, а именно: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а) расходы по проезду к месту командирования и обратно - к месту по</w:t>
      </w:r>
      <w:r>
        <w:softHyphen/>
        <w:t>стоянной работы командированного лица;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б) расходы по проезду из одного населенного пункта в другой, если ко</w:t>
      </w:r>
      <w:r>
        <w:softHyphen/>
        <w:t>мандированное лицо направлено в несколько организаций, расположенных в разных населенных пунктах;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</w:pPr>
      <w:r>
        <w:t>в) расходы по найму жилого помещения;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г) дополнительные расходы, связанные с проживанием вне постоянного места жительства (суточные);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 xml:space="preserve">д) иные расходы (при условии, что они произведены командированным лицом с разрешения или </w:t>
      </w:r>
      <w:proofErr w:type="gramStart"/>
      <w:r>
        <w:t>ведома</w:t>
      </w:r>
      <w:proofErr w:type="gramEnd"/>
      <w:r>
        <w:t xml:space="preserve"> Главы Администрации Рыбкинского сельсовета).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Работнику при направлении его в командировку может выдаваться де</w:t>
      </w:r>
      <w:r>
        <w:softHyphen/>
        <w:t>нежный аванс на основании письменного заявления с указанием назначения аванса. Заявление о получении денежного аванса подается в бухгалтерию соот</w:t>
      </w:r>
      <w:r>
        <w:softHyphen/>
        <w:t>ветствующего структурного подразделения Администрации Рыбкинского сельсовета не менее чем за три дня до планируемой даты командировки.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За время задержки в пути без уважительных причин командированному лицу не выплачивается средний заработок, не возмещаются суточные расходы, расходы на наем жилого помещения и другие расходы.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  <w:r>
        <w:t>Средний заработок за период нахождения командированного лица в ко</w:t>
      </w:r>
      <w:r>
        <w:softHyphen/>
        <w:t>мандировке, а также за дни нахождения в пути, в том числе за время вынуж</w:t>
      </w:r>
      <w:r>
        <w:softHyphen/>
        <w:t>денной остановки в пути, сохраняется за все рабочие дни по распорядку рабо</w:t>
      </w:r>
      <w:r>
        <w:softHyphen/>
        <w:t xml:space="preserve">ты в Администрации Рыбкинского сельсовета. </w:t>
      </w:r>
      <w:proofErr w:type="gramStart"/>
      <w:r>
        <w:t>В случае временной нетрудоспособности командированного лица в пе</w:t>
      </w:r>
      <w:r>
        <w:softHyphen/>
        <w:t>риод командировки, удостоверенной в установленном законодательством Рос</w:t>
      </w:r>
      <w:r>
        <w:softHyphen/>
        <w:t>сийской Федерации порядке, ему на общем основании возмещаются расходы по найму жилого помещения (кроме случаев, когда командированное лицо на</w:t>
      </w:r>
      <w:r>
        <w:softHyphen/>
        <w:t>ходится на стационарном лечении) и выплачиваются суточные в течение всего периода времени, пока оно не имеет возможности по состоянию здоровья при</w:t>
      </w:r>
      <w:r>
        <w:softHyphen/>
        <w:t>ступить к выполнению возложенного на него служебного задания или</w:t>
      </w:r>
      <w:proofErr w:type="gramEnd"/>
      <w:r>
        <w:t xml:space="preserve"> вернуть</w:t>
      </w:r>
      <w:r>
        <w:softHyphen/>
        <w:t>ся к постоянному месту жительства, но не свыше двух месяцев. Дни времен</w:t>
      </w:r>
      <w:r>
        <w:softHyphen/>
        <w:t>ной нетрудоспособности не включаются в срок командировки. За период временной нетрудоспособности командированному лицу вы</w:t>
      </w:r>
      <w:r>
        <w:softHyphen/>
        <w:t>плачивается пособие по временной нетрудоспособности в соответствии с дей</w:t>
      </w:r>
      <w:r>
        <w:softHyphen/>
        <w:t>ствующим законодательством Российской Федерации.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5. ВОЗМЕЩЕНИЕ РАСХОДОВ ПО ПРОЕЗДУ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lastRenderedPageBreak/>
        <w:t>Расходы по проезду командированных лиц к месту командирования и обратно - к месту постоянной работы командированного лица (включая стра</w:t>
      </w:r>
      <w:r>
        <w:softHyphen/>
        <w:t>ховой взнос на обязательное личное страхование пассажиров на транспорте, расходы на оплату услуг по предварительной продаже (бронированию), оплату услуг по оформлению проездных документов, предоставлению в поездах по</w:t>
      </w:r>
      <w:r>
        <w:softHyphen/>
        <w:t>стельных принадлежностей), а также по проезду из одного населенного пункта в другой, если командированное лицо направлено в</w:t>
      </w:r>
      <w:proofErr w:type="gramEnd"/>
      <w:r>
        <w:t xml:space="preserve"> несколько организаций, расположенных в разных населенных пунктах, воздушным, железнодорожным, водным и автомобильным транспортом, возмещаются по фактическим затра</w:t>
      </w:r>
      <w:r>
        <w:softHyphen/>
        <w:t>там, подтвержденным проездными документами, по следующим нормам: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а) должностному лицу  в муниципальном образовании  и муниципальным служащим Администрации Рыбкинского сельсовета: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воздушным транспортом - по тарифу экономического класса;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водным транспортом - по тарифам, устанавливаемым перевозчиком, но не выше стоимости проезда в каюте «люкс» с комплексным обслуживанием пассажиров;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железнодорожным транспортом - в  купейном вагоне скорого фирменного поезда;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 автомобильным транспортом – в автотранспортном средстве общего пользования (кроме такси);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Командированному лицу оплачиваются расходы по проезду до места прибытия (отбытия) транспорта при наличии документов (билетов), подтвер</w:t>
      </w:r>
      <w:r>
        <w:softHyphen/>
        <w:t xml:space="preserve">ждающих эти расходы. 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 xml:space="preserve">При отсутствии проездных документов, подтверждающих произведенные расходы, - в размере минимальной стоимости проезда: 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воздушным транспортом - по тарифу экономического класса;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 железнодорожным транспортом - в плацкартном вагоне пассажирского поезда;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 xml:space="preserve"> -автомобильным транспортом - в автобусе общего типа.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rPr>
          <w:rStyle w:val="a3"/>
        </w:rPr>
      </w:pPr>
      <w:r>
        <w:t xml:space="preserve"> </w:t>
      </w:r>
      <w:r>
        <w:rPr>
          <w:rStyle w:val="a3"/>
        </w:rPr>
        <w:t>6. ВОЗМЕЩЕНИЕ РАСХОДОВ ПО НАЙМУ ЖИЛОГО ПОМЕЩЕНИЯ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Расходы по бронированию и найму жилого помещения возмещаются ко</w:t>
      </w:r>
      <w:r>
        <w:softHyphen/>
        <w:t>мандированным лицам (кроме тех случаев, когда им предоставляется бесплат</w:t>
      </w:r>
      <w:r>
        <w:softHyphen/>
        <w:t>ное жилое помещение) по фактическим затратам, подтвержденным соответст</w:t>
      </w:r>
      <w:r>
        <w:softHyphen/>
        <w:t>вующими документами, по следующим нормам: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</w:pPr>
      <w:r>
        <w:t>а) должностному лицу  в муниципальном образовании  и муниципальным служащим Администрации Рыбкинского сельсовета: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 не более стои</w:t>
      </w:r>
      <w:r>
        <w:softHyphen/>
        <w:t>мости однокомнатного (одноместного) номера за исключением номера, отно</w:t>
      </w:r>
      <w:r>
        <w:softHyphen/>
        <w:t>сящегося к высшей категории. При отсутствии подтверждающих документов расходы по найму жилого помещения – 100 рублей в сутки. Предоставление командированным лицам услуг по найму жилого поме</w:t>
      </w:r>
      <w:r>
        <w:softHyphen/>
        <w:t>щения осуществляется в соответствии с Правилами предоставления гостинич</w:t>
      </w:r>
      <w:r>
        <w:softHyphen/>
        <w:t>ных услуг в Российской Федерации, утвержденными Правительством Россий</w:t>
      </w:r>
      <w:r>
        <w:softHyphen/>
        <w:t xml:space="preserve">ской Федерации. 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Если командированное лицо по окончании рабочего дня по согласованию с Главой Администрации Рыбкинского сельсовета остается в месте командирования, то при предоставлении документов о найме жилого помещения эти расходы возмещаются ему в соответствии с действующим законодательством Россий</w:t>
      </w:r>
      <w:r>
        <w:softHyphen/>
        <w:t>ской Федерации. В случае вынужденной остановки в пути командированному лицу воз</w:t>
      </w:r>
      <w:r>
        <w:softHyphen/>
        <w:t>мещаются расходы по найму жилого помещения, подтвержденные соответст</w:t>
      </w:r>
      <w:r>
        <w:softHyphen/>
        <w:t>вующими документами, в порядке и размерах, определяемых настоящим По</w:t>
      </w:r>
      <w:r>
        <w:softHyphen/>
        <w:t>ложением.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rPr>
          <w:rStyle w:val="a3"/>
        </w:rPr>
      </w:pPr>
      <w:r>
        <w:rPr>
          <w:rStyle w:val="a3"/>
        </w:rPr>
        <w:t>7. ВОЗМЕЩЕНИЕ ДОПОЛНИТЕЛЬНЫХ РАСХОДОВ, СВЯЗАННЫХ С ПРОЖИВАНИЕМ ВНЕ ПОСТОЯНННОГО МЕСТА ЖИТЕЛЬСТВА (СУТОЧНЫХ)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Дополнительные расходы, связанные с проживанием вне постоянного места жительства (суточные), выплачиваются командированному лицу за каж</w:t>
      </w:r>
      <w:r>
        <w:softHyphen/>
        <w:t>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в городах Москве, Санкт-Петербурге - 500 рублей;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в Оренбургской области - 200 рублей;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- в регионах, не указанных выше, а также Московской и Ленинградской областях - 300 рублей.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При вылете из аэропортов, находящихся в черте городов Москвы и</w:t>
      </w:r>
      <w:proofErr w:type="gramStart"/>
      <w:r>
        <w:t xml:space="preserve"> С</w:t>
      </w:r>
      <w:proofErr w:type="gramEnd"/>
      <w:r>
        <w:t xml:space="preserve">анкт- Петербурга, оплата суточных производится в размере 500 рублей. В случае направления командированного лица в такую местность, откуда оно </w:t>
      </w:r>
      <w:proofErr w:type="gramStart"/>
      <w:r>
        <w:t>исходя из условий транспортного сообщения и характера выполняемой в командировке работы имеет</w:t>
      </w:r>
      <w:proofErr w:type="gramEnd"/>
      <w:r>
        <w:t xml:space="preserve"> возможность ежедневно возвращаться к постоян</w:t>
      </w:r>
      <w:r>
        <w:softHyphen/>
        <w:t>ному месту жительства, суточные не выплачиваются. Вопрос о целесообразности ежедневного возвращения командированного лица из места командирования к постоянному месту жительства в каждом кон</w:t>
      </w:r>
      <w:r>
        <w:softHyphen/>
        <w:t>кретном случае решается Главой Администрации Рыбкинского сельсовета по согла</w:t>
      </w:r>
      <w:r>
        <w:softHyphen/>
        <w:t>сованию с командированным лицом с учетом дальности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Если командированное лицо в пределах территории Российской Федера</w:t>
      </w:r>
      <w:r>
        <w:softHyphen/>
        <w:t>ции обеспечивается принимающей стороной питанием, проживанием, то вы</w:t>
      </w:r>
      <w:r>
        <w:softHyphen/>
        <w:t>плата суточных производится только за время нахождения в пути.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8. ВОЗМЕЩЕНИЕ ИНЫХ РАСХОДОВ, СВЯЗАННЫХ С КОМАНДИРОВКОЙ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Расходы по возмещению проезда и найму жилого помещения, превы</w:t>
      </w:r>
      <w:r>
        <w:softHyphen/>
        <w:t>шающие размеры, установленные настоящим Положением, а также иные свя</w:t>
      </w:r>
      <w:r>
        <w:softHyphen/>
        <w:t>занные с командировкой расходы (при условии, что они произведены коман</w:t>
      </w:r>
      <w:r>
        <w:softHyphen/>
        <w:t xml:space="preserve">дированным лицом с разрешения или </w:t>
      </w:r>
      <w:proofErr w:type="gramStart"/>
      <w:r>
        <w:t>ведома</w:t>
      </w:r>
      <w:proofErr w:type="gramEnd"/>
      <w:r>
        <w:t xml:space="preserve"> Главы Администрации Рыбкинского сельсовета), подтвержденные соответствующими документами, возмещаются в пределах средств, предусмотренных в бюджете Рыбкинского сельсовета на данные цели.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9. РЕЖИМ РАБОТЫ КОМАНДИРОВАННЫХ ЛИЦ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На командированных лиц распространяется режим работы тех организа</w:t>
      </w:r>
      <w:r>
        <w:softHyphen/>
        <w:t>ций, в которые они командированы. В случае если по распоряжению Администрации Рыбкинского сельсовета ко</w:t>
      </w:r>
      <w:r>
        <w:softHyphen/>
        <w:t>мандированное лицо выезжает в служебную командировку или возвращается из нее в выходной день, ему предоставляется другой день отдыха.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10. ОБЯЗАННОСТИ КОМАНДИРОВАННОГО ЛИЦА ПО ВОЗВРАЩЕНИИ ИЗ КОМАНДИРОВКИ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</w:pPr>
      <w:r>
        <w:t>По возвращении из командировки командированное лицо обязано в течение трех рабочих дней:</w:t>
      </w: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а) представить в соответствующую бухгалтерию авансовый отчет об из</w:t>
      </w:r>
      <w:r>
        <w:softHyphen/>
        <w:t>расходованных в связи с командировкой суммах по утвержденной форме и произвести окончательный расчет по выданному ему перед отъездом в слу</w:t>
      </w:r>
      <w:r>
        <w:softHyphen/>
        <w:t xml:space="preserve">жебную командировку денежному авансу на командировочные расходы. </w:t>
      </w:r>
      <w:proofErr w:type="gramStart"/>
      <w:r>
        <w:t>К авансовому отчету прилагаются командировочное удостоверение, оформ</w:t>
      </w:r>
      <w:r>
        <w:softHyphen/>
        <w:t>ленное надлежащим образом, документы о найме жилого помещения, фактиче</w:t>
      </w:r>
      <w:r>
        <w:softHyphen/>
        <w:t xml:space="preserve">ских расходах по проезду (включая страховой взнос на </w:t>
      </w:r>
      <w:r>
        <w:lastRenderedPageBreak/>
        <w:t>обязательное личное страхование пассажиров на транспорте, оплату услуг по оформлению проезд</w:t>
      </w:r>
      <w:r>
        <w:softHyphen/>
        <w:t>ных документов, предоставлению в поездах постельных принадлежностей) и иных связанных с командировкой расходах, произведенных с разрешения или ведома Главы Администрации Рыбкинского сельсовета.</w:t>
      </w:r>
      <w:proofErr w:type="gramEnd"/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both"/>
      </w:pP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11.  ОТВЕТСТВЕННОСТЬ</w:t>
      </w:r>
    </w:p>
    <w:p w:rsidR="0004025F" w:rsidRDefault="0004025F" w:rsidP="0004025F">
      <w:pPr>
        <w:pStyle w:val="a5"/>
        <w:spacing w:before="0" w:beforeAutospacing="0" w:after="0" w:afterAutospacing="0"/>
        <w:ind w:firstLine="709"/>
        <w:jc w:val="center"/>
        <w:rPr>
          <w:rStyle w:val="a3"/>
        </w:rPr>
      </w:pPr>
    </w:p>
    <w:p w:rsidR="0004025F" w:rsidRDefault="0004025F" w:rsidP="0004025F">
      <w:pPr>
        <w:pStyle w:val="a5"/>
        <w:spacing w:before="0" w:beforeAutospacing="0" w:after="0" w:afterAutospacing="0"/>
        <w:ind w:firstLine="567"/>
        <w:jc w:val="both"/>
      </w:pPr>
      <w:r>
        <w:t>Ответственность за целесообразность, законность и соблюдение порядка оформления командировок и условия командирования несут командирован</w:t>
      </w:r>
      <w:r>
        <w:softHyphen/>
        <w:t>ные лица, руководитель соответствующих структурных подразделений Адми</w:t>
      </w:r>
      <w:r>
        <w:softHyphen/>
        <w:t>нистрации Рыбкинского сельсовета, в пределах своей компетенции.</w:t>
      </w:r>
    </w:p>
    <w:p w:rsidR="0004025F" w:rsidRDefault="0004025F" w:rsidP="0004025F">
      <w:pPr>
        <w:pStyle w:val="a5"/>
        <w:ind w:firstLine="567"/>
      </w:pPr>
      <w:r>
        <w:t> 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F"/>
    <w:rsid w:val="00022DA6"/>
    <w:rsid w:val="0004025F"/>
    <w:rsid w:val="00083F05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D3793"/>
    <w:rsid w:val="007E49E6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5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025F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04025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semiHidden/>
    <w:unhideWhenUsed/>
    <w:qFormat/>
    <w:rsid w:val="0004025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zagc-1">
    <w:name w:val="zagc-1"/>
    <w:basedOn w:val="a"/>
    <w:qFormat/>
    <w:rsid w:val="0004025F"/>
    <w:pPr>
      <w:spacing w:before="135" w:after="75"/>
      <w:ind w:firstLine="150"/>
      <w:jc w:val="center"/>
    </w:pPr>
    <w:rPr>
      <w:rFonts w:ascii="Arial" w:hAnsi="Arial" w:cs="Arial"/>
      <w:b/>
      <w:caps/>
      <w:color w:val="2921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5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025F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04025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semiHidden/>
    <w:unhideWhenUsed/>
    <w:qFormat/>
    <w:rsid w:val="0004025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zagc-1">
    <w:name w:val="zagc-1"/>
    <w:basedOn w:val="a"/>
    <w:qFormat/>
    <w:rsid w:val="0004025F"/>
    <w:pPr>
      <w:spacing w:before="135" w:after="75"/>
      <w:ind w:firstLine="150"/>
      <w:jc w:val="center"/>
    </w:pPr>
    <w:rPr>
      <w:rFonts w:ascii="Arial" w:hAnsi="Arial" w:cs="Arial"/>
      <w:b/>
      <w:caps/>
      <w:color w:val="2921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2017-09-20T09:35:00Z</dcterms:created>
  <dcterms:modified xsi:type="dcterms:W3CDTF">2017-09-20T09:35:00Z</dcterms:modified>
</cp:coreProperties>
</file>