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E4" w:rsidRDefault="005857E4" w:rsidP="005857E4">
      <w:pPr>
        <w:ind w:right="72"/>
        <w:jc w:val="both"/>
        <w:rPr>
          <w:b/>
        </w:rPr>
      </w:pPr>
      <w:r>
        <w:rPr>
          <w:b/>
        </w:rPr>
        <w:t xml:space="preserve">  АДМИНИСТРАЦИЯ                                  </w:t>
      </w:r>
    </w:p>
    <w:p w:rsidR="005857E4" w:rsidRDefault="005857E4" w:rsidP="005857E4">
      <w:pPr>
        <w:ind w:right="-540"/>
        <w:jc w:val="both"/>
        <w:rPr>
          <w:b/>
        </w:rPr>
      </w:pPr>
      <w:r>
        <w:rPr>
          <w:b/>
        </w:rPr>
        <w:t xml:space="preserve">      муниципального</w:t>
      </w:r>
    </w:p>
    <w:p w:rsidR="005857E4" w:rsidRDefault="005857E4" w:rsidP="005857E4">
      <w:pPr>
        <w:jc w:val="both"/>
        <w:rPr>
          <w:b/>
        </w:rPr>
      </w:pPr>
      <w:r>
        <w:rPr>
          <w:b/>
        </w:rPr>
        <w:t xml:space="preserve">          образования</w:t>
      </w:r>
    </w:p>
    <w:p w:rsidR="005857E4" w:rsidRDefault="005857E4" w:rsidP="005857E4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5857E4" w:rsidRDefault="005857E4" w:rsidP="005857E4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  <w:bookmarkStart w:id="0" w:name="_GoBack"/>
      <w:bookmarkEnd w:id="0"/>
    </w:p>
    <w:p w:rsidR="005857E4" w:rsidRDefault="005857E4" w:rsidP="005857E4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5857E4" w:rsidRDefault="005857E4" w:rsidP="005857E4">
      <w:pPr>
        <w:ind w:right="5755"/>
        <w:jc w:val="both"/>
        <w:rPr>
          <w:b/>
        </w:rPr>
      </w:pPr>
    </w:p>
    <w:p w:rsidR="005857E4" w:rsidRDefault="005857E4" w:rsidP="005857E4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5857E4" w:rsidRDefault="005857E4" w:rsidP="005857E4">
      <w:pPr>
        <w:ind w:right="5755"/>
        <w:jc w:val="both"/>
        <w:rPr>
          <w:b/>
        </w:rPr>
      </w:pPr>
    </w:p>
    <w:p w:rsidR="005857E4" w:rsidRDefault="005857E4" w:rsidP="005857E4">
      <w:pPr>
        <w:ind w:right="5755"/>
        <w:jc w:val="center"/>
      </w:pPr>
      <w:r>
        <w:t>18.02.2019 г. № 7-п.</w:t>
      </w:r>
    </w:p>
    <w:p w:rsidR="005857E4" w:rsidRDefault="005857E4" w:rsidP="005857E4">
      <w:pPr>
        <w:ind w:right="5755"/>
        <w:jc w:val="center"/>
      </w:pPr>
      <w:r>
        <w:t>с.Рыбкино</w:t>
      </w:r>
    </w:p>
    <w:p w:rsidR="005857E4" w:rsidRDefault="005857E4" w:rsidP="005857E4">
      <w:pPr>
        <w:ind w:right="5755"/>
        <w:jc w:val="center"/>
        <w:rPr>
          <w:color w:val="C00000"/>
        </w:rPr>
      </w:pPr>
    </w:p>
    <w:p w:rsidR="005857E4" w:rsidRDefault="005857E4" w:rsidP="005857E4">
      <w:pPr>
        <w:tabs>
          <w:tab w:val="left" w:pos="6521"/>
        </w:tabs>
        <w:ind w:right="2834"/>
        <w:jc w:val="both"/>
        <w:rPr>
          <w:bCs w:val="0"/>
          <w:color w:val="C00000"/>
        </w:rPr>
      </w:pPr>
      <w:r>
        <w:rPr>
          <w:b/>
          <w:color w:val="C00000"/>
        </w:rPr>
        <w:t xml:space="preserve"> </w:t>
      </w:r>
      <w:r>
        <w:rPr>
          <w:bCs w:val="0"/>
        </w:rPr>
        <w:t>О внесении изменений в постановление от 16.03.2018 № 15-п. «Об утверждении Положения о порядке рассмотрения обращений  граждан в администрации Рыбкинского сельсовета»</w:t>
      </w:r>
    </w:p>
    <w:p w:rsidR="005857E4" w:rsidRDefault="005857E4" w:rsidP="005857E4">
      <w:pPr>
        <w:rPr>
          <w:color w:val="C00000"/>
        </w:rPr>
      </w:pPr>
    </w:p>
    <w:p w:rsidR="005857E4" w:rsidRDefault="005857E4" w:rsidP="005857E4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Федерации», Федеральным законом от 02.07.2013  № 182 «О внесении изменений в статью 11 Федерального закона «О порядке рассмотрения обращений граждан Российской Федерации»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Федеральным законом от 27.11.2017 № 355-ФЗ «О внесении изменений в Федеральный закон "О порядке рассмотрения обращений граждан Российской Федерации"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  <w:lang w:val="ru-RU"/>
        </w:rPr>
        <w:t>ым</w:t>
      </w:r>
      <w:r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  <w:lang w:val="ru-RU"/>
        </w:rPr>
        <w:t>ом</w:t>
      </w:r>
      <w:r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протестом прокурора Новосергиевского района № 7/1-2018 от 23.01.2019:</w:t>
      </w:r>
    </w:p>
    <w:p w:rsidR="005857E4" w:rsidRDefault="005857E4" w:rsidP="005857E4">
      <w:pPr>
        <w:ind w:firstLine="567"/>
        <w:jc w:val="both"/>
      </w:pPr>
      <w:r>
        <w:t xml:space="preserve">1. Внести изменения в </w:t>
      </w:r>
      <w:r>
        <w:rPr>
          <w:bCs w:val="0"/>
        </w:rPr>
        <w:t>Положение</w:t>
      </w:r>
      <w:r>
        <w:t xml:space="preserve"> </w:t>
      </w:r>
      <w:r>
        <w:rPr>
          <w:bCs w:val="0"/>
        </w:rPr>
        <w:t>о порядке рассмотрения обращений  граждан</w:t>
      </w:r>
      <w:r>
        <w:t xml:space="preserve"> </w:t>
      </w:r>
      <w:r>
        <w:rPr>
          <w:bCs w:val="0"/>
        </w:rPr>
        <w:t>в администрации Рыбкинского сельсовета согласно приложению.</w:t>
      </w:r>
    </w:p>
    <w:p w:rsidR="005857E4" w:rsidRDefault="005857E4" w:rsidP="005857E4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bCs w:val="0"/>
          <w:color w:val="000000"/>
          <w:spacing w:val="-1"/>
        </w:rPr>
        <w:t>Контроль за</w:t>
      </w:r>
      <w:proofErr w:type="gramEnd"/>
      <w:r>
        <w:rPr>
          <w:bCs w:val="0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5857E4" w:rsidRDefault="005857E4" w:rsidP="005857E4">
      <w:pPr>
        <w:ind w:right="47" w:firstLine="540"/>
        <w:jc w:val="both"/>
      </w:pPr>
      <w:r>
        <w:t>3</w:t>
      </w:r>
      <w:r>
        <w:rPr>
          <w:color w:val="000000"/>
        </w:rPr>
        <w:t>. Настоящее по</w:t>
      </w:r>
      <w:r>
        <w:t>становление вступает в силу после  дня его обнародования и подлежит официальному размещению на сайте администрации.</w:t>
      </w:r>
    </w:p>
    <w:p w:rsidR="005857E4" w:rsidRDefault="005857E4" w:rsidP="005857E4">
      <w:pPr>
        <w:jc w:val="both"/>
      </w:pPr>
    </w:p>
    <w:p w:rsidR="005857E4" w:rsidRDefault="005857E4" w:rsidP="005857E4">
      <w:pPr>
        <w:jc w:val="both"/>
      </w:pPr>
    </w:p>
    <w:p w:rsidR="005857E4" w:rsidRDefault="005857E4" w:rsidP="005857E4">
      <w:pPr>
        <w:tabs>
          <w:tab w:val="left" w:pos="9792"/>
        </w:tabs>
        <w:jc w:val="both"/>
      </w:pPr>
      <w:r>
        <w:t>Глава администрации                                                                Ю.П.Колесников</w:t>
      </w:r>
    </w:p>
    <w:p w:rsidR="005857E4" w:rsidRDefault="005857E4" w:rsidP="005857E4">
      <w:pPr>
        <w:tabs>
          <w:tab w:val="left" w:pos="9792"/>
        </w:tabs>
        <w:ind w:firstLine="612"/>
        <w:jc w:val="both"/>
      </w:pPr>
    </w:p>
    <w:p w:rsidR="005857E4" w:rsidRDefault="005857E4" w:rsidP="005857E4">
      <w:pPr>
        <w:tabs>
          <w:tab w:val="left" w:pos="9792"/>
        </w:tabs>
        <w:ind w:firstLine="612"/>
        <w:jc w:val="both"/>
      </w:pPr>
    </w:p>
    <w:p w:rsidR="005857E4" w:rsidRDefault="005857E4" w:rsidP="005857E4">
      <w:pPr>
        <w:tabs>
          <w:tab w:val="left" w:pos="9792"/>
        </w:tabs>
        <w:jc w:val="both"/>
      </w:pPr>
      <w:r>
        <w:t>Разослано: прокурору, в дело</w:t>
      </w:r>
    </w:p>
    <w:p w:rsidR="005857E4" w:rsidRDefault="005857E4" w:rsidP="005857E4">
      <w:pPr>
        <w:jc w:val="both"/>
      </w:pPr>
    </w:p>
    <w:p w:rsidR="005857E4" w:rsidRDefault="005857E4" w:rsidP="005857E4">
      <w:pPr>
        <w:jc w:val="both"/>
      </w:pPr>
    </w:p>
    <w:p w:rsidR="005857E4" w:rsidRDefault="005857E4" w:rsidP="005857E4">
      <w:pPr>
        <w:jc w:val="both"/>
      </w:pPr>
    </w:p>
    <w:p w:rsidR="005857E4" w:rsidRDefault="005857E4" w:rsidP="005857E4">
      <w:pPr>
        <w:jc w:val="both"/>
      </w:pPr>
    </w:p>
    <w:p w:rsidR="005857E4" w:rsidRDefault="005857E4" w:rsidP="005857E4">
      <w:pPr>
        <w:jc w:val="both"/>
      </w:pPr>
    </w:p>
    <w:p w:rsidR="005857E4" w:rsidRDefault="005857E4" w:rsidP="005857E4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5857E4" w:rsidRDefault="005857E4" w:rsidP="005857E4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5857E4" w:rsidRDefault="005857E4" w:rsidP="005857E4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5857E4" w:rsidRDefault="005857E4" w:rsidP="005857E4">
      <w:pPr>
        <w:tabs>
          <w:tab w:val="left" w:pos="6012"/>
        </w:tabs>
        <w:ind w:right="15" w:firstLine="540"/>
        <w:jc w:val="right"/>
      </w:pPr>
      <w:r>
        <w:t>от 18.02.2019 г</w:t>
      </w:r>
      <w:r>
        <w:rPr>
          <w:color w:val="C00000"/>
        </w:rPr>
        <w:t xml:space="preserve">. </w:t>
      </w:r>
      <w:r>
        <w:t>№ 7-п.</w:t>
      </w:r>
    </w:p>
    <w:p w:rsidR="005857E4" w:rsidRDefault="005857E4" w:rsidP="005857E4">
      <w:pPr>
        <w:tabs>
          <w:tab w:val="left" w:pos="6012"/>
        </w:tabs>
        <w:ind w:right="15" w:firstLine="540"/>
        <w:jc w:val="right"/>
      </w:pPr>
    </w:p>
    <w:p w:rsidR="005857E4" w:rsidRDefault="005857E4" w:rsidP="005857E4">
      <w:pPr>
        <w:tabs>
          <w:tab w:val="left" w:pos="6012"/>
        </w:tabs>
        <w:ind w:right="15" w:firstLine="540"/>
        <w:jc w:val="center"/>
        <w:rPr>
          <w:b/>
        </w:rPr>
      </w:pPr>
      <w:r>
        <w:rPr>
          <w:b/>
        </w:rPr>
        <w:t xml:space="preserve">Изменения в </w:t>
      </w:r>
      <w:r>
        <w:rPr>
          <w:b/>
          <w:bCs w:val="0"/>
        </w:rPr>
        <w:t>Положение</w:t>
      </w:r>
      <w:r>
        <w:rPr>
          <w:b/>
        </w:rPr>
        <w:t xml:space="preserve"> </w:t>
      </w:r>
      <w:r>
        <w:rPr>
          <w:b/>
          <w:bCs w:val="0"/>
        </w:rPr>
        <w:t>о порядке рассмотрения обращений  граждан</w:t>
      </w:r>
      <w:r>
        <w:rPr>
          <w:b/>
        </w:rPr>
        <w:t xml:space="preserve"> </w:t>
      </w:r>
      <w:r>
        <w:rPr>
          <w:b/>
          <w:bCs w:val="0"/>
        </w:rPr>
        <w:t>в администрации Рыбкинского сельсовета</w:t>
      </w:r>
    </w:p>
    <w:p w:rsidR="005857E4" w:rsidRDefault="005857E4" w:rsidP="005857E4">
      <w:pPr>
        <w:tabs>
          <w:tab w:val="left" w:pos="6012"/>
        </w:tabs>
        <w:ind w:right="15" w:firstLine="540"/>
        <w:jc w:val="right"/>
      </w:pPr>
    </w:p>
    <w:p w:rsidR="005857E4" w:rsidRDefault="005857E4" w:rsidP="005857E4">
      <w:pPr>
        <w:ind w:firstLine="567"/>
        <w:jc w:val="both"/>
        <w:rPr>
          <w:b/>
        </w:rPr>
      </w:pPr>
      <w:r>
        <w:rPr>
          <w:b/>
        </w:rPr>
        <w:t>Изложить п.3. раздела 1 «</w:t>
      </w:r>
      <w:r>
        <w:rPr>
          <w:b/>
          <w:bCs w:val="0"/>
        </w:rPr>
        <w:t xml:space="preserve">Общие положения» </w:t>
      </w:r>
      <w:r>
        <w:rPr>
          <w:b/>
        </w:rPr>
        <w:t xml:space="preserve"> в новой редакции:</w:t>
      </w:r>
    </w:p>
    <w:p w:rsidR="005857E4" w:rsidRDefault="005857E4" w:rsidP="005857E4">
      <w:pPr>
        <w:ind w:firstLine="567"/>
        <w:jc w:val="both"/>
      </w:pPr>
      <w:r>
        <w:t>«3. Основные термины, используемые в настоящем Положении:</w:t>
      </w:r>
    </w:p>
    <w:p w:rsidR="005857E4" w:rsidRDefault="005857E4" w:rsidP="005857E4">
      <w:pPr>
        <w:ind w:firstLine="540"/>
        <w:jc w:val="both"/>
        <w:rPr>
          <w:bCs w:val="0"/>
        </w:rPr>
      </w:pPr>
      <w:r>
        <w:rPr>
          <w:bCs w:val="0"/>
        </w:rPr>
        <w:t>- 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" w:name="dst100022"/>
      <w:bookmarkEnd w:id="1"/>
      <w:r>
        <w:rPr>
          <w:bCs w:val="0"/>
        </w:rPr>
        <w:t>-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" w:name="dst100023"/>
      <w:bookmarkEnd w:id="2"/>
      <w:r>
        <w:rPr>
          <w:bCs w:val="0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3" w:name="dst100024"/>
      <w:bookmarkEnd w:id="3"/>
      <w:r>
        <w:rPr>
          <w:bCs w:val="0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4" w:name="dst100025"/>
      <w:bookmarkEnd w:id="4"/>
      <w:r>
        <w:rPr>
          <w:bCs w:val="0"/>
        </w:rPr>
        <w:t>- 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</w:t>
      </w:r>
      <w:proofErr w:type="gramStart"/>
      <w:r>
        <w:rPr>
          <w:bCs w:val="0"/>
        </w:rPr>
        <w:t>.»</w:t>
      </w:r>
      <w:proofErr w:type="gramEnd"/>
    </w:p>
    <w:p w:rsidR="005857E4" w:rsidRDefault="005857E4" w:rsidP="005857E4">
      <w:pPr>
        <w:ind w:firstLine="567"/>
        <w:jc w:val="both"/>
      </w:pPr>
    </w:p>
    <w:p w:rsidR="005857E4" w:rsidRDefault="005857E4" w:rsidP="005857E4">
      <w:pPr>
        <w:ind w:firstLine="567"/>
        <w:jc w:val="both"/>
        <w:rPr>
          <w:b/>
        </w:rPr>
      </w:pPr>
      <w:r>
        <w:rPr>
          <w:b/>
        </w:rPr>
        <w:t>Изложить п. 3.2. раздела 3 «</w:t>
      </w:r>
      <w:r>
        <w:rPr>
          <w:b/>
          <w:bCs w:val="0"/>
        </w:rPr>
        <w:t>Права и гарантии гражданина при рассмотрении обращения»</w:t>
      </w:r>
      <w:r>
        <w:rPr>
          <w:b/>
        </w:rPr>
        <w:t xml:space="preserve"> в новой редакции:</w:t>
      </w:r>
    </w:p>
    <w:p w:rsidR="005857E4" w:rsidRDefault="005857E4" w:rsidP="005857E4">
      <w:pPr>
        <w:ind w:firstLine="567"/>
        <w:jc w:val="both"/>
      </w:pPr>
      <w:r>
        <w:t>«3.2. При рассмотрении обращения в администрации Рыбкинского сельсовета гражданин имеет право:</w:t>
      </w:r>
    </w:p>
    <w:p w:rsidR="005857E4" w:rsidRDefault="005857E4" w:rsidP="005857E4">
      <w:pPr>
        <w:ind w:firstLine="540"/>
        <w:jc w:val="both"/>
        <w:rPr>
          <w:bCs w:val="0"/>
        </w:rPr>
      </w:pPr>
      <w:proofErr w:type="gramStart"/>
      <w:r>
        <w:rPr>
          <w:bCs w:val="0"/>
        </w:rPr>
        <w:t>3.2.1.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5857E4" w:rsidRDefault="005857E4" w:rsidP="005857E4">
      <w:pPr>
        <w:ind w:firstLine="540"/>
        <w:jc w:val="both"/>
        <w:rPr>
          <w:bCs w:val="0"/>
        </w:rPr>
      </w:pPr>
      <w:bookmarkStart w:id="5" w:name="dst100029"/>
      <w:bookmarkEnd w:id="5"/>
      <w:r>
        <w:rPr>
          <w:bCs w:val="0"/>
        </w:rPr>
        <w:t xml:space="preserve"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</w:t>
      </w:r>
      <w:r>
        <w:rPr>
          <w:bCs w:val="0"/>
        </w:rPr>
        <w:lastRenderedPageBreak/>
        <w:t xml:space="preserve">содержатся сведения, составляющие государственную или иную охраняемую федеральным законом </w:t>
      </w:r>
      <w:hyperlink r:id="rId5" w:anchor="dst0" w:history="1">
        <w:r>
          <w:rPr>
            <w:rStyle w:val="a3"/>
            <w:bCs w:val="0"/>
          </w:rPr>
          <w:t>тайну</w:t>
        </w:r>
      </w:hyperlink>
      <w:r>
        <w:rPr>
          <w:bCs w:val="0"/>
        </w:rPr>
        <w:t>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6" w:name="dst14"/>
      <w:bookmarkEnd w:id="6"/>
      <w:proofErr w:type="gramStart"/>
      <w:r>
        <w:rPr>
          <w:bCs w:val="0"/>
        </w:rPr>
        <w:t>3.2.3. получать письменный ответ по существу поставленных в обращении вопросов, за исключением случаев, указанных</w:t>
      </w:r>
      <w:r>
        <w:rPr>
          <w:bCs w:val="0"/>
          <w:u w:val="single"/>
        </w:rPr>
        <w:t xml:space="preserve"> </w:t>
      </w:r>
      <w:r>
        <w:rPr>
          <w:bCs w:val="0"/>
        </w:rPr>
        <w:t>в разделе 8 настоящего Положения, а в случае, предусмотренном пунктом 8.5.1 раздела 8 настоящего Положения,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5857E4" w:rsidRDefault="005857E4" w:rsidP="005857E4">
      <w:pPr>
        <w:ind w:firstLine="540"/>
        <w:jc w:val="both"/>
        <w:rPr>
          <w:bCs w:val="0"/>
        </w:rPr>
      </w:pPr>
      <w:bookmarkStart w:id="7" w:name="dst100031"/>
      <w:bookmarkEnd w:id="7"/>
      <w:r>
        <w:rPr>
          <w:bCs w:val="0"/>
        </w:rPr>
        <w:t xml:space="preserve">3.2.4.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anchor="dst101414" w:history="1">
        <w:r>
          <w:rPr>
            <w:rStyle w:val="a3"/>
            <w:bCs w:val="0"/>
          </w:rPr>
          <w:t>законодательством</w:t>
        </w:r>
      </w:hyperlink>
      <w:r>
        <w:rPr>
          <w:bCs w:val="0"/>
        </w:rPr>
        <w:t xml:space="preserve"> Российской Федерации;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8" w:name="dst100032"/>
      <w:bookmarkEnd w:id="8"/>
      <w:r>
        <w:rPr>
          <w:bCs w:val="0"/>
        </w:rPr>
        <w:t>3.2.5. обращаться с заявлением о прекращении рассмотрения обращения</w:t>
      </w:r>
      <w:proofErr w:type="gramStart"/>
      <w:r>
        <w:rPr>
          <w:bCs w:val="0"/>
        </w:rPr>
        <w:t>.»</w:t>
      </w:r>
      <w:proofErr w:type="gramEnd"/>
    </w:p>
    <w:p w:rsidR="005857E4" w:rsidRDefault="005857E4" w:rsidP="005857E4">
      <w:pPr>
        <w:ind w:firstLine="540"/>
        <w:jc w:val="both"/>
        <w:rPr>
          <w:bCs w:val="0"/>
        </w:rPr>
      </w:pPr>
    </w:p>
    <w:p w:rsidR="005857E4" w:rsidRDefault="005857E4" w:rsidP="005857E4">
      <w:pPr>
        <w:ind w:firstLine="540"/>
        <w:jc w:val="both"/>
        <w:rPr>
          <w:bCs w:val="0"/>
        </w:rPr>
      </w:pPr>
    </w:p>
    <w:p w:rsidR="005857E4" w:rsidRDefault="005857E4" w:rsidP="005857E4">
      <w:pPr>
        <w:ind w:firstLine="567"/>
        <w:jc w:val="both"/>
        <w:rPr>
          <w:rStyle w:val="blk"/>
          <w:b/>
        </w:rPr>
      </w:pPr>
      <w:r>
        <w:rPr>
          <w:rStyle w:val="blk"/>
          <w:b/>
        </w:rPr>
        <w:t>Изложить раздел 5 «</w:t>
      </w:r>
      <w:r>
        <w:rPr>
          <w:b/>
          <w:bCs w:val="0"/>
        </w:rPr>
        <w:t xml:space="preserve">Требования к письменному обращению» </w:t>
      </w:r>
      <w:r>
        <w:rPr>
          <w:rStyle w:val="blk"/>
          <w:b/>
        </w:rPr>
        <w:t xml:space="preserve"> в новой редакции:</w:t>
      </w:r>
    </w:p>
    <w:p w:rsidR="005857E4" w:rsidRDefault="005857E4" w:rsidP="005857E4">
      <w:pPr>
        <w:ind w:firstLine="567"/>
        <w:jc w:val="both"/>
      </w:pPr>
      <w:r>
        <w:rPr>
          <w:bCs w:val="0"/>
        </w:rPr>
        <w:t xml:space="preserve">«5.1. </w:t>
      </w:r>
      <w:proofErr w:type="gramStart"/>
      <w:r>
        <w:rPr>
          <w:bCs w:val="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bCs w:val="0"/>
        </w:rPr>
        <w:t>, ставит личную подпись и дату.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9" w:name="dst100038"/>
      <w:bookmarkEnd w:id="9"/>
      <w:r>
        <w:rPr>
          <w:bCs w:val="0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0" w:name="dst15"/>
      <w:bookmarkEnd w:id="10"/>
      <w:r>
        <w:rPr>
          <w:bCs w:val="0"/>
        </w:rPr>
        <w:t xml:space="preserve">5.3.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7" w:anchor="dst100051" w:history="1">
        <w:r>
          <w:rPr>
            <w:rStyle w:val="a3"/>
            <w:bCs w:val="0"/>
          </w:rPr>
          <w:t>порядке</w:t>
        </w:r>
      </w:hyperlink>
      <w:r>
        <w:rPr>
          <w:bCs w:val="0"/>
        </w:rPr>
        <w:t>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rPr>
          <w:bCs w:val="0"/>
        </w:rPr>
        <w:t>.»</w:t>
      </w:r>
      <w:proofErr w:type="gramEnd"/>
    </w:p>
    <w:p w:rsidR="005857E4" w:rsidRDefault="005857E4" w:rsidP="005857E4">
      <w:pPr>
        <w:jc w:val="both"/>
      </w:pPr>
    </w:p>
    <w:p w:rsidR="005857E4" w:rsidRDefault="005857E4" w:rsidP="005857E4">
      <w:pPr>
        <w:ind w:firstLine="567"/>
        <w:jc w:val="both"/>
        <w:rPr>
          <w:rStyle w:val="blk"/>
          <w:b/>
        </w:rPr>
      </w:pPr>
      <w:r>
        <w:rPr>
          <w:rStyle w:val="blk"/>
          <w:b/>
        </w:rPr>
        <w:t>Изложить раздел 7 «</w:t>
      </w:r>
      <w:r>
        <w:rPr>
          <w:b/>
          <w:bCs w:val="0"/>
        </w:rPr>
        <w:t xml:space="preserve">Рассмотрение обращения» </w:t>
      </w:r>
      <w:r>
        <w:rPr>
          <w:rStyle w:val="blk"/>
          <w:b/>
        </w:rPr>
        <w:t xml:space="preserve"> в новой редакции:</w:t>
      </w:r>
    </w:p>
    <w:p w:rsidR="005857E4" w:rsidRDefault="005857E4" w:rsidP="005857E4">
      <w:pPr>
        <w:ind w:firstLine="540"/>
        <w:jc w:val="both"/>
        <w:rPr>
          <w:bCs w:val="0"/>
        </w:rPr>
      </w:pPr>
      <w:r>
        <w:rPr>
          <w:bCs w:val="0"/>
        </w:rPr>
        <w:t>«7.1. Государственный орган, орган местного самоуправления или должностное лицо: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1" w:name="dst100053"/>
      <w:bookmarkEnd w:id="11"/>
      <w:proofErr w:type="gramStart"/>
      <w:r>
        <w:rPr>
          <w:bCs w:val="0"/>
        </w:rPr>
        <w:lastRenderedPageBreak/>
        <w:t>7.1.1.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857E4" w:rsidRDefault="005857E4" w:rsidP="005857E4">
      <w:pPr>
        <w:ind w:firstLine="540"/>
        <w:jc w:val="both"/>
        <w:rPr>
          <w:bCs w:val="0"/>
        </w:rPr>
      </w:pPr>
      <w:bookmarkStart w:id="12" w:name="dst6"/>
      <w:bookmarkEnd w:id="12"/>
      <w:r>
        <w:rPr>
          <w:bCs w:val="0"/>
        </w:rPr>
        <w:t>7.1.2.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3" w:name="dst100055"/>
      <w:bookmarkEnd w:id="13"/>
      <w:r>
        <w:rPr>
          <w:bCs w:val="0"/>
        </w:rPr>
        <w:t>7.1.3. принимает меры, направленные на восстановление или защиту нарушенных прав, свобод и законных интересов гражданина;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4" w:name="dst100056"/>
      <w:bookmarkEnd w:id="14"/>
      <w:r>
        <w:rPr>
          <w:bCs w:val="0"/>
        </w:rPr>
        <w:t>7.1.4. дает письменный ответ по существу поставленных в обращении вопросов, за исключением случаев, указанных в разделе 8</w:t>
      </w:r>
      <w:r>
        <w:rPr>
          <w:bCs w:val="0"/>
          <w:u w:val="single"/>
        </w:rPr>
        <w:t xml:space="preserve"> </w:t>
      </w:r>
      <w:r>
        <w:rPr>
          <w:bCs w:val="0"/>
        </w:rPr>
        <w:t>настоящего Положения;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5" w:name="dst100057"/>
      <w:bookmarkEnd w:id="15"/>
      <w:r>
        <w:rPr>
          <w:bCs w:val="0"/>
        </w:rPr>
        <w:t>7.1.5.уведомляет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6" w:name="dst100058"/>
      <w:bookmarkEnd w:id="16"/>
      <w:r>
        <w:rPr>
          <w:bCs w:val="0"/>
        </w:rPr>
        <w:t xml:space="preserve">7.2. </w:t>
      </w:r>
      <w:proofErr w:type="gramStart"/>
      <w:r>
        <w:rPr>
          <w:bCs w:val="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anchor="dst0" w:history="1">
        <w:r>
          <w:rPr>
            <w:rStyle w:val="a3"/>
            <w:bCs w:val="0"/>
          </w:rPr>
          <w:t>тайну</w:t>
        </w:r>
      </w:hyperlink>
      <w:r>
        <w:rPr>
          <w:bCs w:val="0"/>
        </w:rPr>
        <w:t>, и для которых установлен особый порядок</w:t>
      </w:r>
      <w:proofErr w:type="gramEnd"/>
      <w:r>
        <w:rPr>
          <w:bCs w:val="0"/>
        </w:rPr>
        <w:t xml:space="preserve"> предоставления.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7" w:name="dst100059"/>
      <w:bookmarkEnd w:id="17"/>
      <w:r>
        <w:rPr>
          <w:bCs w:val="0"/>
        </w:rPr>
        <w:t>7.3.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8" w:name="dst16"/>
      <w:bookmarkEnd w:id="18"/>
      <w:r>
        <w:rPr>
          <w:bCs w:val="0"/>
        </w:rPr>
        <w:t xml:space="preserve">7.4. </w:t>
      </w:r>
      <w:proofErr w:type="gramStart"/>
      <w:r>
        <w:rPr>
          <w:bCs w:val="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bCs w:val="0"/>
        </w:rPr>
        <w:t xml:space="preserve"> </w:t>
      </w:r>
      <w:proofErr w:type="gramStart"/>
      <w:r>
        <w:rPr>
          <w:bCs w:val="0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>
          <w:rPr>
            <w:rStyle w:val="a3"/>
            <w:bCs w:val="0"/>
          </w:rPr>
          <w:t>Федерального закона от 02.05.2006</w:t>
        </w:r>
        <w:proofErr w:type="gramEnd"/>
        <w:r>
          <w:rPr>
            <w:rStyle w:val="a3"/>
            <w:bCs w:val="0"/>
          </w:rPr>
          <w:t xml:space="preserve"> N 59-ФЗ (ред. от 27.12.2018) "О порядке рассмотрения обращений граждан Российской Федерации"</w:t>
        </w:r>
      </w:hyperlink>
      <w:r>
        <w:t>,</w:t>
      </w:r>
      <w:r>
        <w:rPr>
          <w:bCs w:val="0"/>
        </w:rPr>
        <w:t xml:space="preserve"> на официальном сайте данных </w:t>
      </w:r>
      <w:r>
        <w:rPr>
          <w:bCs w:val="0"/>
        </w:rPr>
        <w:lastRenderedPageBreak/>
        <w:t>государственного органа или органа местного самоуправления в информационно-телекоммуникационной сети "Интернет"</w:t>
      </w:r>
      <w:proofErr w:type="gramStart"/>
      <w:r>
        <w:rPr>
          <w:bCs w:val="0"/>
        </w:rPr>
        <w:t>.»</w:t>
      </w:r>
      <w:proofErr w:type="gramEnd"/>
    </w:p>
    <w:p w:rsidR="005857E4" w:rsidRDefault="005857E4" w:rsidP="005857E4">
      <w:pPr>
        <w:ind w:firstLine="540"/>
        <w:jc w:val="both"/>
        <w:rPr>
          <w:bCs w:val="0"/>
        </w:rPr>
      </w:pPr>
    </w:p>
    <w:p w:rsidR="005857E4" w:rsidRDefault="005857E4" w:rsidP="005857E4">
      <w:pPr>
        <w:ind w:firstLine="540"/>
        <w:jc w:val="both"/>
        <w:rPr>
          <w:b/>
          <w:bCs w:val="0"/>
        </w:rPr>
      </w:pPr>
      <w:r>
        <w:rPr>
          <w:b/>
          <w:bCs w:val="0"/>
        </w:rPr>
        <w:t>Изложить раздел 8 «Порядок рассмотрения отдельных видов обращений» в новой редакции:</w:t>
      </w:r>
    </w:p>
    <w:p w:rsidR="005857E4" w:rsidRDefault="005857E4" w:rsidP="005857E4">
      <w:pPr>
        <w:ind w:firstLine="540"/>
        <w:jc w:val="both"/>
        <w:rPr>
          <w:bCs w:val="0"/>
        </w:rPr>
      </w:pPr>
      <w:r>
        <w:rPr>
          <w:rStyle w:val="blk"/>
        </w:rPr>
        <w:t>«8.</w:t>
      </w:r>
      <w:r>
        <w:rPr>
          <w:bCs w:val="0"/>
        </w:rPr>
        <w:t>1. В случае</w:t>
      </w:r>
      <w:proofErr w:type="gramStart"/>
      <w:r>
        <w:rPr>
          <w:bCs w:val="0"/>
        </w:rPr>
        <w:t>,</w:t>
      </w:r>
      <w:proofErr w:type="gramEnd"/>
      <w:r>
        <w:rPr>
          <w:bCs w:val="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19" w:name="dst1"/>
      <w:bookmarkEnd w:id="19"/>
      <w:r>
        <w:rPr>
          <w:bCs w:val="0"/>
        </w:rPr>
        <w:t xml:space="preserve">8.2.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0" w:anchor="dst101445" w:history="1">
        <w:r>
          <w:rPr>
            <w:rStyle w:val="a3"/>
            <w:bCs w:val="0"/>
          </w:rPr>
          <w:t>порядка</w:t>
        </w:r>
      </w:hyperlink>
      <w:r>
        <w:rPr>
          <w:bCs w:val="0"/>
        </w:rPr>
        <w:t xml:space="preserve"> обжалования данного судебного решения.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0" w:name="dst100064"/>
      <w:bookmarkEnd w:id="20"/>
      <w:r>
        <w:rPr>
          <w:bCs w:val="0"/>
        </w:rPr>
        <w:t xml:space="preserve">8.3. </w:t>
      </w:r>
      <w:proofErr w:type="gramStart"/>
      <w:r>
        <w:rPr>
          <w:bCs w:val="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857E4" w:rsidRDefault="005857E4" w:rsidP="005857E4">
      <w:pPr>
        <w:ind w:firstLine="540"/>
        <w:jc w:val="both"/>
        <w:rPr>
          <w:bCs w:val="0"/>
        </w:rPr>
      </w:pPr>
      <w:bookmarkStart w:id="21" w:name="dst2"/>
      <w:bookmarkEnd w:id="21"/>
      <w:r>
        <w:rPr>
          <w:bCs w:val="0"/>
        </w:rPr>
        <w:t>8.4. В случае</w:t>
      </w:r>
      <w:proofErr w:type="gramStart"/>
      <w:r>
        <w:rPr>
          <w:bCs w:val="0"/>
        </w:rPr>
        <w:t>,</w:t>
      </w:r>
      <w:proofErr w:type="gramEnd"/>
      <w:r>
        <w:rPr>
          <w:bCs w:val="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2" w:name="dst17"/>
      <w:bookmarkEnd w:id="22"/>
      <w:r>
        <w:rPr>
          <w:bCs w:val="0"/>
        </w:rPr>
        <w:t>8.4.1. В случае</w:t>
      </w:r>
      <w:proofErr w:type="gramStart"/>
      <w:r>
        <w:rPr>
          <w:bCs w:val="0"/>
        </w:rPr>
        <w:t>,</w:t>
      </w:r>
      <w:proofErr w:type="gramEnd"/>
      <w:r>
        <w:rPr>
          <w:bCs w:val="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3" w:name="dst9"/>
      <w:bookmarkEnd w:id="23"/>
      <w:r>
        <w:rPr>
          <w:bCs w:val="0"/>
        </w:rPr>
        <w:t>8.5. В случае</w:t>
      </w:r>
      <w:proofErr w:type="gramStart"/>
      <w:r>
        <w:rPr>
          <w:bCs w:val="0"/>
        </w:rPr>
        <w:t>,</w:t>
      </w:r>
      <w:proofErr w:type="gramEnd"/>
      <w:r>
        <w:rPr>
          <w:bCs w:val="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</w:t>
      </w:r>
      <w:r>
        <w:rPr>
          <w:bCs w:val="0"/>
        </w:rPr>
        <w:lastRenderedPageBreak/>
        <w:t>же должностному лицу. О данном решении уведомляется гражданин, направивший обращение.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4" w:name="dst18"/>
      <w:bookmarkEnd w:id="24"/>
      <w:r>
        <w:rPr>
          <w:bCs w:val="0"/>
        </w:rPr>
        <w:t xml:space="preserve">8.5.1. </w:t>
      </w:r>
      <w:proofErr w:type="gramStart"/>
      <w:r>
        <w:rPr>
          <w:bCs w:val="0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пунктом 7.4. раздела 7 настоящего Положения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</w:t>
      </w:r>
      <w:proofErr w:type="gramEnd"/>
      <w:r>
        <w:rPr>
          <w:bCs w:val="0"/>
        </w:rPr>
        <w:t xml:space="preserve">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5" w:name="dst100067"/>
      <w:bookmarkEnd w:id="25"/>
      <w:r>
        <w:rPr>
          <w:bCs w:val="0"/>
        </w:rPr>
        <w:t>8.6. В случае</w:t>
      </w:r>
      <w:proofErr w:type="gramStart"/>
      <w:r>
        <w:rPr>
          <w:bCs w:val="0"/>
        </w:rPr>
        <w:t>,</w:t>
      </w:r>
      <w:proofErr w:type="gramEnd"/>
      <w:r>
        <w:rPr>
          <w:bCs w:val="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anchor="dst0" w:history="1">
        <w:r>
          <w:rPr>
            <w:rStyle w:val="a3"/>
            <w:bCs w:val="0"/>
          </w:rPr>
          <w:t>тайну</w:t>
        </w:r>
      </w:hyperlink>
      <w:r>
        <w:rPr>
          <w:bCs w:val="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57E4" w:rsidRDefault="005857E4" w:rsidP="005857E4">
      <w:pPr>
        <w:ind w:firstLine="540"/>
        <w:jc w:val="both"/>
        <w:rPr>
          <w:bCs w:val="0"/>
        </w:rPr>
      </w:pPr>
      <w:bookmarkStart w:id="26" w:name="dst100068"/>
      <w:bookmarkEnd w:id="26"/>
      <w:r>
        <w:rPr>
          <w:bCs w:val="0"/>
        </w:rPr>
        <w:t>8.7. В случае</w:t>
      </w:r>
      <w:proofErr w:type="gramStart"/>
      <w:r>
        <w:rPr>
          <w:bCs w:val="0"/>
        </w:rPr>
        <w:t>,</w:t>
      </w:r>
      <w:proofErr w:type="gramEnd"/>
      <w:r>
        <w:rPr>
          <w:bCs w:val="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лицу.»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E4"/>
    <w:rsid w:val="00022DA6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634C"/>
    <w:rsid w:val="00442F43"/>
    <w:rsid w:val="00445071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4ECE"/>
    <w:rsid w:val="00526A60"/>
    <w:rsid w:val="00526FB1"/>
    <w:rsid w:val="0053723E"/>
    <w:rsid w:val="0056168C"/>
    <w:rsid w:val="00564190"/>
    <w:rsid w:val="0057076F"/>
    <w:rsid w:val="00570B33"/>
    <w:rsid w:val="005857E4"/>
    <w:rsid w:val="005869DE"/>
    <w:rsid w:val="005923F2"/>
    <w:rsid w:val="005B01B5"/>
    <w:rsid w:val="005B5CEC"/>
    <w:rsid w:val="005C6332"/>
    <w:rsid w:val="005D0D90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44D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15974"/>
    <w:rsid w:val="008266EC"/>
    <w:rsid w:val="008364FF"/>
    <w:rsid w:val="00851224"/>
    <w:rsid w:val="008537B7"/>
    <w:rsid w:val="008539A8"/>
    <w:rsid w:val="00861CEB"/>
    <w:rsid w:val="008719FC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3590"/>
    <w:rsid w:val="00A253D5"/>
    <w:rsid w:val="00A3067F"/>
    <w:rsid w:val="00A4130F"/>
    <w:rsid w:val="00A4682E"/>
    <w:rsid w:val="00A47CB5"/>
    <w:rsid w:val="00A515D4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26E8"/>
    <w:rsid w:val="00C05E95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7E4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857E4"/>
    <w:rPr>
      <w:color w:val="0000FF"/>
      <w:u w:val="single"/>
    </w:rPr>
  </w:style>
  <w:style w:type="character" w:customStyle="1" w:styleId="blk">
    <w:name w:val="blk"/>
    <w:basedOn w:val="a0"/>
    <w:rsid w:val="0058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7E4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5857E4"/>
    <w:rPr>
      <w:color w:val="0000FF"/>
      <w:u w:val="single"/>
    </w:rPr>
  </w:style>
  <w:style w:type="character" w:customStyle="1" w:styleId="blk">
    <w:name w:val="blk"/>
    <w:basedOn w:val="a0"/>
    <w:rsid w:val="0058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ca24c3b3a2032a1f727146f988f406723bf9ea1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99/1a2d2db4ec89e7fc5ef5426c6857fb6427c0b205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314901/cf7ff7e2b7c668a56dea07b24947e4dc845d78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2019-02-18T10:37:00Z</dcterms:created>
  <dcterms:modified xsi:type="dcterms:W3CDTF">2019-02-18T10:38:00Z</dcterms:modified>
</cp:coreProperties>
</file>