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A0" w:rsidRDefault="00BC72A0" w:rsidP="00BC72A0">
      <w:pPr>
        <w:ind w:right="5755"/>
        <w:rPr>
          <w:b/>
        </w:rPr>
      </w:pPr>
      <w:r>
        <w:rPr>
          <w:b/>
        </w:rPr>
        <w:t>АДМИНИСТРАЦИЯ</w:t>
      </w:r>
    </w:p>
    <w:p w:rsidR="00BC72A0" w:rsidRDefault="00BC72A0" w:rsidP="00BC72A0">
      <w:pPr>
        <w:ind w:right="5755"/>
        <w:jc w:val="center"/>
        <w:rPr>
          <w:b/>
        </w:rPr>
      </w:pPr>
      <w:r>
        <w:rPr>
          <w:b/>
        </w:rPr>
        <w:t>муниципального</w:t>
      </w:r>
    </w:p>
    <w:p w:rsidR="00BC72A0" w:rsidRDefault="00BC72A0" w:rsidP="00BC72A0">
      <w:pPr>
        <w:ind w:left="72" w:right="5755" w:firstLine="180"/>
        <w:jc w:val="center"/>
        <w:rPr>
          <w:b/>
        </w:rPr>
      </w:pPr>
      <w:r>
        <w:rPr>
          <w:b/>
        </w:rPr>
        <w:t>образования</w:t>
      </w:r>
    </w:p>
    <w:p w:rsidR="00BC72A0" w:rsidRDefault="00BC72A0" w:rsidP="00BC72A0">
      <w:pPr>
        <w:ind w:right="5755"/>
        <w:jc w:val="center"/>
        <w:rPr>
          <w:b/>
        </w:rPr>
      </w:pPr>
      <w:r>
        <w:rPr>
          <w:b/>
        </w:rPr>
        <w:t>Рыбкинский сельсовет</w:t>
      </w:r>
    </w:p>
    <w:p w:rsidR="00BC72A0" w:rsidRDefault="00BC72A0" w:rsidP="00BC72A0">
      <w:pPr>
        <w:ind w:right="5755"/>
        <w:jc w:val="center"/>
        <w:rPr>
          <w:b/>
        </w:rPr>
      </w:pPr>
      <w:r>
        <w:rPr>
          <w:b/>
        </w:rPr>
        <w:t>Новосергиевского района</w:t>
      </w:r>
    </w:p>
    <w:p w:rsidR="00BC72A0" w:rsidRDefault="00BC72A0" w:rsidP="00BC72A0">
      <w:pPr>
        <w:ind w:right="5755"/>
        <w:jc w:val="center"/>
        <w:rPr>
          <w:b/>
        </w:rPr>
      </w:pPr>
      <w:r>
        <w:rPr>
          <w:b/>
        </w:rPr>
        <w:t>Оренбургской  области</w:t>
      </w:r>
    </w:p>
    <w:p w:rsidR="00BC72A0" w:rsidRDefault="00BC72A0" w:rsidP="00BC72A0">
      <w:pPr>
        <w:ind w:right="5755"/>
        <w:jc w:val="center"/>
        <w:rPr>
          <w:b/>
        </w:rPr>
      </w:pPr>
    </w:p>
    <w:p w:rsidR="00BC72A0" w:rsidRDefault="00BC72A0" w:rsidP="00BC72A0">
      <w:pPr>
        <w:ind w:right="5755"/>
        <w:jc w:val="center"/>
        <w:rPr>
          <w:b/>
        </w:rPr>
      </w:pPr>
      <w:r>
        <w:rPr>
          <w:b/>
        </w:rPr>
        <w:t>ПОСТАНОВЛЕНИЕ</w:t>
      </w:r>
    </w:p>
    <w:p w:rsidR="00BC72A0" w:rsidRDefault="00BC72A0" w:rsidP="00BC72A0">
      <w:pPr>
        <w:ind w:right="5755"/>
        <w:jc w:val="center"/>
        <w:rPr>
          <w:b/>
        </w:rPr>
      </w:pPr>
    </w:p>
    <w:p w:rsidR="00BC72A0" w:rsidRDefault="00BC72A0" w:rsidP="00BC72A0">
      <w:pPr>
        <w:ind w:right="5755"/>
        <w:jc w:val="center"/>
      </w:pPr>
      <w:r>
        <w:t>14.01.2020  г. № 4-п</w:t>
      </w:r>
    </w:p>
    <w:p w:rsidR="00BC72A0" w:rsidRDefault="00BC72A0" w:rsidP="00BC72A0">
      <w:pPr>
        <w:ind w:right="5755"/>
        <w:jc w:val="center"/>
      </w:pPr>
      <w:r>
        <w:t xml:space="preserve">с.Рыбкино  </w:t>
      </w:r>
    </w:p>
    <w:p w:rsidR="00BC72A0" w:rsidRDefault="00BC72A0" w:rsidP="00BC72A0">
      <w:pPr>
        <w:ind w:right="5755"/>
        <w:jc w:val="center"/>
      </w:pPr>
    </w:p>
    <w:p w:rsidR="00BC72A0" w:rsidRDefault="00BC72A0" w:rsidP="00BC72A0">
      <w:pPr>
        <w:tabs>
          <w:tab w:val="left" w:pos="5670"/>
        </w:tabs>
        <w:ind w:right="2409"/>
        <w:jc w:val="both"/>
      </w:pPr>
      <w:r>
        <w:t>О внесении изменений в постановление администрации Рыбкинского сельсовета от 02.06.2017 г. № 59-п. «</w:t>
      </w:r>
      <w:r>
        <w:rPr>
          <w:color w:val="000000"/>
        </w:rPr>
        <w:t>Об   утверждении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w:t>
      </w:r>
    </w:p>
    <w:p w:rsidR="00BC72A0" w:rsidRDefault="00BC72A0" w:rsidP="00BC72A0">
      <w:pPr>
        <w:ind w:right="2834"/>
        <w:jc w:val="both"/>
      </w:pPr>
    </w:p>
    <w:p w:rsidR="00BC72A0" w:rsidRDefault="00BC72A0" w:rsidP="00BC72A0">
      <w:pPr>
        <w:shd w:val="clear" w:color="auto" w:fill="FFFFFF"/>
        <w:ind w:firstLine="851"/>
        <w:jc w:val="both"/>
        <w:rPr>
          <w:color w:val="000000"/>
        </w:rPr>
      </w:pPr>
      <w:proofErr w:type="gramStart"/>
      <w:r>
        <w:rPr>
          <w:color w:val="000000"/>
        </w:rPr>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руководствуясь Уставом МО Рыбкинский сельсовет, на</w:t>
      </w:r>
      <w:proofErr w:type="gramEnd"/>
      <w:r>
        <w:rPr>
          <w:color w:val="000000"/>
        </w:rPr>
        <w:t xml:space="preserve"> </w:t>
      </w:r>
      <w:proofErr w:type="gramStart"/>
      <w:r>
        <w:rPr>
          <w:color w:val="000000"/>
        </w:rPr>
        <w:t>основании Протеста прокуратуры Новосергиевского района от 11.12.2019 года № 7/1-2019 на Постановление администрации муниципального образования «Рыбкинский сельсовет» № 59-п от 02.06.2017 года, в целях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программно-целевой системы расходов бюджета:</w:t>
      </w:r>
      <w:proofErr w:type="gramEnd"/>
    </w:p>
    <w:p w:rsidR="00BC72A0" w:rsidRDefault="00BC72A0" w:rsidP="00BC72A0">
      <w:pPr>
        <w:shd w:val="clear" w:color="auto" w:fill="FFFFFF"/>
        <w:ind w:firstLine="567"/>
        <w:jc w:val="both"/>
        <w:rPr>
          <w:color w:val="000000"/>
        </w:rPr>
      </w:pPr>
      <w:r>
        <w:rPr>
          <w:color w:val="000000"/>
        </w:rPr>
        <w:t>1. Муниципальную программу «Устойчивое развитие территории муниципального образования Рыбкинский сельсовет Новосергиевского района Оренбургской области на 2017-2023 годы» читать в новой редакции согласно приложению.</w:t>
      </w:r>
    </w:p>
    <w:p w:rsidR="00BC72A0" w:rsidRDefault="00BC72A0" w:rsidP="00BC72A0">
      <w:pPr>
        <w:ind w:right="-1" w:firstLine="567"/>
        <w:jc w:val="both"/>
      </w:pPr>
      <w:r>
        <w:rPr>
          <w:color w:val="000000"/>
        </w:rPr>
        <w:t xml:space="preserve">2. Признать утратившим силу постановление администрации Рыбкинского сельсовета от </w:t>
      </w:r>
      <w:r>
        <w:t>12.03.2018  г. № 12-п. «О внесении изменений в постановление администрации Рыбкинского сельсовета от 02.06.2017 г. № 59-п. «</w:t>
      </w:r>
      <w:r>
        <w:rPr>
          <w:color w:val="000000"/>
        </w:rPr>
        <w:t>Об   утверждении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w:t>
      </w:r>
    </w:p>
    <w:p w:rsidR="00BC72A0" w:rsidRDefault="00BC72A0" w:rsidP="00BC72A0">
      <w:pPr>
        <w:ind w:right="-1" w:firstLine="567"/>
        <w:jc w:val="both"/>
      </w:pPr>
      <w:r>
        <w:rPr>
          <w:color w:val="000000"/>
        </w:rPr>
        <w:t>3.  Контроль над выполнением настоящего постановления оставляю за собой.</w:t>
      </w:r>
    </w:p>
    <w:p w:rsidR="00BC72A0" w:rsidRDefault="00BC72A0" w:rsidP="00BC72A0">
      <w:pPr>
        <w:ind w:right="-1" w:firstLine="567"/>
        <w:jc w:val="both"/>
      </w:pPr>
      <w:r>
        <w:lastRenderedPageBreak/>
        <w:t>4</w:t>
      </w:r>
      <w:r>
        <w:rPr>
          <w:color w:val="000000"/>
        </w:rPr>
        <w:t xml:space="preserve">. </w:t>
      </w:r>
      <w:r>
        <w:t>Настоящее постановление вступает в силу после его опубликования на сайте администрации.</w:t>
      </w:r>
    </w:p>
    <w:p w:rsidR="00BC72A0" w:rsidRDefault="00BC72A0" w:rsidP="00BC72A0">
      <w:pPr>
        <w:jc w:val="both"/>
        <w:rPr>
          <w:lang w:eastAsia="ar-SA"/>
        </w:rPr>
      </w:pPr>
    </w:p>
    <w:p w:rsidR="00BC72A0" w:rsidRDefault="00BC72A0" w:rsidP="00BC72A0">
      <w:pPr>
        <w:jc w:val="both"/>
      </w:pPr>
    </w:p>
    <w:p w:rsidR="00BC72A0" w:rsidRDefault="00BC72A0" w:rsidP="00BC72A0">
      <w:pPr>
        <w:ind w:right="-1"/>
        <w:jc w:val="both"/>
      </w:pPr>
      <w:r>
        <w:t xml:space="preserve">Глава администрации:                                                               Ю.П.Колесников  </w:t>
      </w:r>
    </w:p>
    <w:p w:rsidR="00BC72A0" w:rsidRDefault="00BC72A0" w:rsidP="00BC72A0"/>
    <w:p w:rsidR="00BC72A0" w:rsidRDefault="00BC72A0" w:rsidP="00BC72A0"/>
    <w:p w:rsidR="00BC72A0" w:rsidRDefault="00BC72A0" w:rsidP="00BC72A0"/>
    <w:p w:rsidR="00BC72A0" w:rsidRDefault="00BC72A0" w:rsidP="00BC72A0">
      <w:pPr>
        <w:jc w:val="both"/>
      </w:pPr>
      <w:r>
        <w:t>Разослано: прокурору,  в дело</w:t>
      </w:r>
    </w:p>
    <w:p w:rsidR="00BC72A0" w:rsidRDefault="00BC72A0" w:rsidP="00BC72A0">
      <w:pPr>
        <w:tabs>
          <w:tab w:val="left" w:pos="6012"/>
        </w:tabs>
        <w:ind w:right="15" w:firstLine="540"/>
        <w:jc w:val="right"/>
        <w:rPr>
          <w:sz w:val="24"/>
          <w:szCs w:val="24"/>
        </w:rPr>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p>
    <w:p w:rsidR="00BC72A0" w:rsidRDefault="00BC72A0" w:rsidP="00BC72A0">
      <w:pPr>
        <w:tabs>
          <w:tab w:val="left" w:pos="6012"/>
        </w:tabs>
        <w:ind w:right="15" w:firstLine="540"/>
        <w:jc w:val="right"/>
      </w:pPr>
      <w:r>
        <w:lastRenderedPageBreak/>
        <w:t xml:space="preserve">Приложение  </w:t>
      </w:r>
    </w:p>
    <w:p w:rsidR="00BC72A0" w:rsidRDefault="00BC72A0" w:rsidP="00BC72A0">
      <w:pPr>
        <w:tabs>
          <w:tab w:val="left" w:pos="6012"/>
        </w:tabs>
        <w:ind w:right="15" w:firstLine="540"/>
        <w:jc w:val="right"/>
      </w:pPr>
      <w:r>
        <w:t>к постановлению  администрации</w:t>
      </w:r>
    </w:p>
    <w:p w:rsidR="00BC72A0" w:rsidRDefault="00BC72A0" w:rsidP="00BC72A0">
      <w:pPr>
        <w:tabs>
          <w:tab w:val="left" w:pos="6012"/>
        </w:tabs>
        <w:ind w:right="15" w:firstLine="540"/>
        <w:jc w:val="right"/>
      </w:pPr>
      <w:r>
        <w:t xml:space="preserve">Рыбкинского сельсовета </w:t>
      </w:r>
    </w:p>
    <w:p w:rsidR="00BC72A0" w:rsidRDefault="00BC72A0" w:rsidP="00BC72A0">
      <w:pPr>
        <w:tabs>
          <w:tab w:val="left" w:pos="6012"/>
        </w:tabs>
        <w:ind w:right="15" w:firstLine="540"/>
        <w:jc w:val="right"/>
      </w:pPr>
      <w:r>
        <w:t>от 14.01.2020 г</w:t>
      </w:r>
      <w:r>
        <w:rPr>
          <w:color w:val="C00000"/>
        </w:rPr>
        <w:t xml:space="preserve">. </w:t>
      </w:r>
      <w:r>
        <w:t>№ 4-п</w:t>
      </w: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shd w:val="clear" w:color="auto" w:fill="FFFFFF"/>
        <w:spacing w:before="180" w:after="100" w:afterAutospacing="1" w:line="270" w:lineRule="atLeast"/>
        <w:jc w:val="center"/>
        <w:rPr>
          <w:color w:val="000000"/>
        </w:rPr>
      </w:pPr>
      <w:r>
        <w:rPr>
          <w:b/>
          <w:bCs w:val="0"/>
          <w:color w:val="000000"/>
        </w:rPr>
        <w:t>МУНИЦИПАЛЬНАЯ ПРОГРАММА</w:t>
      </w:r>
    </w:p>
    <w:p w:rsidR="00BC72A0" w:rsidRDefault="00BC72A0" w:rsidP="00BC72A0">
      <w:pPr>
        <w:shd w:val="clear" w:color="auto" w:fill="FFFFFF"/>
        <w:spacing w:before="180" w:after="100" w:afterAutospacing="1" w:line="270" w:lineRule="atLeast"/>
        <w:jc w:val="center"/>
        <w:rPr>
          <w:color w:val="000000"/>
        </w:rPr>
      </w:pPr>
      <w:r>
        <w:rPr>
          <w:bCs w:val="0"/>
          <w:color w:val="000000"/>
        </w:rPr>
        <w:t>«</w:t>
      </w:r>
      <w:r>
        <w:rPr>
          <w:color w:val="000000"/>
        </w:rPr>
        <w:t>Устойчивое развитие территории муниципального образования Рыбкинский сельсовет Новосергиевского района Оренбургской области на 2017-2023 годы</w:t>
      </w:r>
      <w:r>
        <w:rPr>
          <w:bCs w:val="0"/>
          <w:color w:val="000000"/>
        </w:rPr>
        <w:t>»</w:t>
      </w:r>
    </w:p>
    <w:p w:rsidR="00BC72A0" w:rsidRDefault="00BC72A0" w:rsidP="00BC72A0">
      <w:pPr>
        <w:shd w:val="clear" w:color="auto" w:fill="FFFFFF"/>
        <w:spacing w:before="180" w:after="100" w:afterAutospacing="1" w:line="270" w:lineRule="atLeast"/>
        <w:jc w:val="center"/>
        <w:rPr>
          <w:color w:val="000000"/>
          <w:sz w:val="21"/>
          <w:szCs w:val="21"/>
        </w:rPr>
      </w:pPr>
      <w:r>
        <w:rPr>
          <w:color w:val="000000"/>
          <w:sz w:val="21"/>
          <w:szCs w:val="21"/>
        </w:rPr>
        <w:t> </w:t>
      </w:r>
    </w:p>
    <w:p w:rsidR="00BC72A0" w:rsidRDefault="00BC72A0" w:rsidP="00BC72A0">
      <w:pPr>
        <w:jc w:val="both"/>
        <w:rPr>
          <w:lang w:eastAsia="ar-SA"/>
        </w:rPr>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jc w:val="both"/>
      </w:pPr>
    </w:p>
    <w:p w:rsidR="00BC72A0" w:rsidRDefault="00BC72A0" w:rsidP="00BC72A0">
      <w:pPr>
        <w:shd w:val="clear" w:color="auto" w:fill="FFFFFF"/>
        <w:jc w:val="center"/>
        <w:rPr>
          <w:b/>
          <w:bCs w:val="0"/>
          <w:color w:val="000000"/>
          <w:sz w:val="24"/>
          <w:szCs w:val="24"/>
        </w:rPr>
      </w:pPr>
      <w:r>
        <w:rPr>
          <w:b/>
          <w:bCs w:val="0"/>
          <w:color w:val="000000"/>
          <w:sz w:val="24"/>
          <w:szCs w:val="24"/>
        </w:rPr>
        <w:lastRenderedPageBreak/>
        <w:t>ПАСПОРТ  МУНИЦИПАЛЬНОЙ  ПРОГРАММЫ</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jc w:val="center"/>
        <w:rPr>
          <w:color w:val="000000"/>
          <w:sz w:val="24"/>
          <w:szCs w:val="24"/>
        </w:rPr>
      </w:pPr>
      <w:r>
        <w:rPr>
          <w:bCs w:val="0"/>
          <w:color w:val="000000"/>
          <w:sz w:val="24"/>
          <w:szCs w:val="24"/>
        </w:rPr>
        <w:t>«</w:t>
      </w:r>
      <w:r>
        <w:rPr>
          <w:color w:val="000000"/>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r>
        <w:rPr>
          <w:bCs w:val="0"/>
          <w:color w:val="000000"/>
          <w:sz w:val="24"/>
          <w:szCs w:val="24"/>
        </w:rPr>
        <w:t>»</w:t>
      </w:r>
    </w:p>
    <w:p w:rsidR="00BC72A0" w:rsidRDefault="00BC72A0" w:rsidP="00BC72A0">
      <w:pPr>
        <w:shd w:val="clear" w:color="auto" w:fill="FFFFFF"/>
        <w:jc w:val="center"/>
        <w:rPr>
          <w:color w:val="000000"/>
          <w:sz w:val="24"/>
          <w:szCs w:val="24"/>
        </w:rPr>
      </w:pPr>
      <w:r>
        <w:rPr>
          <w:color w:val="000000"/>
          <w:sz w:val="24"/>
          <w:szCs w:val="24"/>
        </w:rPr>
        <w:t> </w:t>
      </w:r>
    </w:p>
    <w:tbl>
      <w:tblPr>
        <w:tblW w:w="97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7200"/>
      </w:tblGrid>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Ответственный исполнитель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Администрация Рыбкинского сельсовета Новосергиевского района Оренбургской области (далее – Администрация сельсовета).</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Соисполнители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Подрядные организации</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Участники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Администрация сельсовета</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Подпрограммы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нет</w:t>
            </w:r>
          </w:p>
        </w:tc>
      </w:tr>
      <w:tr w:rsidR="00BC72A0" w:rsidTr="00BC72A0">
        <w:trPr>
          <w:trHeight w:val="3216"/>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Программно-целевые инструменты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 Федеральный закон от 06.10.2003 № 131-ФЗ «Об общих принципах организации местного самоуправления в Российской Федерации»;</w:t>
            </w:r>
          </w:p>
          <w:p w:rsidR="00BC72A0" w:rsidRDefault="00BC72A0">
            <w:pPr>
              <w:spacing w:line="276" w:lineRule="auto"/>
              <w:ind w:left="239"/>
              <w:rPr>
                <w:color w:val="000000"/>
                <w:sz w:val="24"/>
                <w:szCs w:val="24"/>
                <w:lang w:eastAsia="en-US"/>
              </w:rPr>
            </w:pPr>
            <w:r>
              <w:rPr>
                <w:color w:val="000000"/>
                <w:sz w:val="24"/>
                <w:szCs w:val="24"/>
                <w:lang w:eastAsia="en-US"/>
              </w:rPr>
              <w:t>- Федеральный закон от 10.12.1995 №196-ФЗ «О безопасности дорожного движения»;</w:t>
            </w:r>
          </w:p>
          <w:p w:rsidR="00BC72A0" w:rsidRDefault="00BC72A0">
            <w:pPr>
              <w:spacing w:line="276" w:lineRule="auto"/>
              <w:ind w:left="239"/>
              <w:rPr>
                <w:color w:val="000000"/>
                <w:sz w:val="24"/>
                <w:szCs w:val="24"/>
                <w:lang w:eastAsia="en-US"/>
              </w:rPr>
            </w:pPr>
            <w:r>
              <w:rPr>
                <w:color w:val="000000"/>
                <w:sz w:val="24"/>
                <w:szCs w:val="24"/>
                <w:lang w:eastAsia="en-US"/>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BC72A0" w:rsidRDefault="00BC72A0">
            <w:pPr>
              <w:spacing w:line="276" w:lineRule="auto"/>
              <w:ind w:left="239"/>
              <w:rPr>
                <w:color w:val="000000"/>
                <w:sz w:val="24"/>
                <w:szCs w:val="24"/>
                <w:lang w:eastAsia="en-US"/>
              </w:rPr>
            </w:pPr>
            <w:r>
              <w:rPr>
                <w:color w:val="000000"/>
                <w:sz w:val="24"/>
                <w:szCs w:val="24"/>
                <w:lang w:eastAsia="en-US"/>
              </w:rPr>
              <w:t>- Устав МО Рыбкинский сельсовет Новосергиевского района Оренбургской области</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Цели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1. Обеспечение сохранности автомобильных дорог общего пользования, находящихся в   границах населённых пунктов  МО Рыбкинский сельсовет Новосергиевского района Оренбургской области.</w:t>
            </w:r>
          </w:p>
          <w:p w:rsidR="00BC72A0" w:rsidRDefault="00BC72A0">
            <w:pPr>
              <w:spacing w:line="276" w:lineRule="auto"/>
              <w:ind w:left="239"/>
              <w:rPr>
                <w:color w:val="000000"/>
                <w:sz w:val="24"/>
                <w:szCs w:val="24"/>
                <w:lang w:eastAsia="en-US"/>
              </w:rPr>
            </w:pPr>
            <w:r>
              <w:rPr>
                <w:color w:val="000000"/>
                <w:sz w:val="24"/>
                <w:szCs w:val="24"/>
                <w:lang w:eastAsia="en-US"/>
              </w:rPr>
              <w:t>2. Увеличение срока службы дорожных покрытий, сооружений.</w:t>
            </w:r>
          </w:p>
          <w:p w:rsidR="00BC72A0" w:rsidRDefault="00BC72A0">
            <w:pPr>
              <w:spacing w:line="276" w:lineRule="auto"/>
              <w:ind w:left="239"/>
              <w:rPr>
                <w:color w:val="000000"/>
                <w:sz w:val="24"/>
                <w:szCs w:val="24"/>
                <w:lang w:eastAsia="en-US"/>
              </w:rPr>
            </w:pPr>
            <w:r>
              <w:rPr>
                <w:color w:val="000000"/>
                <w:sz w:val="24"/>
                <w:szCs w:val="24"/>
                <w:lang w:eastAsia="en-US"/>
              </w:rPr>
              <w:t>3. Повышение уровня технического состояния автомобильных дорог общего пользования.</w:t>
            </w:r>
          </w:p>
          <w:p w:rsidR="00BC72A0" w:rsidRDefault="00BC72A0">
            <w:pPr>
              <w:spacing w:line="276" w:lineRule="auto"/>
              <w:ind w:left="239"/>
              <w:rPr>
                <w:color w:val="000000"/>
                <w:sz w:val="24"/>
                <w:szCs w:val="24"/>
                <w:lang w:eastAsia="en-US"/>
              </w:rPr>
            </w:pPr>
            <w:r>
              <w:rPr>
                <w:color w:val="000000"/>
                <w:sz w:val="24"/>
                <w:szCs w:val="24"/>
                <w:lang w:eastAsia="en-US"/>
              </w:rPr>
              <w:t>4.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BC72A0" w:rsidRDefault="00BC72A0">
            <w:pPr>
              <w:spacing w:line="276" w:lineRule="auto"/>
              <w:ind w:left="239"/>
              <w:rPr>
                <w:color w:val="000000"/>
                <w:sz w:val="24"/>
                <w:szCs w:val="24"/>
                <w:lang w:eastAsia="en-US"/>
              </w:rPr>
            </w:pPr>
            <w:r>
              <w:rPr>
                <w:color w:val="000000"/>
                <w:sz w:val="24"/>
                <w:szCs w:val="24"/>
                <w:lang w:eastAsia="en-US"/>
              </w:rPr>
              <w:t>5. Снижение себестоимости содержания муниципальных автомобильных  дорог и улиц.</w:t>
            </w:r>
          </w:p>
          <w:p w:rsidR="00BC72A0" w:rsidRDefault="00BC72A0">
            <w:pPr>
              <w:spacing w:line="276" w:lineRule="auto"/>
              <w:ind w:left="239"/>
              <w:rPr>
                <w:color w:val="000000"/>
                <w:sz w:val="24"/>
                <w:szCs w:val="24"/>
                <w:lang w:eastAsia="en-US"/>
              </w:rPr>
            </w:pPr>
            <w:r>
              <w:rPr>
                <w:color w:val="000000"/>
                <w:sz w:val="24"/>
                <w:szCs w:val="24"/>
                <w:lang w:eastAsia="en-US"/>
              </w:rPr>
              <w:t>6. Приведение в нормативное состояние муниципальных          автомобильных дорог и улиц.</w:t>
            </w:r>
          </w:p>
          <w:p w:rsidR="00BC72A0" w:rsidRDefault="00BC72A0">
            <w:pPr>
              <w:spacing w:line="276" w:lineRule="auto"/>
              <w:ind w:left="239"/>
              <w:rPr>
                <w:color w:val="000000"/>
                <w:sz w:val="24"/>
                <w:szCs w:val="24"/>
                <w:lang w:eastAsia="en-US"/>
              </w:rPr>
            </w:pPr>
            <w:r>
              <w:rPr>
                <w:color w:val="000000"/>
                <w:sz w:val="24"/>
                <w:szCs w:val="24"/>
                <w:lang w:eastAsia="en-US"/>
              </w:rPr>
              <w:t>7. Создание благоприятных условий пребывания жителей муниципального образования.</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 xml:space="preserve">1. Формирование  нормативной  базы для проведения работ по </w:t>
            </w:r>
            <w:r>
              <w:rPr>
                <w:color w:val="000000"/>
                <w:sz w:val="24"/>
                <w:szCs w:val="24"/>
                <w:lang w:eastAsia="en-US"/>
              </w:rPr>
              <w:lastRenderedPageBreak/>
              <w:t>ремонту муниципальных автомобильных дорог и улиц муниципального образования Рыбкинский сельсовет Новосергиевского района Оренбургской области.</w:t>
            </w:r>
          </w:p>
          <w:p w:rsidR="00BC72A0" w:rsidRDefault="00BC72A0">
            <w:pPr>
              <w:spacing w:line="276" w:lineRule="auto"/>
              <w:ind w:left="239"/>
              <w:rPr>
                <w:color w:val="000000"/>
                <w:sz w:val="24"/>
                <w:szCs w:val="24"/>
                <w:lang w:eastAsia="en-US"/>
              </w:rPr>
            </w:pPr>
            <w:r>
              <w:rPr>
                <w:color w:val="000000"/>
                <w:sz w:val="24"/>
                <w:szCs w:val="24"/>
                <w:lang w:eastAsia="en-US"/>
              </w:rPr>
              <w:t>2. Разработка и экспертиза проектно-сметной документации.</w:t>
            </w:r>
          </w:p>
          <w:p w:rsidR="00BC72A0" w:rsidRDefault="00BC72A0">
            <w:pPr>
              <w:spacing w:line="276" w:lineRule="auto"/>
              <w:ind w:left="239"/>
              <w:rPr>
                <w:color w:val="000000"/>
                <w:sz w:val="24"/>
                <w:szCs w:val="24"/>
                <w:lang w:eastAsia="en-US"/>
              </w:rPr>
            </w:pPr>
            <w:r>
              <w:rPr>
                <w:color w:val="000000"/>
                <w:sz w:val="24"/>
                <w:szCs w:val="24"/>
                <w:lang w:eastAsia="en-US"/>
              </w:rPr>
              <w:t>3. Привлечение   бюджетных  финансовых ресурсов  для реализации программы.</w:t>
            </w:r>
          </w:p>
          <w:p w:rsidR="00BC72A0" w:rsidRDefault="00BC72A0">
            <w:pPr>
              <w:spacing w:line="276" w:lineRule="auto"/>
              <w:ind w:left="239"/>
              <w:rPr>
                <w:color w:val="000000"/>
                <w:sz w:val="24"/>
                <w:szCs w:val="24"/>
                <w:lang w:eastAsia="en-US"/>
              </w:rPr>
            </w:pPr>
            <w:r>
              <w:rPr>
                <w:color w:val="000000"/>
                <w:sz w:val="24"/>
                <w:szCs w:val="24"/>
                <w:lang w:eastAsia="en-US"/>
              </w:rPr>
              <w:t>4. Поэтапный ремонт автомобильных дорог общего пользования местного значения, улично-дорожной сети.</w:t>
            </w:r>
          </w:p>
          <w:p w:rsidR="00BC72A0" w:rsidRDefault="00BC72A0">
            <w:pPr>
              <w:spacing w:line="276" w:lineRule="auto"/>
              <w:ind w:left="239"/>
              <w:rPr>
                <w:color w:val="000000"/>
                <w:sz w:val="24"/>
                <w:szCs w:val="24"/>
                <w:lang w:eastAsia="en-US"/>
              </w:rPr>
            </w:pPr>
            <w:r>
              <w:rPr>
                <w:color w:val="000000"/>
                <w:sz w:val="24"/>
                <w:szCs w:val="24"/>
                <w:lang w:eastAsia="en-US"/>
              </w:rPr>
              <w:t>5. Приведение автомобильных дорог общего пользования, в соответствие с требованиями действующих строительных норм и правил.</w:t>
            </w:r>
          </w:p>
          <w:p w:rsidR="00BC72A0" w:rsidRDefault="00BC72A0">
            <w:pPr>
              <w:spacing w:line="276" w:lineRule="auto"/>
              <w:ind w:left="239"/>
              <w:rPr>
                <w:color w:val="000000"/>
                <w:sz w:val="24"/>
                <w:szCs w:val="24"/>
                <w:lang w:eastAsia="en-US"/>
              </w:rPr>
            </w:pPr>
            <w:r>
              <w:rPr>
                <w:color w:val="000000"/>
                <w:sz w:val="24"/>
                <w:szCs w:val="24"/>
                <w:lang w:eastAsia="en-US"/>
              </w:rPr>
              <w:t>6. Обеспечение сохранности дорог.</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lastRenderedPageBreak/>
              <w:t>Целевые индикаторы и показатели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 xml:space="preserve">1. Количество отремонтированных автомобильных дорог общего пользования местного значения -  </w:t>
            </w:r>
            <w:proofErr w:type="gramStart"/>
            <w:r>
              <w:rPr>
                <w:color w:val="000000"/>
                <w:sz w:val="24"/>
                <w:szCs w:val="24"/>
                <w:lang w:eastAsia="en-US"/>
              </w:rPr>
              <w:t>км</w:t>
            </w:r>
            <w:proofErr w:type="gramEnd"/>
            <w:r>
              <w:rPr>
                <w:color w:val="000000"/>
                <w:sz w:val="24"/>
                <w:szCs w:val="24"/>
                <w:lang w:eastAsia="en-US"/>
              </w:rPr>
              <w:t>.;</w:t>
            </w:r>
          </w:p>
          <w:p w:rsidR="00BC72A0" w:rsidRDefault="00BC72A0">
            <w:pPr>
              <w:spacing w:line="276" w:lineRule="auto"/>
              <w:ind w:left="239"/>
              <w:rPr>
                <w:color w:val="000000"/>
                <w:sz w:val="24"/>
                <w:szCs w:val="24"/>
                <w:lang w:eastAsia="en-US"/>
              </w:rPr>
            </w:pPr>
            <w:r>
              <w:rPr>
                <w:color w:val="000000"/>
                <w:sz w:val="24"/>
                <w:szCs w:val="24"/>
                <w:lang w:eastAsia="en-US"/>
              </w:rPr>
              <w:t>2. Количество квадратных метров проведённого ямочного ремонта дорог общего пользования местного значения – м</w:t>
            </w:r>
            <w:proofErr w:type="gramStart"/>
            <w:r>
              <w:rPr>
                <w:color w:val="000000"/>
                <w:sz w:val="24"/>
                <w:szCs w:val="24"/>
                <w:lang w:eastAsia="en-US"/>
              </w:rPr>
              <w:t>2</w:t>
            </w:r>
            <w:proofErr w:type="gramEnd"/>
            <w:r>
              <w:rPr>
                <w:color w:val="000000"/>
                <w:sz w:val="24"/>
                <w:szCs w:val="24"/>
                <w:lang w:eastAsia="en-US"/>
              </w:rPr>
              <w:t>;</w:t>
            </w:r>
          </w:p>
          <w:p w:rsidR="00BC72A0" w:rsidRDefault="00BC72A0">
            <w:pPr>
              <w:spacing w:line="276" w:lineRule="auto"/>
              <w:ind w:left="239"/>
              <w:rPr>
                <w:color w:val="000000"/>
                <w:sz w:val="24"/>
                <w:szCs w:val="24"/>
                <w:lang w:eastAsia="en-US"/>
              </w:rPr>
            </w:pPr>
            <w:r>
              <w:rPr>
                <w:color w:val="000000"/>
                <w:sz w:val="24"/>
                <w:szCs w:val="24"/>
                <w:lang w:eastAsia="en-US"/>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4.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Сроки и 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line="276" w:lineRule="auto"/>
              <w:ind w:left="239"/>
              <w:rPr>
                <w:color w:val="000000"/>
                <w:sz w:val="24"/>
                <w:szCs w:val="24"/>
                <w:lang w:eastAsia="en-US"/>
              </w:rPr>
            </w:pPr>
            <w:r>
              <w:rPr>
                <w:color w:val="000000"/>
                <w:sz w:val="24"/>
                <w:szCs w:val="24"/>
                <w:lang w:eastAsia="en-US"/>
              </w:rPr>
              <w:t>2017-2023 годы</w:t>
            </w:r>
          </w:p>
          <w:p w:rsidR="00BC72A0" w:rsidRDefault="00BC72A0">
            <w:pPr>
              <w:spacing w:line="276" w:lineRule="auto"/>
              <w:ind w:left="239"/>
              <w:rPr>
                <w:color w:val="000000"/>
                <w:sz w:val="24"/>
                <w:szCs w:val="24"/>
                <w:lang w:eastAsia="en-US"/>
              </w:rPr>
            </w:pPr>
            <w:r>
              <w:rPr>
                <w:color w:val="000000"/>
                <w:sz w:val="24"/>
                <w:szCs w:val="24"/>
                <w:lang w:eastAsia="en-US"/>
              </w:rPr>
              <w:t>1. Формирование  нормативной  базы для проведения работ по ремонту муниципальных автомобильных дорог и улиц муниципального образования Рыбкинский сельсовет Новосергиевского района Оренбургской области.</w:t>
            </w:r>
          </w:p>
          <w:p w:rsidR="00BC72A0" w:rsidRDefault="00BC72A0">
            <w:pPr>
              <w:spacing w:line="276" w:lineRule="auto"/>
              <w:ind w:left="239"/>
              <w:rPr>
                <w:color w:val="000000"/>
                <w:sz w:val="24"/>
                <w:szCs w:val="24"/>
                <w:lang w:eastAsia="en-US"/>
              </w:rPr>
            </w:pPr>
            <w:r>
              <w:rPr>
                <w:color w:val="000000"/>
                <w:sz w:val="24"/>
                <w:szCs w:val="24"/>
                <w:lang w:eastAsia="en-US"/>
              </w:rPr>
              <w:t>2. Разработка и экспертиза проектно-сметной документации.</w:t>
            </w:r>
          </w:p>
          <w:p w:rsidR="00BC72A0" w:rsidRDefault="00BC72A0">
            <w:pPr>
              <w:spacing w:line="276" w:lineRule="auto"/>
              <w:ind w:left="239"/>
              <w:rPr>
                <w:color w:val="000000"/>
                <w:sz w:val="24"/>
                <w:szCs w:val="24"/>
                <w:lang w:eastAsia="en-US"/>
              </w:rPr>
            </w:pPr>
            <w:r>
              <w:rPr>
                <w:color w:val="000000"/>
                <w:sz w:val="24"/>
                <w:szCs w:val="24"/>
                <w:lang w:eastAsia="en-US"/>
              </w:rPr>
              <w:t>3. Ямочный ремонт дорог общего пользования местного значения.</w:t>
            </w:r>
          </w:p>
          <w:p w:rsidR="00BC72A0" w:rsidRDefault="00BC72A0">
            <w:pPr>
              <w:spacing w:line="276" w:lineRule="auto"/>
              <w:ind w:left="239"/>
              <w:rPr>
                <w:color w:val="000000"/>
                <w:sz w:val="24"/>
                <w:szCs w:val="24"/>
                <w:lang w:eastAsia="en-US"/>
              </w:rPr>
            </w:pPr>
            <w:r>
              <w:rPr>
                <w:color w:val="000000"/>
                <w:sz w:val="24"/>
                <w:szCs w:val="24"/>
                <w:lang w:eastAsia="en-US"/>
              </w:rPr>
              <w:t>4. Поэтапный ремонт автомобильных дорог общего пользования местного значения, улично-дорожной сети.</w:t>
            </w:r>
          </w:p>
          <w:p w:rsidR="00BC72A0" w:rsidRDefault="00BC72A0">
            <w:pPr>
              <w:spacing w:line="276" w:lineRule="auto"/>
              <w:ind w:left="239"/>
              <w:rPr>
                <w:color w:val="000000"/>
                <w:sz w:val="24"/>
                <w:szCs w:val="24"/>
                <w:lang w:eastAsia="en-US"/>
              </w:rPr>
            </w:pPr>
            <w:r>
              <w:rPr>
                <w:color w:val="000000"/>
                <w:sz w:val="24"/>
                <w:szCs w:val="24"/>
                <w:lang w:eastAsia="en-US"/>
              </w:rPr>
              <w:t>5. Содержание автомобильных дорог общего пользования местного значения, улично-дорожной  сети.</w:t>
            </w:r>
          </w:p>
          <w:p w:rsidR="00BC72A0" w:rsidRDefault="00BC72A0">
            <w:pPr>
              <w:suppressAutoHyphens/>
              <w:overflowPunct w:val="0"/>
              <w:autoSpaceDE w:val="0"/>
              <w:spacing w:line="276" w:lineRule="auto"/>
              <w:ind w:left="239"/>
              <w:rPr>
                <w:color w:val="000000"/>
                <w:sz w:val="24"/>
                <w:szCs w:val="24"/>
                <w:lang w:eastAsia="en-US"/>
              </w:rPr>
            </w:pP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Объемы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sz w:val="24"/>
                <w:szCs w:val="24"/>
                <w:lang w:eastAsia="en-US"/>
              </w:rPr>
            </w:pPr>
            <w:r>
              <w:rPr>
                <w:sz w:val="24"/>
                <w:szCs w:val="24"/>
                <w:lang w:eastAsia="en-US"/>
              </w:rPr>
              <w:t xml:space="preserve">Общий объем финансирования программы из бюджетов всех уровней </w:t>
            </w:r>
            <w:r>
              <w:rPr>
                <w:b/>
                <w:bCs w:val="0"/>
                <w:i/>
                <w:iCs/>
                <w:sz w:val="24"/>
                <w:szCs w:val="24"/>
                <w:lang w:eastAsia="en-US"/>
              </w:rPr>
              <w:t xml:space="preserve"> 7217,870 тыс. руб.,</w:t>
            </w:r>
            <w:r>
              <w:rPr>
                <w:sz w:val="24"/>
                <w:szCs w:val="24"/>
                <w:lang w:eastAsia="en-US"/>
              </w:rPr>
              <w:t> в том числе по годам:</w:t>
            </w:r>
          </w:p>
          <w:p w:rsidR="00BC72A0" w:rsidRDefault="00BC72A0">
            <w:pPr>
              <w:spacing w:line="276" w:lineRule="auto"/>
              <w:ind w:left="239"/>
              <w:rPr>
                <w:sz w:val="24"/>
                <w:szCs w:val="24"/>
                <w:lang w:eastAsia="en-US"/>
              </w:rPr>
            </w:pPr>
            <w:r>
              <w:rPr>
                <w:sz w:val="24"/>
                <w:szCs w:val="24"/>
                <w:lang w:eastAsia="en-US"/>
              </w:rPr>
              <w:t>1) 2017 год – 1547,09 тыс. руб.;</w:t>
            </w:r>
          </w:p>
          <w:p w:rsidR="00BC72A0" w:rsidRDefault="00BC72A0">
            <w:pPr>
              <w:spacing w:line="276" w:lineRule="auto"/>
              <w:ind w:left="239"/>
              <w:rPr>
                <w:sz w:val="24"/>
                <w:szCs w:val="24"/>
                <w:lang w:eastAsia="en-US"/>
              </w:rPr>
            </w:pPr>
            <w:r>
              <w:rPr>
                <w:sz w:val="24"/>
                <w:szCs w:val="24"/>
                <w:lang w:eastAsia="en-US"/>
              </w:rPr>
              <w:t>2) 2018 год – 1271,38 тыс. руб.;</w:t>
            </w:r>
          </w:p>
          <w:p w:rsidR="00BC72A0" w:rsidRDefault="00BC72A0">
            <w:pPr>
              <w:spacing w:line="276" w:lineRule="auto"/>
              <w:ind w:left="239"/>
              <w:rPr>
                <w:sz w:val="24"/>
                <w:szCs w:val="24"/>
                <w:lang w:eastAsia="en-US"/>
              </w:rPr>
            </w:pPr>
            <w:r>
              <w:rPr>
                <w:sz w:val="24"/>
                <w:szCs w:val="24"/>
                <w:lang w:eastAsia="en-US"/>
              </w:rPr>
              <w:t>3) 2019 год – 974,1 тыс. руб.;</w:t>
            </w:r>
          </w:p>
          <w:p w:rsidR="00BC72A0" w:rsidRDefault="00BC72A0">
            <w:pPr>
              <w:spacing w:line="276" w:lineRule="auto"/>
              <w:ind w:left="239"/>
              <w:rPr>
                <w:sz w:val="24"/>
                <w:szCs w:val="24"/>
                <w:lang w:eastAsia="en-US"/>
              </w:rPr>
            </w:pPr>
            <w:r>
              <w:rPr>
                <w:sz w:val="24"/>
                <w:szCs w:val="24"/>
                <w:lang w:eastAsia="en-US"/>
              </w:rPr>
              <w:t>4) 2020 год – 1106,7 тыс. руб.;</w:t>
            </w:r>
          </w:p>
          <w:p w:rsidR="00BC72A0" w:rsidRDefault="00BC72A0">
            <w:pPr>
              <w:spacing w:line="276" w:lineRule="auto"/>
              <w:ind w:left="239"/>
              <w:rPr>
                <w:sz w:val="24"/>
                <w:szCs w:val="24"/>
                <w:lang w:eastAsia="en-US"/>
              </w:rPr>
            </w:pPr>
            <w:r>
              <w:rPr>
                <w:sz w:val="24"/>
                <w:szCs w:val="24"/>
                <w:lang w:eastAsia="en-US"/>
              </w:rPr>
              <w:t>5) 2021 год – 1136,3 тыс. руб.;</w:t>
            </w:r>
          </w:p>
          <w:p w:rsidR="00BC72A0" w:rsidRDefault="00BC72A0">
            <w:pPr>
              <w:spacing w:line="276" w:lineRule="auto"/>
              <w:ind w:left="239"/>
              <w:rPr>
                <w:sz w:val="24"/>
                <w:szCs w:val="24"/>
                <w:lang w:eastAsia="en-US"/>
              </w:rPr>
            </w:pPr>
            <w:r>
              <w:rPr>
                <w:sz w:val="24"/>
                <w:szCs w:val="24"/>
                <w:lang w:eastAsia="en-US"/>
              </w:rPr>
              <w:t>6) 2022 год – 1182,3 тыс. руб.;</w:t>
            </w:r>
          </w:p>
          <w:p w:rsidR="00BC72A0" w:rsidRDefault="00BC72A0">
            <w:pPr>
              <w:spacing w:line="276" w:lineRule="auto"/>
              <w:ind w:left="239"/>
              <w:rPr>
                <w:sz w:val="24"/>
                <w:szCs w:val="24"/>
                <w:lang w:eastAsia="en-US"/>
              </w:rPr>
            </w:pPr>
            <w:r>
              <w:rPr>
                <w:sz w:val="24"/>
                <w:szCs w:val="24"/>
                <w:lang w:eastAsia="en-US"/>
              </w:rPr>
              <w:lastRenderedPageBreak/>
              <w:t xml:space="preserve">7) 2023 год – 0,00 </w:t>
            </w: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r>
              <w:rPr>
                <w:sz w:val="24"/>
                <w:szCs w:val="24"/>
                <w:lang w:eastAsia="en-US"/>
              </w:rPr>
              <w:t>.</w:t>
            </w:r>
          </w:p>
          <w:p w:rsidR="00BC72A0" w:rsidRDefault="00BC72A0">
            <w:pPr>
              <w:spacing w:line="276" w:lineRule="auto"/>
              <w:ind w:left="239"/>
              <w:rPr>
                <w:sz w:val="24"/>
                <w:szCs w:val="24"/>
                <w:lang w:eastAsia="en-US"/>
              </w:rPr>
            </w:pPr>
            <w:r>
              <w:rPr>
                <w:sz w:val="24"/>
                <w:szCs w:val="24"/>
                <w:lang w:eastAsia="en-US"/>
              </w:rPr>
              <w:t xml:space="preserve">В </w:t>
            </w:r>
            <w:proofErr w:type="spellStart"/>
            <w:r>
              <w:rPr>
                <w:sz w:val="24"/>
                <w:szCs w:val="24"/>
                <w:lang w:eastAsia="en-US"/>
              </w:rPr>
              <w:t>т.ч</w:t>
            </w:r>
            <w:proofErr w:type="spellEnd"/>
            <w:r>
              <w:rPr>
                <w:sz w:val="24"/>
                <w:szCs w:val="24"/>
                <w:lang w:eastAsia="en-US"/>
              </w:rPr>
              <w:t>. объем финансирования программы из бюджета Оренбургской области составляет </w:t>
            </w:r>
            <w:r>
              <w:rPr>
                <w:b/>
                <w:i/>
                <w:sz w:val="24"/>
                <w:szCs w:val="24"/>
                <w:lang w:eastAsia="en-US"/>
              </w:rPr>
              <w:t>236,921</w:t>
            </w:r>
            <w:r>
              <w:rPr>
                <w:b/>
                <w:bCs w:val="0"/>
                <w:i/>
                <w:iCs/>
                <w:sz w:val="24"/>
                <w:szCs w:val="24"/>
                <w:lang w:eastAsia="en-US"/>
              </w:rPr>
              <w:t xml:space="preserve"> тыс. руб.,</w:t>
            </w:r>
            <w:r>
              <w:rPr>
                <w:sz w:val="24"/>
                <w:szCs w:val="24"/>
                <w:lang w:eastAsia="en-US"/>
              </w:rPr>
              <w:t> в том числе по годам:</w:t>
            </w:r>
          </w:p>
          <w:p w:rsidR="00BC72A0" w:rsidRDefault="00BC72A0">
            <w:pPr>
              <w:spacing w:line="276" w:lineRule="auto"/>
              <w:ind w:left="239"/>
              <w:rPr>
                <w:sz w:val="24"/>
                <w:szCs w:val="24"/>
                <w:lang w:eastAsia="en-US"/>
              </w:rPr>
            </w:pPr>
            <w:r>
              <w:rPr>
                <w:sz w:val="24"/>
                <w:szCs w:val="24"/>
                <w:lang w:eastAsia="en-US"/>
              </w:rPr>
              <w:t>1) 2017 год – 236,921 тыс. руб.;</w:t>
            </w:r>
          </w:p>
          <w:p w:rsidR="00BC72A0" w:rsidRDefault="00BC72A0">
            <w:pPr>
              <w:spacing w:line="276" w:lineRule="auto"/>
              <w:ind w:left="239"/>
              <w:rPr>
                <w:sz w:val="24"/>
                <w:szCs w:val="24"/>
                <w:lang w:eastAsia="en-US"/>
              </w:rPr>
            </w:pPr>
            <w:r>
              <w:rPr>
                <w:sz w:val="24"/>
                <w:szCs w:val="24"/>
                <w:lang w:eastAsia="en-US"/>
              </w:rPr>
              <w:t>2) 2018 год –0 тыс. руб.;</w:t>
            </w:r>
          </w:p>
          <w:p w:rsidR="00BC72A0" w:rsidRDefault="00BC72A0">
            <w:pPr>
              <w:spacing w:line="276" w:lineRule="auto"/>
              <w:ind w:left="239"/>
              <w:rPr>
                <w:sz w:val="24"/>
                <w:szCs w:val="24"/>
                <w:lang w:eastAsia="en-US"/>
              </w:rPr>
            </w:pPr>
            <w:r>
              <w:rPr>
                <w:sz w:val="24"/>
                <w:szCs w:val="24"/>
                <w:lang w:eastAsia="en-US"/>
              </w:rPr>
              <w:t>3) 2019 год – 0 тыс. руб.;</w:t>
            </w:r>
          </w:p>
          <w:p w:rsidR="00BC72A0" w:rsidRDefault="00BC72A0">
            <w:pPr>
              <w:spacing w:line="276" w:lineRule="auto"/>
              <w:ind w:left="239"/>
              <w:rPr>
                <w:sz w:val="24"/>
                <w:szCs w:val="24"/>
                <w:lang w:eastAsia="en-US"/>
              </w:rPr>
            </w:pPr>
            <w:r>
              <w:rPr>
                <w:sz w:val="24"/>
                <w:szCs w:val="24"/>
                <w:lang w:eastAsia="en-US"/>
              </w:rPr>
              <w:t>4) 2020 год – 0 тыс. руб.;</w:t>
            </w:r>
          </w:p>
          <w:p w:rsidR="00BC72A0" w:rsidRDefault="00BC72A0">
            <w:pPr>
              <w:spacing w:line="276" w:lineRule="auto"/>
              <w:ind w:left="239"/>
              <w:rPr>
                <w:sz w:val="24"/>
                <w:szCs w:val="24"/>
                <w:lang w:eastAsia="en-US"/>
              </w:rPr>
            </w:pPr>
            <w:r>
              <w:rPr>
                <w:sz w:val="24"/>
                <w:szCs w:val="24"/>
                <w:lang w:eastAsia="en-US"/>
              </w:rPr>
              <w:t>5) 2021 год – 0 тыс. руб.;</w:t>
            </w:r>
          </w:p>
          <w:p w:rsidR="00BC72A0" w:rsidRDefault="00BC72A0">
            <w:pPr>
              <w:spacing w:line="276" w:lineRule="auto"/>
              <w:ind w:left="239"/>
              <w:rPr>
                <w:sz w:val="24"/>
                <w:szCs w:val="24"/>
                <w:lang w:eastAsia="en-US"/>
              </w:rPr>
            </w:pPr>
            <w:r>
              <w:rPr>
                <w:sz w:val="24"/>
                <w:szCs w:val="24"/>
                <w:lang w:eastAsia="en-US"/>
              </w:rPr>
              <w:t>6) 2022 год – 0 тыс. руб.;</w:t>
            </w:r>
          </w:p>
          <w:p w:rsidR="00BC72A0" w:rsidRDefault="00BC72A0">
            <w:pPr>
              <w:spacing w:line="276" w:lineRule="auto"/>
              <w:ind w:left="239"/>
              <w:rPr>
                <w:sz w:val="24"/>
                <w:szCs w:val="24"/>
                <w:lang w:eastAsia="en-US"/>
              </w:rPr>
            </w:pPr>
            <w:r>
              <w:rPr>
                <w:sz w:val="24"/>
                <w:szCs w:val="24"/>
                <w:lang w:eastAsia="en-US"/>
              </w:rPr>
              <w:t>7) 2023 год – 0 тыс. руб.;</w:t>
            </w:r>
          </w:p>
          <w:p w:rsidR="00BC72A0" w:rsidRDefault="00BC72A0">
            <w:pPr>
              <w:spacing w:line="276" w:lineRule="auto"/>
              <w:ind w:left="239"/>
              <w:rPr>
                <w:sz w:val="24"/>
                <w:szCs w:val="24"/>
                <w:lang w:eastAsia="en-US"/>
              </w:rPr>
            </w:pPr>
            <w:r>
              <w:rPr>
                <w:sz w:val="24"/>
                <w:szCs w:val="24"/>
                <w:lang w:eastAsia="en-US"/>
              </w:rPr>
              <w:t>Объем финансирования программы из местного бюджета МО Рыбкинский сельсовет Новосергиевского района Оренбургской области составляет </w:t>
            </w:r>
            <w:r>
              <w:rPr>
                <w:b/>
                <w:bCs w:val="0"/>
                <w:i/>
                <w:iCs/>
                <w:sz w:val="24"/>
                <w:szCs w:val="24"/>
                <w:lang w:eastAsia="en-US"/>
              </w:rPr>
              <w:t>62,979 тыс. руб.,</w:t>
            </w:r>
            <w:r>
              <w:rPr>
                <w:sz w:val="24"/>
                <w:szCs w:val="24"/>
                <w:lang w:eastAsia="en-US"/>
              </w:rPr>
              <w:t> в том числе по годам:</w:t>
            </w:r>
          </w:p>
          <w:p w:rsidR="00BC72A0" w:rsidRDefault="00BC72A0">
            <w:pPr>
              <w:spacing w:line="276" w:lineRule="auto"/>
              <w:ind w:left="239"/>
              <w:rPr>
                <w:sz w:val="24"/>
                <w:szCs w:val="24"/>
                <w:lang w:eastAsia="en-US"/>
              </w:rPr>
            </w:pPr>
            <w:r>
              <w:rPr>
                <w:sz w:val="24"/>
                <w:szCs w:val="24"/>
                <w:lang w:eastAsia="en-US"/>
              </w:rPr>
              <w:t>1) 2017 год – 62,979 тыс. руб.;</w:t>
            </w:r>
          </w:p>
          <w:p w:rsidR="00BC72A0" w:rsidRDefault="00BC72A0">
            <w:pPr>
              <w:spacing w:line="276" w:lineRule="auto"/>
              <w:ind w:left="239"/>
              <w:rPr>
                <w:sz w:val="24"/>
                <w:szCs w:val="24"/>
                <w:lang w:eastAsia="en-US"/>
              </w:rPr>
            </w:pPr>
            <w:r>
              <w:rPr>
                <w:sz w:val="24"/>
                <w:szCs w:val="24"/>
                <w:lang w:eastAsia="en-US"/>
              </w:rPr>
              <w:t>2) 2018 год – 0 тыс. руб.;</w:t>
            </w:r>
          </w:p>
          <w:p w:rsidR="00BC72A0" w:rsidRDefault="00BC72A0">
            <w:pPr>
              <w:spacing w:line="276" w:lineRule="auto"/>
              <w:ind w:left="239"/>
              <w:rPr>
                <w:sz w:val="24"/>
                <w:szCs w:val="24"/>
                <w:lang w:eastAsia="en-US"/>
              </w:rPr>
            </w:pPr>
            <w:r>
              <w:rPr>
                <w:sz w:val="24"/>
                <w:szCs w:val="24"/>
                <w:lang w:eastAsia="en-US"/>
              </w:rPr>
              <w:t>3) 2019 год – 0 тыс. руб.;</w:t>
            </w:r>
          </w:p>
          <w:p w:rsidR="00BC72A0" w:rsidRDefault="00BC72A0">
            <w:pPr>
              <w:spacing w:line="276" w:lineRule="auto"/>
              <w:ind w:left="239"/>
              <w:rPr>
                <w:sz w:val="24"/>
                <w:szCs w:val="24"/>
                <w:lang w:eastAsia="en-US"/>
              </w:rPr>
            </w:pPr>
            <w:r>
              <w:rPr>
                <w:sz w:val="24"/>
                <w:szCs w:val="24"/>
                <w:lang w:eastAsia="en-US"/>
              </w:rPr>
              <w:t>4) 2020 год – 0 тыс. руб.;</w:t>
            </w:r>
          </w:p>
          <w:p w:rsidR="00BC72A0" w:rsidRDefault="00BC72A0">
            <w:pPr>
              <w:spacing w:line="276" w:lineRule="auto"/>
              <w:ind w:left="239"/>
              <w:rPr>
                <w:sz w:val="24"/>
                <w:szCs w:val="24"/>
                <w:lang w:eastAsia="en-US"/>
              </w:rPr>
            </w:pPr>
            <w:r>
              <w:rPr>
                <w:sz w:val="24"/>
                <w:szCs w:val="24"/>
                <w:lang w:eastAsia="en-US"/>
              </w:rPr>
              <w:t>5) 2021 год – 0 тыс. руб.;</w:t>
            </w:r>
          </w:p>
          <w:p w:rsidR="00BC72A0" w:rsidRDefault="00BC72A0">
            <w:pPr>
              <w:spacing w:line="276" w:lineRule="auto"/>
              <w:ind w:left="239"/>
              <w:rPr>
                <w:sz w:val="24"/>
                <w:szCs w:val="24"/>
                <w:lang w:eastAsia="en-US"/>
              </w:rPr>
            </w:pPr>
            <w:r>
              <w:rPr>
                <w:sz w:val="24"/>
                <w:szCs w:val="24"/>
                <w:lang w:eastAsia="en-US"/>
              </w:rPr>
              <w:t>6) 2022 год – 0 тыс. руб.;</w:t>
            </w:r>
          </w:p>
          <w:p w:rsidR="00BC72A0" w:rsidRDefault="00BC72A0">
            <w:pPr>
              <w:spacing w:line="276" w:lineRule="auto"/>
              <w:ind w:left="239"/>
              <w:rPr>
                <w:sz w:val="24"/>
                <w:szCs w:val="24"/>
                <w:lang w:eastAsia="en-US"/>
              </w:rPr>
            </w:pPr>
            <w:r>
              <w:rPr>
                <w:sz w:val="24"/>
                <w:szCs w:val="24"/>
                <w:lang w:eastAsia="en-US"/>
              </w:rPr>
              <w:t>7) 2023 год – 0 тыс. руб.;</w:t>
            </w:r>
          </w:p>
          <w:p w:rsidR="00BC72A0" w:rsidRDefault="00BC72A0">
            <w:pPr>
              <w:spacing w:line="276" w:lineRule="auto"/>
              <w:ind w:left="239"/>
              <w:rPr>
                <w:color w:val="FF0000"/>
                <w:sz w:val="24"/>
                <w:szCs w:val="24"/>
                <w:lang w:eastAsia="en-US"/>
              </w:rPr>
            </w:pPr>
            <w:r>
              <w:rPr>
                <w:sz w:val="24"/>
                <w:szCs w:val="24"/>
                <w:lang w:eastAsia="en-US"/>
              </w:rPr>
              <w:t> </w:t>
            </w:r>
          </w:p>
        </w:tc>
      </w:tr>
      <w:tr w:rsidR="00BC72A0" w:rsidTr="00BC72A0">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lastRenderedPageBreak/>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ind w:left="239"/>
              <w:rPr>
                <w:color w:val="000000"/>
                <w:sz w:val="24"/>
                <w:szCs w:val="24"/>
                <w:lang w:eastAsia="en-US"/>
              </w:rPr>
            </w:pPr>
            <w:r>
              <w:rPr>
                <w:color w:val="000000"/>
                <w:sz w:val="24"/>
                <w:szCs w:val="24"/>
                <w:lang w:eastAsia="en-US"/>
              </w:rPr>
              <w:t>1. Повышение качества муниципальных дорог и улиц муниципального образования.</w:t>
            </w:r>
          </w:p>
          <w:p w:rsidR="00BC72A0" w:rsidRDefault="00BC72A0">
            <w:pPr>
              <w:spacing w:line="276" w:lineRule="auto"/>
              <w:ind w:left="239"/>
              <w:rPr>
                <w:color w:val="000000"/>
                <w:sz w:val="24"/>
                <w:szCs w:val="24"/>
                <w:lang w:eastAsia="en-US"/>
              </w:rPr>
            </w:pPr>
            <w:r>
              <w:rPr>
                <w:color w:val="000000"/>
                <w:sz w:val="24"/>
                <w:szCs w:val="24"/>
                <w:lang w:eastAsia="en-US"/>
              </w:rPr>
              <w:t>2. Создание безопасных условий для движения и снижение аварийности на дорогах муниципального образования.</w:t>
            </w:r>
          </w:p>
          <w:p w:rsidR="00BC72A0" w:rsidRDefault="00BC72A0">
            <w:pPr>
              <w:spacing w:line="276" w:lineRule="auto"/>
              <w:ind w:left="239"/>
              <w:rPr>
                <w:color w:val="000000"/>
                <w:sz w:val="24"/>
                <w:szCs w:val="24"/>
                <w:lang w:eastAsia="en-US"/>
              </w:rPr>
            </w:pPr>
            <w:r>
              <w:rPr>
                <w:color w:val="000000"/>
                <w:sz w:val="24"/>
                <w:szCs w:val="24"/>
                <w:lang w:eastAsia="en-US"/>
              </w:rPr>
              <w:t>3. Приведение дорог местного значения и улично-дорожной сети в состояние, обеспечивающее внешнее благоустройство муниципального образования.</w:t>
            </w:r>
          </w:p>
          <w:p w:rsidR="00BC72A0" w:rsidRDefault="00BC72A0">
            <w:pPr>
              <w:spacing w:line="276" w:lineRule="auto"/>
              <w:ind w:left="239"/>
              <w:rPr>
                <w:color w:val="000000"/>
                <w:sz w:val="24"/>
                <w:szCs w:val="24"/>
                <w:lang w:eastAsia="en-US"/>
              </w:rPr>
            </w:pPr>
            <w:r>
              <w:rPr>
                <w:color w:val="000000"/>
                <w:sz w:val="24"/>
                <w:szCs w:val="24"/>
                <w:lang w:eastAsia="en-US"/>
              </w:rPr>
              <w:t>4. Ремонт дорог общего пользования местного значения в МО Рыбкинский сельсовет Новосергиевского района Оренбургской области.</w:t>
            </w:r>
          </w:p>
          <w:p w:rsidR="00BC72A0" w:rsidRDefault="00BC72A0">
            <w:pPr>
              <w:suppressAutoHyphens/>
              <w:overflowPunct w:val="0"/>
              <w:autoSpaceDE w:val="0"/>
              <w:spacing w:line="276" w:lineRule="auto"/>
              <w:ind w:left="239"/>
              <w:rPr>
                <w:color w:val="000000"/>
                <w:sz w:val="24"/>
                <w:szCs w:val="24"/>
                <w:lang w:eastAsia="en-US"/>
              </w:rPr>
            </w:pPr>
            <w:r>
              <w:rPr>
                <w:color w:val="000000"/>
                <w:sz w:val="24"/>
                <w:szCs w:val="24"/>
                <w:lang w:eastAsia="en-US"/>
              </w:rPr>
              <w:t>5. Ямочный ремонт дорог общего пользования.</w:t>
            </w:r>
          </w:p>
        </w:tc>
      </w:tr>
    </w:tbl>
    <w:p w:rsidR="00BC72A0" w:rsidRDefault="00BC72A0" w:rsidP="00BC72A0">
      <w:pPr>
        <w:shd w:val="clear" w:color="auto" w:fill="FFFFFF"/>
        <w:jc w:val="center"/>
        <w:rPr>
          <w:b/>
          <w:color w:val="000000"/>
          <w:sz w:val="24"/>
          <w:szCs w:val="24"/>
        </w:rPr>
      </w:pPr>
    </w:p>
    <w:p w:rsidR="00BC72A0" w:rsidRDefault="00BC72A0" w:rsidP="00BC72A0">
      <w:pPr>
        <w:shd w:val="clear" w:color="auto" w:fill="FFFFFF"/>
        <w:jc w:val="center"/>
        <w:rPr>
          <w:b/>
          <w:bCs w:val="0"/>
          <w:color w:val="000000"/>
          <w:sz w:val="24"/>
          <w:szCs w:val="24"/>
        </w:rPr>
      </w:pPr>
    </w:p>
    <w:p w:rsidR="00BC72A0" w:rsidRDefault="00BC72A0" w:rsidP="00BC72A0">
      <w:pPr>
        <w:shd w:val="clear" w:color="auto" w:fill="FFFFFF"/>
        <w:jc w:val="center"/>
        <w:rPr>
          <w:bCs w:val="0"/>
          <w:color w:val="000000"/>
          <w:sz w:val="24"/>
          <w:szCs w:val="24"/>
        </w:rPr>
      </w:pPr>
      <w:r>
        <w:rPr>
          <w:b/>
          <w:bCs w:val="0"/>
          <w:color w:val="000000"/>
          <w:sz w:val="24"/>
          <w:szCs w:val="24"/>
        </w:rPr>
        <w:t>1. Общая характеристика сферы реализации муниципальной программы.</w:t>
      </w:r>
    </w:p>
    <w:p w:rsidR="00BC72A0" w:rsidRDefault="00BC72A0" w:rsidP="00BC72A0">
      <w:pPr>
        <w:shd w:val="clear" w:color="auto" w:fill="FFFFFF"/>
        <w:jc w:val="center"/>
        <w:rPr>
          <w:b/>
          <w:bCs w:val="0"/>
          <w:color w:val="000000"/>
          <w:sz w:val="24"/>
          <w:szCs w:val="24"/>
        </w:rPr>
      </w:pPr>
      <w:r>
        <w:rPr>
          <w:b/>
          <w:bCs w:val="0"/>
          <w:color w:val="000000"/>
          <w:sz w:val="24"/>
          <w:szCs w:val="24"/>
        </w:rPr>
        <w:t>1.1. Содержание проблемы и обоснование необходимости ее решения программными методами</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jc w:val="both"/>
        <w:rPr>
          <w:color w:val="000000"/>
          <w:sz w:val="24"/>
          <w:szCs w:val="24"/>
        </w:rPr>
      </w:pPr>
      <w:r>
        <w:rPr>
          <w:color w:val="000000"/>
          <w:sz w:val="24"/>
          <w:szCs w:val="24"/>
        </w:rPr>
        <w:t xml:space="preserve">         </w:t>
      </w:r>
      <w:proofErr w:type="gramStart"/>
      <w:r>
        <w:rPr>
          <w:color w:val="000000"/>
          <w:sz w:val="24"/>
          <w:szCs w:val="24"/>
        </w:rPr>
        <w:t>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Рыбкинский сельсовет Новосергиевского района Оренбургской области на 2017-2019 годы» разработана в соответствии с Уставом муниципального образования Рыбкинский сельсовет Новосергиевского района Оренбургской области, Федеральным законом от 08.11. 2007 года № 257-ФЗ «Об автомобильных дорогах и дорожной деятельности в Российской Федерации и о внесении изменений в отдельные</w:t>
      </w:r>
      <w:proofErr w:type="gramEnd"/>
      <w:r>
        <w:rPr>
          <w:color w:val="000000"/>
          <w:sz w:val="24"/>
          <w:szCs w:val="24"/>
        </w:rPr>
        <w:t xml:space="preserve"> законодательные акты в Российской Федерации» и полномочиями сельского поселения, в соответствии с </w:t>
      </w:r>
      <w:r>
        <w:rPr>
          <w:color w:val="000000"/>
          <w:sz w:val="24"/>
          <w:szCs w:val="24"/>
        </w:rPr>
        <w:lastRenderedPageBreak/>
        <w:t>Федеральным законом от 06.10.2003 года №131-ФЗ «Об общих принципах организации местного самоуправления  в Российской Федерации».</w:t>
      </w:r>
    </w:p>
    <w:p w:rsidR="00BC72A0" w:rsidRDefault="00BC72A0" w:rsidP="00BC72A0">
      <w:pPr>
        <w:shd w:val="clear" w:color="auto" w:fill="FFFFFF"/>
        <w:jc w:val="both"/>
        <w:rPr>
          <w:color w:val="000000"/>
          <w:sz w:val="24"/>
          <w:szCs w:val="24"/>
        </w:rPr>
      </w:pPr>
      <w:r>
        <w:rPr>
          <w:color w:val="000000"/>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roofErr w:type="gramStart"/>
      <w:r>
        <w:rPr>
          <w:color w:val="000000"/>
          <w:sz w:val="24"/>
          <w:szCs w:val="24"/>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roofErr w:type="gramEnd"/>
      <w:r>
        <w:rPr>
          <w:color w:val="000000"/>
          <w:sz w:val="24"/>
          <w:szCs w:val="24"/>
        </w:rPr>
        <w:t xml:space="preserve">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BC72A0" w:rsidRDefault="00BC72A0" w:rsidP="00BC72A0">
      <w:pPr>
        <w:shd w:val="clear" w:color="auto" w:fill="FFFFFF"/>
        <w:jc w:val="both"/>
        <w:rPr>
          <w:color w:val="000000"/>
          <w:sz w:val="24"/>
          <w:szCs w:val="24"/>
        </w:rPr>
      </w:pPr>
      <w:r>
        <w:rPr>
          <w:color w:val="000000"/>
          <w:sz w:val="24"/>
          <w:szCs w:val="24"/>
        </w:rPr>
        <w:t xml:space="preserve">         Как и любой товар, автомобильная дорога обладает определенными потребительскими свойствами, а именно:</w:t>
      </w:r>
    </w:p>
    <w:p w:rsidR="00BC72A0" w:rsidRDefault="00BC72A0" w:rsidP="00BC72A0">
      <w:pPr>
        <w:shd w:val="clear" w:color="auto" w:fill="FFFFFF"/>
        <w:ind w:firstLine="567"/>
        <w:rPr>
          <w:color w:val="000000"/>
          <w:sz w:val="24"/>
          <w:szCs w:val="24"/>
        </w:rPr>
      </w:pPr>
      <w:r>
        <w:rPr>
          <w:color w:val="000000"/>
          <w:sz w:val="24"/>
          <w:szCs w:val="24"/>
        </w:rPr>
        <w:t>- удобство и комфортность передвижения;</w:t>
      </w:r>
    </w:p>
    <w:p w:rsidR="00BC72A0" w:rsidRDefault="00BC72A0" w:rsidP="00BC72A0">
      <w:pPr>
        <w:shd w:val="clear" w:color="auto" w:fill="FFFFFF"/>
        <w:ind w:firstLine="567"/>
        <w:rPr>
          <w:color w:val="000000"/>
          <w:sz w:val="24"/>
          <w:szCs w:val="24"/>
        </w:rPr>
      </w:pPr>
      <w:r>
        <w:rPr>
          <w:color w:val="000000"/>
          <w:sz w:val="24"/>
          <w:szCs w:val="24"/>
        </w:rPr>
        <w:t>- скорость движения;</w:t>
      </w:r>
    </w:p>
    <w:p w:rsidR="00BC72A0" w:rsidRDefault="00BC72A0" w:rsidP="00BC72A0">
      <w:pPr>
        <w:shd w:val="clear" w:color="auto" w:fill="FFFFFF"/>
        <w:ind w:firstLine="567"/>
        <w:rPr>
          <w:color w:val="000000"/>
          <w:sz w:val="24"/>
          <w:szCs w:val="24"/>
        </w:rPr>
      </w:pPr>
      <w:r>
        <w:rPr>
          <w:color w:val="000000"/>
          <w:sz w:val="24"/>
          <w:szCs w:val="24"/>
        </w:rPr>
        <w:t>- пропускная способность;</w:t>
      </w:r>
    </w:p>
    <w:p w:rsidR="00BC72A0" w:rsidRDefault="00BC72A0" w:rsidP="00BC72A0">
      <w:pPr>
        <w:shd w:val="clear" w:color="auto" w:fill="FFFFFF"/>
        <w:ind w:firstLine="567"/>
        <w:rPr>
          <w:color w:val="000000"/>
          <w:sz w:val="24"/>
          <w:szCs w:val="24"/>
        </w:rPr>
      </w:pPr>
      <w:r>
        <w:rPr>
          <w:color w:val="000000"/>
          <w:sz w:val="24"/>
          <w:szCs w:val="24"/>
        </w:rPr>
        <w:t>- безопасность движения;</w:t>
      </w:r>
    </w:p>
    <w:p w:rsidR="00BC72A0" w:rsidRDefault="00BC72A0" w:rsidP="00BC72A0">
      <w:pPr>
        <w:shd w:val="clear" w:color="auto" w:fill="FFFFFF"/>
        <w:ind w:firstLine="567"/>
        <w:rPr>
          <w:color w:val="000000"/>
          <w:sz w:val="24"/>
          <w:szCs w:val="24"/>
        </w:rPr>
      </w:pPr>
      <w:r>
        <w:rPr>
          <w:color w:val="000000"/>
          <w:sz w:val="24"/>
          <w:szCs w:val="24"/>
        </w:rPr>
        <w:t>- экономичность движения;</w:t>
      </w:r>
    </w:p>
    <w:p w:rsidR="00BC72A0" w:rsidRDefault="00BC72A0" w:rsidP="00BC72A0">
      <w:pPr>
        <w:shd w:val="clear" w:color="auto" w:fill="FFFFFF"/>
        <w:ind w:firstLine="567"/>
        <w:rPr>
          <w:color w:val="000000"/>
          <w:sz w:val="24"/>
          <w:szCs w:val="24"/>
        </w:rPr>
      </w:pPr>
      <w:r>
        <w:rPr>
          <w:color w:val="000000"/>
          <w:sz w:val="24"/>
          <w:szCs w:val="24"/>
        </w:rPr>
        <w:t>- долговечность;</w:t>
      </w:r>
    </w:p>
    <w:p w:rsidR="00BC72A0" w:rsidRDefault="00BC72A0" w:rsidP="00BC72A0">
      <w:pPr>
        <w:shd w:val="clear" w:color="auto" w:fill="FFFFFF"/>
        <w:ind w:firstLine="567"/>
        <w:rPr>
          <w:color w:val="000000"/>
          <w:sz w:val="24"/>
          <w:szCs w:val="24"/>
        </w:rPr>
      </w:pPr>
      <w:r>
        <w:rPr>
          <w:color w:val="000000"/>
          <w:sz w:val="24"/>
          <w:szCs w:val="24"/>
        </w:rPr>
        <w:t>- стоимость содержания;</w:t>
      </w:r>
    </w:p>
    <w:p w:rsidR="00BC72A0" w:rsidRDefault="00BC72A0" w:rsidP="00BC72A0">
      <w:pPr>
        <w:shd w:val="clear" w:color="auto" w:fill="FFFFFF"/>
        <w:ind w:firstLine="567"/>
        <w:rPr>
          <w:color w:val="000000"/>
          <w:sz w:val="24"/>
          <w:szCs w:val="24"/>
        </w:rPr>
      </w:pPr>
      <w:r>
        <w:rPr>
          <w:color w:val="000000"/>
          <w:sz w:val="24"/>
          <w:szCs w:val="24"/>
        </w:rPr>
        <w:t>- экологическая безопасность.</w:t>
      </w:r>
    </w:p>
    <w:p w:rsidR="00BC72A0" w:rsidRDefault="00BC72A0" w:rsidP="00BC72A0">
      <w:pPr>
        <w:shd w:val="clear" w:color="auto" w:fill="FFFFFF"/>
        <w:jc w:val="both"/>
        <w:rPr>
          <w:color w:val="000000"/>
          <w:sz w:val="24"/>
          <w:szCs w:val="24"/>
        </w:rPr>
      </w:pPr>
      <w:r>
        <w:rPr>
          <w:color w:val="000000"/>
          <w:sz w:val="24"/>
          <w:szCs w:val="24"/>
        </w:rPr>
        <w:t xml:space="preserve">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C72A0" w:rsidRDefault="00BC72A0" w:rsidP="00BC72A0">
      <w:pPr>
        <w:shd w:val="clear" w:color="auto" w:fill="FFFFFF"/>
        <w:jc w:val="both"/>
        <w:rPr>
          <w:color w:val="000000"/>
          <w:sz w:val="24"/>
          <w:szCs w:val="24"/>
        </w:rPr>
      </w:pPr>
      <w:r>
        <w:rPr>
          <w:color w:val="000000"/>
          <w:sz w:val="24"/>
          <w:szCs w:val="24"/>
        </w:rPr>
        <w:t xml:space="preserve">        Показателями улучшения состояния дорожной сети являются:</w:t>
      </w:r>
    </w:p>
    <w:p w:rsidR="00BC72A0" w:rsidRDefault="00BC72A0" w:rsidP="00BC72A0">
      <w:pPr>
        <w:shd w:val="clear" w:color="auto" w:fill="FFFFFF"/>
        <w:ind w:firstLine="567"/>
        <w:jc w:val="both"/>
        <w:rPr>
          <w:color w:val="000000"/>
          <w:sz w:val="24"/>
          <w:szCs w:val="24"/>
        </w:rPr>
      </w:pPr>
      <w:r>
        <w:rPr>
          <w:color w:val="000000"/>
          <w:sz w:val="24"/>
          <w:szCs w:val="24"/>
        </w:rPr>
        <w:t>- снижение текущих издержек, в первую очередь для пользователей автомобильных дорог;</w:t>
      </w:r>
    </w:p>
    <w:p w:rsidR="00BC72A0" w:rsidRDefault="00BC72A0" w:rsidP="00BC72A0">
      <w:pPr>
        <w:shd w:val="clear" w:color="auto" w:fill="FFFFFF"/>
        <w:ind w:firstLine="567"/>
        <w:jc w:val="both"/>
        <w:rPr>
          <w:color w:val="000000"/>
          <w:sz w:val="24"/>
          <w:szCs w:val="24"/>
        </w:rPr>
      </w:pPr>
      <w:r>
        <w:rPr>
          <w:color w:val="000000"/>
          <w:sz w:val="24"/>
          <w:szCs w:val="24"/>
        </w:rPr>
        <w:t>- стимулирование общего экономического развития прилегающих территорий;</w:t>
      </w:r>
    </w:p>
    <w:p w:rsidR="00BC72A0" w:rsidRDefault="00BC72A0" w:rsidP="00BC72A0">
      <w:pPr>
        <w:shd w:val="clear" w:color="auto" w:fill="FFFFFF"/>
        <w:ind w:firstLine="567"/>
        <w:jc w:val="both"/>
        <w:rPr>
          <w:color w:val="000000"/>
          <w:sz w:val="24"/>
          <w:szCs w:val="24"/>
        </w:rPr>
      </w:pPr>
      <w:r>
        <w:rPr>
          <w:color w:val="000000"/>
          <w:sz w:val="24"/>
          <w:szCs w:val="24"/>
        </w:rPr>
        <w:t>- экономия времени как для перевозки пассажиров, так и для прохождения грузов, находящихся в пути;</w:t>
      </w:r>
    </w:p>
    <w:p w:rsidR="00BC72A0" w:rsidRDefault="00BC72A0" w:rsidP="00BC72A0">
      <w:pPr>
        <w:shd w:val="clear" w:color="auto" w:fill="FFFFFF"/>
        <w:tabs>
          <w:tab w:val="left" w:pos="0"/>
        </w:tabs>
        <w:ind w:firstLine="567"/>
        <w:jc w:val="both"/>
        <w:rPr>
          <w:color w:val="000000"/>
          <w:sz w:val="24"/>
          <w:szCs w:val="24"/>
        </w:rPr>
      </w:pPr>
      <w:r>
        <w:rPr>
          <w:color w:val="000000"/>
          <w:sz w:val="24"/>
          <w:szCs w:val="24"/>
        </w:rPr>
        <w:t>- снижение числа дорожно-транспортных происшествий и нанесенного материального ущерба;</w:t>
      </w:r>
    </w:p>
    <w:p w:rsidR="00BC72A0" w:rsidRDefault="00BC72A0" w:rsidP="00BC72A0">
      <w:pPr>
        <w:shd w:val="clear" w:color="auto" w:fill="FFFFFF"/>
        <w:tabs>
          <w:tab w:val="left" w:pos="0"/>
        </w:tabs>
        <w:ind w:firstLine="567"/>
        <w:jc w:val="both"/>
        <w:rPr>
          <w:color w:val="000000"/>
          <w:sz w:val="24"/>
          <w:szCs w:val="24"/>
        </w:rPr>
      </w:pPr>
      <w:r>
        <w:rPr>
          <w:color w:val="000000"/>
          <w:sz w:val="24"/>
          <w:szCs w:val="24"/>
        </w:rPr>
        <w:t>- повышение комфорта и удобства поездок.</w:t>
      </w:r>
    </w:p>
    <w:p w:rsidR="00BC72A0" w:rsidRDefault="00BC72A0" w:rsidP="00BC72A0">
      <w:pPr>
        <w:shd w:val="clear" w:color="auto" w:fill="FFFFFF"/>
        <w:jc w:val="both"/>
        <w:rPr>
          <w:color w:val="000000"/>
          <w:sz w:val="24"/>
          <w:szCs w:val="24"/>
        </w:rPr>
      </w:pPr>
      <w:r>
        <w:rPr>
          <w:color w:val="000000"/>
          <w:sz w:val="24"/>
          <w:szCs w:val="24"/>
        </w:rPr>
        <w:t xml:space="preserve">       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 д.</w:t>
      </w:r>
    </w:p>
    <w:p w:rsidR="00BC72A0" w:rsidRDefault="00BC72A0" w:rsidP="00BC72A0">
      <w:pPr>
        <w:shd w:val="clear" w:color="auto" w:fill="FFFFFF"/>
        <w:jc w:val="both"/>
        <w:rPr>
          <w:color w:val="000000"/>
          <w:sz w:val="24"/>
          <w:szCs w:val="24"/>
        </w:rPr>
      </w:pPr>
      <w:r>
        <w:rPr>
          <w:color w:val="000000"/>
          <w:sz w:val="24"/>
          <w:szCs w:val="24"/>
        </w:rPr>
        <w:lastRenderedPageBreak/>
        <w:t xml:space="preserve">       В целом улучшение «дорожных условий» приводит </w:t>
      </w:r>
      <w:proofErr w:type="gramStart"/>
      <w:r>
        <w:rPr>
          <w:color w:val="000000"/>
          <w:sz w:val="24"/>
          <w:szCs w:val="24"/>
        </w:rPr>
        <w:t>к</w:t>
      </w:r>
      <w:proofErr w:type="gramEnd"/>
      <w:r>
        <w:rPr>
          <w:color w:val="000000"/>
          <w:sz w:val="24"/>
          <w:szCs w:val="24"/>
        </w:rPr>
        <w:t>:</w:t>
      </w:r>
    </w:p>
    <w:p w:rsidR="00BC72A0" w:rsidRDefault="00BC72A0" w:rsidP="00BC72A0">
      <w:pPr>
        <w:shd w:val="clear" w:color="auto" w:fill="FFFFFF"/>
        <w:ind w:firstLine="567"/>
        <w:jc w:val="both"/>
        <w:rPr>
          <w:color w:val="000000"/>
          <w:sz w:val="24"/>
          <w:szCs w:val="24"/>
        </w:rPr>
      </w:pPr>
      <w:r>
        <w:rPr>
          <w:color w:val="000000"/>
          <w:sz w:val="24"/>
          <w:szCs w:val="24"/>
        </w:rPr>
        <w:t>- сокращению времени на перевозки грузов и пассажиров (за счет увеличения скорости движения);</w:t>
      </w:r>
    </w:p>
    <w:p w:rsidR="00BC72A0" w:rsidRDefault="00BC72A0" w:rsidP="00BC72A0">
      <w:pPr>
        <w:shd w:val="clear" w:color="auto" w:fill="FFFFFF"/>
        <w:ind w:firstLine="567"/>
        <w:jc w:val="both"/>
        <w:rPr>
          <w:color w:val="000000"/>
          <w:sz w:val="24"/>
          <w:szCs w:val="24"/>
        </w:rPr>
      </w:pPr>
      <w:r>
        <w:rPr>
          <w:color w:val="000000"/>
          <w:sz w:val="24"/>
          <w:szCs w:val="24"/>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BC72A0" w:rsidRDefault="00BC72A0" w:rsidP="00BC72A0">
      <w:pPr>
        <w:shd w:val="clear" w:color="auto" w:fill="FFFFFF"/>
        <w:ind w:firstLine="567"/>
        <w:jc w:val="both"/>
        <w:rPr>
          <w:color w:val="000000"/>
          <w:sz w:val="24"/>
          <w:szCs w:val="24"/>
        </w:rPr>
      </w:pPr>
      <w:r>
        <w:rPr>
          <w:color w:val="000000"/>
          <w:sz w:val="24"/>
          <w:szCs w:val="24"/>
        </w:rPr>
        <w:t>- повышению спроса на услуги дорожного сервиса;</w:t>
      </w:r>
    </w:p>
    <w:p w:rsidR="00BC72A0" w:rsidRDefault="00BC72A0" w:rsidP="00BC72A0">
      <w:pPr>
        <w:shd w:val="clear" w:color="auto" w:fill="FFFFFF"/>
        <w:ind w:firstLine="567"/>
        <w:jc w:val="both"/>
        <w:rPr>
          <w:color w:val="000000"/>
          <w:sz w:val="24"/>
          <w:szCs w:val="24"/>
        </w:rPr>
      </w:pPr>
      <w:r>
        <w:rPr>
          <w:color w:val="000000"/>
          <w:sz w:val="24"/>
          <w:szCs w:val="24"/>
        </w:rPr>
        <w:t>- повышению транспортной доступности;</w:t>
      </w:r>
    </w:p>
    <w:p w:rsidR="00BC72A0" w:rsidRDefault="00BC72A0" w:rsidP="00BC72A0">
      <w:pPr>
        <w:shd w:val="clear" w:color="auto" w:fill="FFFFFF"/>
        <w:ind w:firstLine="567"/>
        <w:jc w:val="both"/>
        <w:rPr>
          <w:color w:val="000000"/>
          <w:sz w:val="24"/>
          <w:szCs w:val="24"/>
        </w:rPr>
      </w:pPr>
      <w:r>
        <w:rPr>
          <w:color w:val="000000"/>
          <w:sz w:val="24"/>
          <w:szCs w:val="24"/>
        </w:rPr>
        <w:t>- снижению последствий стихийных бедствий;</w:t>
      </w:r>
    </w:p>
    <w:p w:rsidR="00BC72A0" w:rsidRDefault="00BC72A0" w:rsidP="00BC72A0">
      <w:pPr>
        <w:shd w:val="clear" w:color="auto" w:fill="FFFFFF"/>
        <w:ind w:firstLine="567"/>
        <w:jc w:val="both"/>
        <w:rPr>
          <w:color w:val="000000"/>
          <w:sz w:val="24"/>
          <w:szCs w:val="24"/>
        </w:rPr>
      </w:pPr>
      <w:r>
        <w:rPr>
          <w:color w:val="000000"/>
          <w:sz w:val="24"/>
          <w:szCs w:val="24"/>
        </w:rPr>
        <w:t>- сокращению числа дорожно-транспортных происшествий;</w:t>
      </w:r>
    </w:p>
    <w:p w:rsidR="00BC72A0" w:rsidRDefault="00BC72A0" w:rsidP="00BC72A0">
      <w:pPr>
        <w:shd w:val="clear" w:color="auto" w:fill="FFFFFF"/>
        <w:ind w:firstLine="567"/>
        <w:jc w:val="both"/>
        <w:rPr>
          <w:color w:val="000000"/>
          <w:sz w:val="24"/>
          <w:szCs w:val="24"/>
        </w:rPr>
      </w:pPr>
      <w:r>
        <w:rPr>
          <w:color w:val="000000"/>
          <w:sz w:val="24"/>
          <w:szCs w:val="24"/>
        </w:rPr>
        <w:t>- улучшению экологической ситуации (за счет роста скорости движения, уменьшения расхода ГСМ).</w:t>
      </w:r>
    </w:p>
    <w:p w:rsidR="00BC72A0" w:rsidRDefault="00BC72A0" w:rsidP="00BC72A0">
      <w:pPr>
        <w:shd w:val="clear" w:color="auto" w:fill="FFFFFF"/>
        <w:jc w:val="both"/>
        <w:rPr>
          <w:color w:val="000000"/>
          <w:sz w:val="24"/>
          <w:szCs w:val="24"/>
        </w:rPr>
      </w:pPr>
      <w:r>
        <w:rPr>
          <w:color w:val="000000"/>
          <w:sz w:val="24"/>
          <w:szCs w:val="24"/>
        </w:rPr>
        <w:t xml:space="preserve">        Таким образом, «дорожные условия» оказывают влияние на все важные показатели экономического развития поселения. Обеспечение финансирования дорожного хозяйства является одной из важнейших задач, от успешного решения которой зависит успех развития экономики поселения.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BC72A0" w:rsidRDefault="00BC72A0" w:rsidP="00BC72A0">
      <w:pPr>
        <w:shd w:val="clear" w:color="auto" w:fill="FFFFFF"/>
        <w:jc w:val="both"/>
        <w:rPr>
          <w:color w:val="000000"/>
          <w:sz w:val="24"/>
          <w:szCs w:val="24"/>
        </w:rPr>
      </w:pPr>
      <w:r>
        <w:rPr>
          <w:color w:val="000000"/>
          <w:sz w:val="24"/>
          <w:szCs w:val="24"/>
        </w:rPr>
        <w:t xml:space="preserve">       Автомобильные дороги имеют </w:t>
      </w:r>
      <w:proofErr w:type="gramStart"/>
      <w:r>
        <w:rPr>
          <w:color w:val="000000"/>
          <w:sz w:val="24"/>
          <w:szCs w:val="24"/>
        </w:rPr>
        <w:t>важное значение</w:t>
      </w:r>
      <w:proofErr w:type="gramEnd"/>
      <w:r>
        <w:rPr>
          <w:color w:val="000000"/>
          <w:sz w:val="24"/>
          <w:szCs w:val="24"/>
        </w:rPr>
        <w:t xml:space="preserve"> для поселения.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Pr>
          <w:color w:val="000000"/>
          <w:sz w:val="24"/>
          <w:szCs w:val="24"/>
        </w:rPr>
        <w:t>сети</w:t>
      </w:r>
      <w:proofErr w:type="gramEnd"/>
      <w:r>
        <w:rPr>
          <w:color w:val="000000"/>
          <w:sz w:val="24"/>
          <w:szCs w:val="24"/>
        </w:rPr>
        <w:t xml:space="preserve"> автомобильных дорог общего пользования местного значения. </w:t>
      </w:r>
    </w:p>
    <w:p w:rsidR="00BC72A0" w:rsidRDefault="00BC72A0" w:rsidP="00BC72A0">
      <w:pPr>
        <w:shd w:val="clear" w:color="auto" w:fill="FFFFFF"/>
        <w:jc w:val="both"/>
        <w:rPr>
          <w:color w:val="000000"/>
          <w:sz w:val="24"/>
          <w:szCs w:val="24"/>
        </w:rPr>
      </w:pPr>
      <w:r>
        <w:rPr>
          <w:color w:val="000000"/>
          <w:sz w:val="24"/>
          <w:szCs w:val="24"/>
        </w:rPr>
        <w:t xml:space="preserve">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МО Рыбкинский </w:t>
      </w:r>
      <w:proofErr w:type="gramStart"/>
      <w:r>
        <w:rPr>
          <w:color w:val="000000"/>
          <w:sz w:val="24"/>
          <w:szCs w:val="24"/>
        </w:rPr>
        <w:t>сельсовет</w:t>
      </w:r>
      <w:proofErr w:type="gramEnd"/>
      <w:r>
        <w:rPr>
          <w:color w:val="000000"/>
          <w:sz w:val="24"/>
          <w:szCs w:val="24"/>
        </w:rPr>
        <w:t xml:space="preserve"> поэтому совершенствование сети автомобильных дорог общего пользования местного значения имеет очень важное значение для МО Рыбкинский сельсовет Новосергиевского района Оренбургской области.</w:t>
      </w:r>
    </w:p>
    <w:p w:rsidR="00BC72A0" w:rsidRDefault="00BC72A0" w:rsidP="00BC72A0">
      <w:pPr>
        <w:shd w:val="clear" w:color="auto" w:fill="FFFFFF"/>
        <w:jc w:val="both"/>
        <w:rPr>
          <w:sz w:val="24"/>
          <w:szCs w:val="24"/>
        </w:rPr>
      </w:pPr>
      <w:r>
        <w:rPr>
          <w:sz w:val="24"/>
          <w:szCs w:val="24"/>
        </w:rPr>
        <w:t xml:space="preserve">        Протяженность муниципальных дорог в МО администрации Рыбкинский сельсовет Новосергиевского района Оренбургской области 21,196 км, грунтовые и с покрытием ПГС, трубы – 14 шт., мосты – 7 шт. Перечень автомобильных дорог общего пользования местного значения муниципального образования Рыбкинский сельсовет Новосергиевского района Оренбургской области (приложение №5) .</w:t>
      </w:r>
    </w:p>
    <w:p w:rsidR="00BC72A0" w:rsidRDefault="00BC72A0" w:rsidP="00BC72A0">
      <w:pPr>
        <w:shd w:val="clear" w:color="auto" w:fill="FFFFFF"/>
        <w:jc w:val="both"/>
        <w:rPr>
          <w:color w:val="000000"/>
          <w:sz w:val="24"/>
          <w:szCs w:val="24"/>
        </w:rPr>
      </w:pPr>
      <w:r>
        <w:rPr>
          <w:color w:val="000000"/>
          <w:sz w:val="24"/>
          <w:szCs w:val="24"/>
        </w:rPr>
        <w:t xml:space="preserve">       Значительная степень износа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w:t>
      </w:r>
      <w:proofErr w:type="spellStart"/>
      <w:r>
        <w:rPr>
          <w:color w:val="000000"/>
          <w:sz w:val="24"/>
          <w:szCs w:val="24"/>
        </w:rPr>
        <w:t>погодно</w:t>
      </w:r>
      <w:proofErr w:type="spellEnd"/>
      <w:r>
        <w:rPr>
          <w:color w:val="000000"/>
          <w:sz w:val="24"/>
          <w:szCs w:val="24"/>
        </w:rPr>
        <w:t>-климатических условий возникла необходимость проведения большого объема ремонтных работ.</w:t>
      </w:r>
    </w:p>
    <w:p w:rsidR="00BC72A0" w:rsidRDefault="00BC72A0" w:rsidP="00BC72A0">
      <w:pPr>
        <w:shd w:val="clear" w:color="auto" w:fill="FFFFFF"/>
        <w:jc w:val="both"/>
        <w:rPr>
          <w:color w:val="000000"/>
          <w:sz w:val="24"/>
          <w:szCs w:val="24"/>
        </w:rPr>
      </w:pPr>
      <w:r>
        <w:rPr>
          <w:sz w:val="24"/>
          <w:szCs w:val="24"/>
        </w:rPr>
        <w:t xml:space="preserve">        В соответствии с </w:t>
      </w:r>
      <w:hyperlink r:id="rId6" w:history="1">
        <w:r>
          <w:rPr>
            <w:rStyle w:val="a3"/>
            <w:bCs w:val="0"/>
            <w:sz w:val="24"/>
            <w:szCs w:val="24"/>
          </w:rPr>
          <w:t>постановлением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w:t>
        </w:r>
      </w:hyperlink>
      <w:r>
        <w:rPr>
          <w:sz w:val="24"/>
          <w:szCs w:val="24"/>
        </w:rPr>
        <w:t> нормативные ме</w:t>
      </w:r>
      <w:r>
        <w:rPr>
          <w:color w:val="000000"/>
          <w:sz w:val="24"/>
          <w:szCs w:val="24"/>
        </w:rPr>
        <w:t xml:space="preserve">жремонтные сроки по капитальному ремонту составляют 12 лет, ремонту - четыре года.     Доля дорог, требующих ежегодного ремонта, составляет не менее 75,0% (25% - ремонт, </w:t>
      </w:r>
      <w:r>
        <w:rPr>
          <w:color w:val="000000"/>
          <w:sz w:val="24"/>
          <w:szCs w:val="24"/>
        </w:rPr>
        <w:lastRenderedPageBreak/>
        <w:t>50,0% - капитальный ремонт) от общей площади дорог, находящихся в собственности МО Рыбкинский сельсовет Новосергиевского района Оренбургской области.</w:t>
      </w:r>
    </w:p>
    <w:p w:rsidR="00BC72A0" w:rsidRDefault="00BC72A0" w:rsidP="00BC72A0">
      <w:pPr>
        <w:shd w:val="clear" w:color="auto" w:fill="FFFFFF"/>
        <w:jc w:val="both"/>
        <w:rPr>
          <w:color w:val="000000"/>
          <w:sz w:val="24"/>
          <w:szCs w:val="24"/>
        </w:rPr>
      </w:pPr>
      <w:r>
        <w:rPr>
          <w:color w:val="000000"/>
          <w:sz w:val="24"/>
          <w:szCs w:val="24"/>
        </w:rPr>
        <w:t xml:space="preserve">       Техническое состояние муниципальных автомобильных дорог можно расценивать как неудовлетворительное, это требует принятия программы по ремонту автомобильных   дорог общего пользования местного значения и улично-дорожной сети.</w:t>
      </w:r>
    </w:p>
    <w:p w:rsidR="00BC72A0" w:rsidRDefault="00BC72A0" w:rsidP="00BC72A0">
      <w:pPr>
        <w:shd w:val="clear" w:color="auto" w:fill="FFFFFF"/>
        <w:jc w:val="both"/>
        <w:rPr>
          <w:color w:val="000000"/>
          <w:sz w:val="24"/>
          <w:szCs w:val="24"/>
        </w:rPr>
      </w:pPr>
      <w:r>
        <w:rPr>
          <w:color w:val="000000"/>
          <w:sz w:val="24"/>
          <w:szCs w:val="24"/>
        </w:rPr>
        <w:t xml:space="preserve">       Для проведения комплекса работ по восстановлению транспортно-эксплуатационных характеристик дорог, приостановления их разрушения, улучшения социальных условий населения, для снижения дорожно-транспортных происшествий и поддержанию надлежащего технического состояния дорог, наиболее целесообразным является применение программно-целевого метода.</w:t>
      </w:r>
    </w:p>
    <w:p w:rsidR="00BC72A0" w:rsidRDefault="00BC72A0" w:rsidP="00BC72A0">
      <w:pPr>
        <w:shd w:val="clear" w:color="auto" w:fill="FFFFFF"/>
        <w:jc w:val="both"/>
        <w:rPr>
          <w:color w:val="000000"/>
          <w:sz w:val="24"/>
          <w:szCs w:val="24"/>
        </w:rPr>
      </w:pPr>
      <w:r>
        <w:rPr>
          <w:color w:val="000000"/>
          <w:sz w:val="24"/>
          <w:szCs w:val="24"/>
        </w:rPr>
        <w:t xml:space="preserve">       Для решения существующих проблем разработана 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 на 2017-2023 годы», финансирование которой будет осуществляться за счет средств дорожного фонда муниципального образования Рыбкинский сельсовет Новосергиевского района Оренбургской области.</w:t>
      </w:r>
    </w:p>
    <w:p w:rsidR="00BC72A0" w:rsidRDefault="00BC72A0" w:rsidP="00BC72A0">
      <w:pPr>
        <w:shd w:val="clear" w:color="auto" w:fill="FFFFFF"/>
        <w:jc w:val="both"/>
        <w:rPr>
          <w:color w:val="000000"/>
          <w:sz w:val="24"/>
          <w:szCs w:val="24"/>
        </w:rPr>
      </w:pPr>
    </w:p>
    <w:p w:rsidR="00BC72A0" w:rsidRDefault="00BC72A0" w:rsidP="00BC72A0">
      <w:pPr>
        <w:shd w:val="clear" w:color="auto" w:fill="FFFFFF"/>
        <w:jc w:val="center"/>
        <w:rPr>
          <w:b/>
          <w:bCs w:val="0"/>
          <w:color w:val="000000"/>
          <w:sz w:val="24"/>
          <w:szCs w:val="24"/>
        </w:rPr>
      </w:pPr>
      <w:r>
        <w:rPr>
          <w:b/>
          <w:bCs w:val="0"/>
          <w:color w:val="000000"/>
          <w:sz w:val="24"/>
          <w:szCs w:val="24"/>
        </w:rPr>
        <w:t>2. 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jc w:val="both"/>
        <w:rPr>
          <w:color w:val="000000"/>
          <w:sz w:val="24"/>
          <w:szCs w:val="24"/>
        </w:rPr>
      </w:pPr>
      <w:r>
        <w:rPr>
          <w:color w:val="000000"/>
          <w:sz w:val="24"/>
          <w:szCs w:val="24"/>
        </w:rPr>
        <w:t xml:space="preserve">       Целью Программы является:</w:t>
      </w:r>
    </w:p>
    <w:p w:rsidR="00BC72A0" w:rsidRDefault="00BC72A0" w:rsidP="00BC72A0">
      <w:pPr>
        <w:shd w:val="clear" w:color="auto" w:fill="FFFFFF"/>
        <w:ind w:firstLine="567"/>
        <w:jc w:val="both"/>
        <w:rPr>
          <w:color w:val="000000"/>
          <w:sz w:val="24"/>
          <w:szCs w:val="24"/>
        </w:rPr>
      </w:pPr>
      <w:r>
        <w:rPr>
          <w:color w:val="000000"/>
          <w:sz w:val="24"/>
          <w:szCs w:val="24"/>
        </w:rPr>
        <w:t>- создание благоприятных условий пребывания жителей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создание безопасных условий для движения на автодорогах и улицах населенных пунктов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обеспечить сохранность автомобильных дорог общего пользования, находящихся в границах населённых пунктов  муниципального образования Рыбкинский сельсовет Новосергиевского района Оренбургской области;</w:t>
      </w:r>
    </w:p>
    <w:p w:rsidR="00BC72A0" w:rsidRDefault="00BC72A0" w:rsidP="00BC72A0">
      <w:pPr>
        <w:shd w:val="clear" w:color="auto" w:fill="FFFFFF"/>
        <w:ind w:firstLine="567"/>
        <w:jc w:val="both"/>
        <w:rPr>
          <w:color w:val="000000"/>
          <w:sz w:val="24"/>
          <w:szCs w:val="24"/>
        </w:rPr>
      </w:pPr>
      <w:r>
        <w:rPr>
          <w:color w:val="000000"/>
          <w:sz w:val="24"/>
          <w:szCs w:val="24"/>
        </w:rPr>
        <w:t>- увеличить срок службы дорожных покрытий, сооружений;</w:t>
      </w:r>
    </w:p>
    <w:p w:rsidR="00BC72A0" w:rsidRDefault="00BC72A0" w:rsidP="00BC72A0">
      <w:pPr>
        <w:shd w:val="clear" w:color="auto" w:fill="FFFFFF"/>
        <w:ind w:firstLine="567"/>
        <w:jc w:val="both"/>
        <w:rPr>
          <w:color w:val="000000"/>
          <w:sz w:val="24"/>
          <w:szCs w:val="24"/>
        </w:rPr>
      </w:pPr>
      <w:r>
        <w:rPr>
          <w:color w:val="000000"/>
          <w:sz w:val="24"/>
          <w:szCs w:val="24"/>
        </w:rPr>
        <w:t>- улучшить техническое состояние автомобильных дорог общего пользования местного значения находящихся в  границах населённых пунктов муниципального образования Рыбкинский сельсовет Новосергиевского района Оренбургской области;</w:t>
      </w:r>
    </w:p>
    <w:p w:rsidR="00BC72A0" w:rsidRDefault="00BC72A0" w:rsidP="00BC72A0">
      <w:pPr>
        <w:shd w:val="clear" w:color="auto" w:fill="FFFFFF"/>
        <w:ind w:firstLine="567"/>
        <w:jc w:val="both"/>
        <w:rPr>
          <w:color w:val="000000"/>
          <w:sz w:val="24"/>
          <w:szCs w:val="24"/>
        </w:rPr>
      </w:pPr>
      <w:r>
        <w:rPr>
          <w:color w:val="000000"/>
          <w:sz w:val="24"/>
          <w:szCs w:val="24"/>
        </w:rPr>
        <w:t>- снизить себестоимость содержания муниципальных  автомобильных  дорог и улиц;</w:t>
      </w:r>
    </w:p>
    <w:p w:rsidR="00BC72A0" w:rsidRDefault="00BC72A0" w:rsidP="00BC72A0">
      <w:pPr>
        <w:shd w:val="clear" w:color="auto" w:fill="FFFFFF"/>
        <w:ind w:firstLine="567"/>
        <w:jc w:val="both"/>
        <w:rPr>
          <w:color w:val="000000"/>
          <w:sz w:val="24"/>
          <w:szCs w:val="24"/>
        </w:rPr>
      </w:pPr>
      <w:r>
        <w:rPr>
          <w:color w:val="000000"/>
          <w:sz w:val="24"/>
          <w:szCs w:val="24"/>
        </w:rPr>
        <w:t>- привести в нормативное состояние муниципальные автомобильные дороги и улицы.</w:t>
      </w:r>
    </w:p>
    <w:p w:rsidR="00BC72A0" w:rsidRDefault="00BC72A0" w:rsidP="00BC72A0">
      <w:pPr>
        <w:shd w:val="clear" w:color="auto" w:fill="FFFFFF"/>
        <w:jc w:val="both"/>
        <w:rPr>
          <w:color w:val="000000"/>
          <w:sz w:val="24"/>
          <w:szCs w:val="24"/>
        </w:rPr>
      </w:pPr>
      <w:r>
        <w:rPr>
          <w:color w:val="000000"/>
          <w:sz w:val="24"/>
          <w:szCs w:val="24"/>
        </w:rPr>
        <w:t xml:space="preserve">        Для достижения указанных целей необходимо:</w:t>
      </w:r>
    </w:p>
    <w:p w:rsidR="00BC72A0" w:rsidRDefault="00BC72A0" w:rsidP="00BC72A0">
      <w:pPr>
        <w:shd w:val="clear" w:color="auto" w:fill="FFFFFF"/>
        <w:ind w:firstLine="567"/>
        <w:jc w:val="both"/>
        <w:rPr>
          <w:color w:val="000000"/>
          <w:sz w:val="24"/>
          <w:szCs w:val="24"/>
        </w:rPr>
      </w:pPr>
      <w:r>
        <w:rPr>
          <w:color w:val="000000"/>
          <w:sz w:val="24"/>
          <w:szCs w:val="24"/>
        </w:rPr>
        <w:t>1. Проведение ремонта дорог местного значения для улучшения их транспортно-эксплуатационного состояния и обеспечения безопасности дорожного движения.</w:t>
      </w:r>
    </w:p>
    <w:p w:rsidR="00BC72A0" w:rsidRDefault="00BC72A0" w:rsidP="00BC72A0">
      <w:pPr>
        <w:shd w:val="clear" w:color="auto" w:fill="FFFFFF"/>
        <w:ind w:firstLine="567"/>
        <w:jc w:val="both"/>
        <w:rPr>
          <w:color w:val="000000"/>
          <w:sz w:val="24"/>
          <w:szCs w:val="24"/>
        </w:rPr>
      </w:pPr>
      <w:r>
        <w:rPr>
          <w:color w:val="000000"/>
          <w:sz w:val="24"/>
          <w:szCs w:val="24"/>
        </w:rPr>
        <w:t>2. Обеспечение устойчивой транспортной связи по  муниципальным автомобильным дорогам и  улицам муниципального образования, поэтапный ремонт автомобильных дорог общего пользования местного значения, улично-дорожной сети.</w:t>
      </w:r>
    </w:p>
    <w:p w:rsidR="00BC72A0" w:rsidRDefault="00BC72A0" w:rsidP="00BC72A0">
      <w:pPr>
        <w:shd w:val="clear" w:color="auto" w:fill="FFFFFF"/>
        <w:jc w:val="both"/>
        <w:rPr>
          <w:color w:val="000000"/>
          <w:sz w:val="24"/>
          <w:szCs w:val="24"/>
        </w:rPr>
      </w:pPr>
      <w:r>
        <w:rPr>
          <w:color w:val="000000"/>
          <w:sz w:val="24"/>
          <w:szCs w:val="24"/>
        </w:rPr>
        <w:t xml:space="preserve">       Целевыми индикаторами и показателями Программы, характеризу</w:t>
      </w:r>
      <w:r>
        <w:rPr>
          <w:color w:val="000000"/>
          <w:sz w:val="24"/>
          <w:szCs w:val="24"/>
        </w:rPr>
        <w:softHyphen/>
        <w:t>ющими эффективность реализации программных мероприятий, являются:</w:t>
      </w:r>
    </w:p>
    <w:p w:rsidR="00BC72A0" w:rsidRDefault="00BC72A0" w:rsidP="00BC72A0">
      <w:pPr>
        <w:shd w:val="clear" w:color="auto" w:fill="FFFFFF"/>
        <w:ind w:firstLine="567"/>
        <w:jc w:val="both"/>
        <w:rPr>
          <w:color w:val="000000"/>
          <w:sz w:val="24"/>
          <w:szCs w:val="24"/>
        </w:rPr>
      </w:pPr>
      <w:r>
        <w:rPr>
          <w:color w:val="000000"/>
          <w:sz w:val="24"/>
          <w:szCs w:val="24"/>
        </w:rPr>
        <w:t xml:space="preserve">1. Количество отремонтированных автомобильных дорог общего пользования местного значения - </w:t>
      </w:r>
      <w:proofErr w:type="gramStart"/>
      <w:r>
        <w:rPr>
          <w:color w:val="000000"/>
          <w:sz w:val="24"/>
          <w:szCs w:val="24"/>
        </w:rPr>
        <w:t>км</w:t>
      </w:r>
      <w:proofErr w:type="gramEnd"/>
      <w:r>
        <w:rPr>
          <w:color w:val="000000"/>
          <w:sz w:val="24"/>
          <w:szCs w:val="24"/>
        </w:rPr>
        <w:t>.;</w:t>
      </w:r>
    </w:p>
    <w:p w:rsidR="00BC72A0" w:rsidRDefault="00BC72A0" w:rsidP="00BC72A0">
      <w:pPr>
        <w:shd w:val="clear" w:color="auto" w:fill="FFFFFF"/>
        <w:ind w:firstLine="567"/>
        <w:jc w:val="both"/>
        <w:rPr>
          <w:color w:val="000000"/>
          <w:sz w:val="24"/>
          <w:szCs w:val="24"/>
        </w:rPr>
      </w:pPr>
      <w:r>
        <w:rPr>
          <w:color w:val="000000"/>
          <w:sz w:val="24"/>
          <w:szCs w:val="24"/>
        </w:rPr>
        <w:t>2. Количество квадратных метров проведённого ямочного ремонта дорог общего пользования местного значения – м</w:t>
      </w:r>
      <w:proofErr w:type="gramStart"/>
      <w:r>
        <w:rPr>
          <w:color w:val="000000"/>
          <w:sz w:val="24"/>
          <w:szCs w:val="24"/>
        </w:rPr>
        <w:t>2</w:t>
      </w:r>
      <w:proofErr w:type="gramEnd"/>
      <w:r>
        <w:rPr>
          <w:color w:val="000000"/>
          <w:sz w:val="24"/>
          <w:szCs w:val="24"/>
        </w:rPr>
        <w:t>;</w:t>
      </w:r>
    </w:p>
    <w:p w:rsidR="00BC72A0" w:rsidRDefault="00BC72A0" w:rsidP="00BC72A0">
      <w:pPr>
        <w:shd w:val="clear" w:color="auto" w:fill="FFFFFF"/>
        <w:ind w:firstLine="567"/>
        <w:jc w:val="both"/>
        <w:rPr>
          <w:color w:val="000000"/>
          <w:sz w:val="24"/>
          <w:szCs w:val="24"/>
        </w:rPr>
      </w:pPr>
      <w:r>
        <w:rPr>
          <w:color w:val="000000"/>
          <w:sz w:val="24"/>
          <w:szCs w:val="24"/>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roofErr w:type="gramStart"/>
      <w:r>
        <w:rPr>
          <w:color w:val="000000"/>
          <w:sz w:val="24"/>
          <w:szCs w:val="24"/>
        </w:rPr>
        <w:t xml:space="preserve"> -  %;</w:t>
      </w:r>
    </w:p>
    <w:p w:rsidR="00BC72A0" w:rsidRDefault="00BC72A0" w:rsidP="00BC72A0">
      <w:pPr>
        <w:shd w:val="clear" w:color="auto" w:fill="FFFFFF"/>
        <w:jc w:val="both"/>
        <w:rPr>
          <w:color w:val="000000"/>
          <w:sz w:val="24"/>
          <w:szCs w:val="24"/>
        </w:rPr>
      </w:pPr>
      <w:proofErr w:type="gramEnd"/>
      <w:r>
        <w:rPr>
          <w:color w:val="000000"/>
          <w:sz w:val="24"/>
          <w:szCs w:val="24"/>
        </w:rPr>
        <w:lastRenderedPageBreak/>
        <w:t xml:space="preserve">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 1 к настоящей Программе.</w:t>
      </w:r>
    </w:p>
    <w:p w:rsidR="00BC72A0" w:rsidRDefault="00BC72A0" w:rsidP="00BC72A0">
      <w:pPr>
        <w:shd w:val="clear" w:color="auto" w:fill="FFFFFF"/>
        <w:ind w:firstLine="567"/>
        <w:jc w:val="both"/>
        <w:rPr>
          <w:color w:val="000000"/>
          <w:sz w:val="24"/>
          <w:szCs w:val="24"/>
        </w:rPr>
      </w:pPr>
      <w:r>
        <w:rPr>
          <w:color w:val="000000"/>
          <w:sz w:val="24"/>
          <w:szCs w:val="24"/>
        </w:rPr>
        <w:t>Реализация Программы рассчитана на 2017-2019 годы. Сроки реализации и мероприятия Программы могут изменяться и уточняться с учетом принятых нормативно-правовых актов. Решение о досрочном прекращении реализации Программы может быть принято Администрацией Рыбкинский сельсовета Новосергиевского района Оренбургской области в связи с ее неэффективностью по результатам ежегодных отчетов разработчиков программы.</w:t>
      </w:r>
    </w:p>
    <w:p w:rsidR="00BC72A0" w:rsidRDefault="00BC72A0" w:rsidP="00BC72A0">
      <w:pPr>
        <w:shd w:val="clear" w:color="auto" w:fill="FFFFFF"/>
        <w:jc w:val="both"/>
        <w:rPr>
          <w:color w:val="000000"/>
          <w:sz w:val="24"/>
          <w:szCs w:val="24"/>
        </w:rPr>
      </w:pPr>
      <w:r>
        <w:rPr>
          <w:color w:val="000000"/>
          <w:sz w:val="24"/>
          <w:szCs w:val="24"/>
        </w:rPr>
        <w:t> </w:t>
      </w:r>
    </w:p>
    <w:p w:rsidR="00BC72A0" w:rsidRDefault="00BC72A0" w:rsidP="00BC72A0">
      <w:pPr>
        <w:shd w:val="clear" w:color="auto" w:fill="FFFFFF"/>
        <w:jc w:val="center"/>
        <w:rPr>
          <w:b/>
          <w:bCs w:val="0"/>
          <w:color w:val="000000"/>
          <w:sz w:val="24"/>
          <w:szCs w:val="24"/>
        </w:rPr>
      </w:pPr>
      <w:r>
        <w:rPr>
          <w:b/>
          <w:bCs w:val="0"/>
          <w:color w:val="000000"/>
          <w:sz w:val="24"/>
          <w:szCs w:val="24"/>
        </w:rPr>
        <w:t>3. Обобщенная характеристика мероприятий муниципальной программы и подпрограмм муниципальной программы</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jc w:val="both"/>
        <w:rPr>
          <w:color w:val="000000"/>
          <w:sz w:val="24"/>
          <w:szCs w:val="24"/>
        </w:rPr>
      </w:pPr>
      <w:r>
        <w:rPr>
          <w:color w:val="000000"/>
          <w:sz w:val="24"/>
          <w:szCs w:val="24"/>
        </w:rPr>
        <w:t xml:space="preserve">         Для решения задач и достижения поставленной цели предусматрива</w:t>
      </w:r>
      <w:r>
        <w:rPr>
          <w:color w:val="000000"/>
          <w:sz w:val="24"/>
          <w:szCs w:val="24"/>
        </w:rPr>
        <w:softHyphen/>
        <w:t>ются следующие основные мероприятия:</w:t>
      </w:r>
    </w:p>
    <w:p w:rsidR="00BC72A0" w:rsidRDefault="00BC72A0" w:rsidP="00BC72A0">
      <w:pPr>
        <w:shd w:val="clear" w:color="auto" w:fill="FFFFFF"/>
        <w:ind w:firstLine="567"/>
        <w:jc w:val="both"/>
        <w:rPr>
          <w:color w:val="000000"/>
          <w:sz w:val="24"/>
          <w:szCs w:val="24"/>
        </w:rPr>
      </w:pPr>
      <w:r>
        <w:rPr>
          <w:color w:val="000000"/>
          <w:sz w:val="24"/>
          <w:szCs w:val="24"/>
        </w:rPr>
        <w:t>- формирование  нормативной  базы для проведения работ по ремонту автомобильных дорог общего пользования местного значения и улично-дорожной сети в  муниципальном образовании;</w:t>
      </w:r>
    </w:p>
    <w:p w:rsidR="00BC72A0" w:rsidRDefault="00BC72A0" w:rsidP="00BC72A0">
      <w:pPr>
        <w:shd w:val="clear" w:color="auto" w:fill="FFFFFF"/>
        <w:ind w:firstLine="567"/>
        <w:jc w:val="both"/>
        <w:rPr>
          <w:color w:val="000000"/>
          <w:sz w:val="24"/>
          <w:szCs w:val="24"/>
        </w:rPr>
      </w:pPr>
      <w:r>
        <w:rPr>
          <w:color w:val="000000"/>
          <w:sz w:val="24"/>
          <w:szCs w:val="24"/>
        </w:rPr>
        <w:t>- разработка и экспертиза проектно-сметной  документации;</w:t>
      </w:r>
    </w:p>
    <w:p w:rsidR="00BC72A0" w:rsidRDefault="00BC72A0" w:rsidP="00BC72A0">
      <w:pPr>
        <w:shd w:val="clear" w:color="auto" w:fill="FFFFFF"/>
        <w:ind w:firstLine="567"/>
        <w:jc w:val="both"/>
        <w:rPr>
          <w:color w:val="000000"/>
          <w:sz w:val="24"/>
          <w:szCs w:val="24"/>
        </w:rPr>
      </w:pPr>
      <w:r>
        <w:rPr>
          <w:color w:val="000000"/>
          <w:sz w:val="24"/>
          <w:szCs w:val="24"/>
        </w:rPr>
        <w:t>- привлечение   бюджетных  финансовых ресурсов  для  реализации  программы;</w:t>
      </w:r>
    </w:p>
    <w:p w:rsidR="00BC72A0" w:rsidRDefault="00BC72A0" w:rsidP="00BC72A0">
      <w:pPr>
        <w:shd w:val="clear" w:color="auto" w:fill="FFFFFF"/>
        <w:ind w:firstLine="567"/>
        <w:jc w:val="both"/>
        <w:rPr>
          <w:color w:val="000000"/>
          <w:sz w:val="24"/>
          <w:szCs w:val="24"/>
        </w:rPr>
      </w:pPr>
      <w:r>
        <w:rPr>
          <w:color w:val="000000"/>
          <w:sz w:val="24"/>
          <w:szCs w:val="24"/>
        </w:rPr>
        <w:t>- поэтапный ремонт муниципальных автомобильных дорог и улиц;</w:t>
      </w:r>
    </w:p>
    <w:p w:rsidR="00BC72A0" w:rsidRDefault="00BC72A0" w:rsidP="00BC72A0">
      <w:pPr>
        <w:shd w:val="clear" w:color="auto" w:fill="FFFFFF"/>
        <w:ind w:firstLine="567"/>
        <w:jc w:val="both"/>
        <w:rPr>
          <w:color w:val="000000"/>
          <w:sz w:val="24"/>
          <w:szCs w:val="24"/>
        </w:rPr>
      </w:pPr>
      <w:r>
        <w:rPr>
          <w:color w:val="000000"/>
          <w:sz w:val="24"/>
          <w:szCs w:val="24"/>
        </w:rPr>
        <w:t>- ямочный ремонт дорог общего пользования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приведение автомобильных дорог общего пользования, в соответствие с требованиями действующих строительных норм и правил;</w:t>
      </w:r>
    </w:p>
    <w:p w:rsidR="00BC72A0" w:rsidRDefault="00BC72A0" w:rsidP="00BC72A0">
      <w:pPr>
        <w:shd w:val="clear" w:color="auto" w:fill="FFFFFF"/>
        <w:ind w:firstLine="567"/>
        <w:jc w:val="both"/>
        <w:rPr>
          <w:color w:val="000000"/>
          <w:sz w:val="24"/>
          <w:szCs w:val="24"/>
        </w:rPr>
      </w:pPr>
      <w:r>
        <w:rPr>
          <w:color w:val="000000"/>
          <w:sz w:val="24"/>
          <w:szCs w:val="24"/>
        </w:rPr>
        <w:t>- обеспечение сохранности дорог.</w:t>
      </w:r>
    </w:p>
    <w:p w:rsidR="00BC72A0" w:rsidRDefault="00BC72A0" w:rsidP="00BC72A0">
      <w:pPr>
        <w:shd w:val="clear" w:color="auto" w:fill="FFFFFF"/>
        <w:ind w:firstLine="567"/>
        <w:jc w:val="both"/>
        <w:rPr>
          <w:color w:val="000000"/>
          <w:sz w:val="24"/>
          <w:szCs w:val="24"/>
        </w:rPr>
      </w:pPr>
      <w:r>
        <w:rPr>
          <w:color w:val="000000"/>
          <w:sz w:val="24"/>
          <w:szCs w:val="24"/>
        </w:rPr>
        <w:t xml:space="preserve">В ходе реализации Программы отдельные планируемые мероприятия могут уточняться, а объемы финансирования корректироваться с учетом утвержденных расходов бюджета МО  Рыбкинский сельсовет Новосергиевского района Оренбургской области и предполагаемых средств областного бюджета, при условии </w:t>
      </w:r>
      <w:proofErr w:type="spellStart"/>
      <w:r>
        <w:rPr>
          <w:color w:val="000000"/>
          <w:sz w:val="24"/>
          <w:szCs w:val="24"/>
        </w:rPr>
        <w:t>предусмотрения</w:t>
      </w:r>
      <w:proofErr w:type="spellEnd"/>
      <w:r>
        <w:rPr>
          <w:color w:val="000000"/>
          <w:sz w:val="24"/>
          <w:szCs w:val="24"/>
        </w:rPr>
        <w:t xml:space="preserve"> аналогичной государственной программы, реализуемой за счет средств областного бюджета.</w:t>
      </w:r>
    </w:p>
    <w:p w:rsidR="00BC72A0" w:rsidRDefault="00BC72A0" w:rsidP="00BC72A0">
      <w:pPr>
        <w:shd w:val="clear" w:color="auto" w:fill="FFFFFF"/>
        <w:jc w:val="both"/>
        <w:rPr>
          <w:color w:val="000000"/>
          <w:sz w:val="24"/>
          <w:szCs w:val="24"/>
        </w:rPr>
      </w:pPr>
      <w:r>
        <w:rPr>
          <w:color w:val="000000"/>
          <w:sz w:val="24"/>
          <w:szCs w:val="24"/>
        </w:rPr>
        <w:t xml:space="preserve">        Перечень программных мероприятий, а также информация о необхо</w:t>
      </w:r>
      <w:r>
        <w:rPr>
          <w:color w:val="000000"/>
          <w:sz w:val="24"/>
          <w:szCs w:val="24"/>
        </w:rPr>
        <w:softHyphen/>
        <w:t>димых для реализации каждого мероприятия ресурсах, сроках его реализа</w:t>
      </w:r>
      <w:r>
        <w:rPr>
          <w:color w:val="000000"/>
          <w:sz w:val="24"/>
          <w:szCs w:val="24"/>
        </w:rPr>
        <w:softHyphen/>
        <w:t>ции приведены в приложении № 2 к настоящей Программе. Перечень мероприятий формируется с учетом предложений, заявлений и обращений жителей муниципального образования, предписаний органов ГИБДД. Ежегодно по мере необходимости данный перечень уточняется.</w:t>
      </w:r>
    </w:p>
    <w:p w:rsidR="00BC72A0" w:rsidRDefault="00BC72A0" w:rsidP="00BC72A0">
      <w:pPr>
        <w:shd w:val="clear" w:color="auto" w:fill="FFFFFF"/>
        <w:rPr>
          <w:color w:val="000000"/>
          <w:sz w:val="24"/>
          <w:szCs w:val="24"/>
        </w:rPr>
      </w:pPr>
      <w:r>
        <w:rPr>
          <w:color w:val="000000"/>
          <w:sz w:val="24"/>
          <w:szCs w:val="24"/>
        </w:rPr>
        <w:t> </w:t>
      </w:r>
    </w:p>
    <w:p w:rsidR="00BC72A0" w:rsidRDefault="00BC72A0" w:rsidP="00BC72A0">
      <w:pPr>
        <w:shd w:val="clear" w:color="auto" w:fill="FFFFFF"/>
        <w:jc w:val="center"/>
        <w:rPr>
          <w:b/>
          <w:bCs w:val="0"/>
          <w:color w:val="000000"/>
          <w:sz w:val="24"/>
          <w:szCs w:val="24"/>
        </w:rPr>
      </w:pPr>
      <w:r>
        <w:rPr>
          <w:b/>
          <w:bCs w:val="0"/>
          <w:color w:val="000000"/>
          <w:sz w:val="24"/>
          <w:szCs w:val="24"/>
        </w:rPr>
        <w:t>4. Общий объем финансовых ресурсов, необходимых для реализации муниципальной программы</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jc w:val="both"/>
        <w:rPr>
          <w:color w:val="000000"/>
          <w:sz w:val="24"/>
          <w:szCs w:val="24"/>
        </w:rPr>
      </w:pPr>
      <w:r>
        <w:rPr>
          <w:color w:val="000000"/>
          <w:sz w:val="24"/>
          <w:szCs w:val="24"/>
        </w:rPr>
        <w:t xml:space="preserve">        Источником финансирования Программы являются средства  дорожного фонда муниципального образования Рыбкинский сельсовет Новосергиевского района Оренбургской области.</w:t>
      </w:r>
    </w:p>
    <w:p w:rsidR="00BC72A0" w:rsidRDefault="00BC72A0" w:rsidP="00BC72A0">
      <w:pPr>
        <w:shd w:val="clear" w:color="auto" w:fill="FFFFFF"/>
        <w:jc w:val="both"/>
        <w:rPr>
          <w:sz w:val="24"/>
          <w:szCs w:val="24"/>
        </w:rPr>
      </w:pPr>
      <w:r>
        <w:rPr>
          <w:color w:val="000000"/>
          <w:sz w:val="24"/>
          <w:szCs w:val="24"/>
        </w:rPr>
        <w:t xml:space="preserve">        Разработка технической документации улично-дорожной сети осуществляется за счет местного </w:t>
      </w:r>
      <w:r>
        <w:rPr>
          <w:sz w:val="24"/>
          <w:szCs w:val="24"/>
        </w:rPr>
        <w:t>бюджета.</w:t>
      </w:r>
    </w:p>
    <w:p w:rsidR="00BC72A0" w:rsidRDefault="00BC72A0" w:rsidP="00BC72A0">
      <w:pPr>
        <w:ind w:firstLine="567"/>
        <w:rPr>
          <w:sz w:val="24"/>
          <w:szCs w:val="24"/>
        </w:rPr>
      </w:pPr>
      <w:r>
        <w:rPr>
          <w:sz w:val="24"/>
          <w:szCs w:val="24"/>
        </w:rPr>
        <w:t xml:space="preserve">   Общий объем финансирования программы из бюджетов всех уровней </w:t>
      </w:r>
      <w:r>
        <w:rPr>
          <w:b/>
          <w:bCs w:val="0"/>
          <w:i/>
          <w:iCs/>
          <w:sz w:val="24"/>
          <w:szCs w:val="24"/>
        </w:rPr>
        <w:t xml:space="preserve"> </w:t>
      </w:r>
      <w:r>
        <w:rPr>
          <w:bCs w:val="0"/>
          <w:iCs/>
          <w:sz w:val="24"/>
          <w:szCs w:val="24"/>
        </w:rPr>
        <w:t>299,900 тыс. руб.,</w:t>
      </w:r>
      <w:r>
        <w:rPr>
          <w:sz w:val="24"/>
          <w:szCs w:val="24"/>
        </w:rPr>
        <w:t> в том числе по годам:</w:t>
      </w:r>
    </w:p>
    <w:p w:rsidR="00BC72A0" w:rsidRDefault="00BC72A0" w:rsidP="00BC72A0">
      <w:pPr>
        <w:ind w:firstLine="567"/>
        <w:rPr>
          <w:sz w:val="24"/>
          <w:szCs w:val="24"/>
        </w:rPr>
      </w:pPr>
      <w:r>
        <w:rPr>
          <w:sz w:val="24"/>
          <w:szCs w:val="24"/>
        </w:rPr>
        <w:t>1) 2017 год – 299,900 тыс. руб.;</w:t>
      </w:r>
    </w:p>
    <w:p w:rsidR="00BC72A0" w:rsidRDefault="00BC72A0" w:rsidP="00BC72A0">
      <w:pPr>
        <w:ind w:firstLine="567"/>
        <w:rPr>
          <w:sz w:val="24"/>
          <w:szCs w:val="24"/>
        </w:rPr>
      </w:pPr>
      <w:r>
        <w:rPr>
          <w:sz w:val="24"/>
          <w:szCs w:val="24"/>
        </w:rPr>
        <w:t>2) 2018 год – 0 тыс. руб.;</w:t>
      </w:r>
    </w:p>
    <w:p w:rsidR="00BC72A0" w:rsidRDefault="00BC72A0" w:rsidP="00BC72A0">
      <w:pPr>
        <w:ind w:firstLine="567"/>
        <w:rPr>
          <w:sz w:val="24"/>
          <w:szCs w:val="24"/>
        </w:rPr>
      </w:pPr>
      <w:r>
        <w:rPr>
          <w:sz w:val="24"/>
          <w:szCs w:val="24"/>
        </w:rPr>
        <w:t>3) 2019 год – 0 тыс. руб.;</w:t>
      </w:r>
    </w:p>
    <w:p w:rsidR="00BC72A0" w:rsidRDefault="00BC72A0" w:rsidP="00BC72A0">
      <w:pPr>
        <w:spacing w:line="276" w:lineRule="auto"/>
        <w:ind w:firstLine="567"/>
        <w:rPr>
          <w:sz w:val="24"/>
          <w:szCs w:val="24"/>
          <w:lang w:eastAsia="en-US"/>
        </w:rPr>
      </w:pPr>
      <w:r>
        <w:rPr>
          <w:sz w:val="24"/>
          <w:szCs w:val="24"/>
          <w:lang w:eastAsia="en-US"/>
        </w:rPr>
        <w:t>4) 2020 год – 0 тыс. руб.;</w:t>
      </w:r>
    </w:p>
    <w:p w:rsidR="00BC72A0" w:rsidRDefault="00BC72A0" w:rsidP="00BC72A0">
      <w:pPr>
        <w:spacing w:line="276" w:lineRule="auto"/>
        <w:ind w:firstLine="567"/>
        <w:rPr>
          <w:sz w:val="24"/>
          <w:szCs w:val="24"/>
          <w:lang w:eastAsia="en-US"/>
        </w:rPr>
      </w:pPr>
      <w:r>
        <w:rPr>
          <w:sz w:val="24"/>
          <w:szCs w:val="24"/>
          <w:lang w:eastAsia="en-US"/>
        </w:rPr>
        <w:lastRenderedPageBreak/>
        <w:t>5) 2021 год – 0 тыс. руб.;</w:t>
      </w:r>
    </w:p>
    <w:p w:rsidR="00BC72A0" w:rsidRDefault="00BC72A0" w:rsidP="00BC72A0">
      <w:pPr>
        <w:spacing w:line="276" w:lineRule="auto"/>
        <w:ind w:firstLine="567"/>
        <w:rPr>
          <w:sz w:val="24"/>
          <w:szCs w:val="24"/>
          <w:lang w:eastAsia="en-US"/>
        </w:rPr>
      </w:pPr>
      <w:r>
        <w:rPr>
          <w:sz w:val="24"/>
          <w:szCs w:val="24"/>
          <w:lang w:eastAsia="en-US"/>
        </w:rPr>
        <w:t>6) 2022 год – 0 тыс. руб.;</w:t>
      </w:r>
    </w:p>
    <w:p w:rsidR="00BC72A0" w:rsidRDefault="00BC72A0" w:rsidP="00BC72A0">
      <w:pPr>
        <w:spacing w:line="276" w:lineRule="auto"/>
        <w:ind w:firstLine="567"/>
        <w:rPr>
          <w:sz w:val="24"/>
          <w:szCs w:val="24"/>
          <w:lang w:eastAsia="en-US"/>
        </w:rPr>
      </w:pPr>
      <w:r>
        <w:rPr>
          <w:sz w:val="24"/>
          <w:szCs w:val="24"/>
          <w:lang w:eastAsia="en-US"/>
        </w:rPr>
        <w:t>7) 2023 год – 0 тыс. руб.;</w:t>
      </w:r>
    </w:p>
    <w:p w:rsidR="00BC72A0" w:rsidRDefault="00BC72A0" w:rsidP="00BC72A0">
      <w:pPr>
        <w:ind w:firstLine="567"/>
        <w:rPr>
          <w:sz w:val="24"/>
          <w:szCs w:val="24"/>
        </w:rPr>
      </w:pPr>
    </w:p>
    <w:p w:rsidR="00BC72A0" w:rsidRDefault="00BC72A0" w:rsidP="00BC72A0">
      <w:pPr>
        <w:ind w:firstLine="567"/>
        <w:jc w:val="both"/>
        <w:rPr>
          <w:sz w:val="24"/>
          <w:szCs w:val="24"/>
        </w:rPr>
      </w:pPr>
      <w:r>
        <w:rPr>
          <w:sz w:val="24"/>
          <w:szCs w:val="24"/>
        </w:rPr>
        <w:t xml:space="preserve">В </w:t>
      </w:r>
      <w:proofErr w:type="spellStart"/>
      <w:r>
        <w:rPr>
          <w:sz w:val="24"/>
          <w:szCs w:val="24"/>
        </w:rPr>
        <w:t>т.ч</w:t>
      </w:r>
      <w:proofErr w:type="spellEnd"/>
      <w:r>
        <w:rPr>
          <w:sz w:val="24"/>
          <w:szCs w:val="24"/>
        </w:rPr>
        <w:t>. объем финансирования программы из бюджета Оренбургской области составляет 236,921</w:t>
      </w:r>
      <w:r>
        <w:rPr>
          <w:bCs w:val="0"/>
          <w:iCs/>
          <w:sz w:val="24"/>
          <w:szCs w:val="24"/>
        </w:rPr>
        <w:t xml:space="preserve"> тыс. руб.,</w:t>
      </w:r>
      <w:r>
        <w:rPr>
          <w:sz w:val="24"/>
          <w:szCs w:val="24"/>
        </w:rPr>
        <w:t> в том числе по годам:</w:t>
      </w:r>
    </w:p>
    <w:p w:rsidR="00BC72A0" w:rsidRDefault="00BC72A0" w:rsidP="00BC72A0">
      <w:pPr>
        <w:ind w:firstLine="567"/>
        <w:rPr>
          <w:sz w:val="24"/>
          <w:szCs w:val="24"/>
        </w:rPr>
      </w:pPr>
      <w:r>
        <w:rPr>
          <w:sz w:val="24"/>
          <w:szCs w:val="24"/>
        </w:rPr>
        <w:t>1) 2017 год – 236,921 тыс. руб.;</w:t>
      </w:r>
    </w:p>
    <w:p w:rsidR="00BC72A0" w:rsidRDefault="00BC72A0" w:rsidP="00BC72A0">
      <w:pPr>
        <w:ind w:firstLine="567"/>
        <w:rPr>
          <w:sz w:val="24"/>
          <w:szCs w:val="24"/>
        </w:rPr>
      </w:pPr>
      <w:r>
        <w:rPr>
          <w:sz w:val="24"/>
          <w:szCs w:val="24"/>
        </w:rPr>
        <w:t>2) 2018 год – 0 тыс. руб.;</w:t>
      </w:r>
    </w:p>
    <w:p w:rsidR="00BC72A0" w:rsidRDefault="00BC72A0" w:rsidP="00BC72A0">
      <w:pPr>
        <w:ind w:firstLine="567"/>
        <w:rPr>
          <w:sz w:val="24"/>
          <w:szCs w:val="24"/>
        </w:rPr>
      </w:pPr>
      <w:r>
        <w:rPr>
          <w:sz w:val="24"/>
          <w:szCs w:val="24"/>
        </w:rPr>
        <w:t>3) 2019 год – 0 тыс. руб.;</w:t>
      </w:r>
    </w:p>
    <w:p w:rsidR="00BC72A0" w:rsidRDefault="00BC72A0" w:rsidP="00BC72A0">
      <w:pPr>
        <w:spacing w:line="276" w:lineRule="auto"/>
        <w:ind w:firstLine="567"/>
        <w:rPr>
          <w:sz w:val="24"/>
          <w:szCs w:val="24"/>
          <w:lang w:eastAsia="en-US"/>
        </w:rPr>
      </w:pPr>
      <w:r>
        <w:rPr>
          <w:sz w:val="24"/>
          <w:szCs w:val="24"/>
          <w:lang w:eastAsia="en-US"/>
        </w:rPr>
        <w:t>4) 2020 год – 0 тыс. руб.;</w:t>
      </w:r>
    </w:p>
    <w:p w:rsidR="00BC72A0" w:rsidRDefault="00BC72A0" w:rsidP="00BC72A0">
      <w:pPr>
        <w:spacing w:line="276" w:lineRule="auto"/>
        <w:ind w:firstLine="567"/>
        <w:rPr>
          <w:sz w:val="24"/>
          <w:szCs w:val="24"/>
          <w:lang w:eastAsia="en-US"/>
        </w:rPr>
      </w:pPr>
      <w:r>
        <w:rPr>
          <w:sz w:val="24"/>
          <w:szCs w:val="24"/>
          <w:lang w:eastAsia="en-US"/>
        </w:rPr>
        <w:t>5) 2021 год – 0 тыс. руб.;</w:t>
      </w:r>
    </w:p>
    <w:p w:rsidR="00BC72A0" w:rsidRDefault="00BC72A0" w:rsidP="00BC72A0">
      <w:pPr>
        <w:spacing w:line="276" w:lineRule="auto"/>
        <w:ind w:firstLine="567"/>
        <w:rPr>
          <w:sz w:val="24"/>
          <w:szCs w:val="24"/>
          <w:lang w:eastAsia="en-US"/>
        </w:rPr>
      </w:pPr>
      <w:r>
        <w:rPr>
          <w:sz w:val="24"/>
          <w:szCs w:val="24"/>
          <w:lang w:eastAsia="en-US"/>
        </w:rPr>
        <w:t>6) 2022 год – 0 тыс. руб.;</w:t>
      </w:r>
    </w:p>
    <w:p w:rsidR="00BC72A0" w:rsidRDefault="00BC72A0" w:rsidP="00BC72A0">
      <w:pPr>
        <w:spacing w:line="276" w:lineRule="auto"/>
        <w:ind w:firstLine="567"/>
        <w:rPr>
          <w:sz w:val="24"/>
          <w:szCs w:val="24"/>
          <w:lang w:eastAsia="en-US"/>
        </w:rPr>
      </w:pPr>
      <w:r>
        <w:rPr>
          <w:sz w:val="24"/>
          <w:szCs w:val="24"/>
          <w:lang w:eastAsia="en-US"/>
        </w:rPr>
        <w:t>7) 2023 год – 0 тыс. руб.;</w:t>
      </w:r>
    </w:p>
    <w:p w:rsidR="00BC72A0" w:rsidRDefault="00BC72A0" w:rsidP="00BC72A0">
      <w:pPr>
        <w:ind w:firstLine="567"/>
        <w:rPr>
          <w:sz w:val="24"/>
          <w:szCs w:val="24"/>
        </w:rPr>
      </w:pPr>
    </w:p>
    <w:p w:rsidR="00BC72A0" w:rsidRDefault="00BC72A0" w:rsidP="00BC72A0">
      <w:pPr>
        <w:ind w:firstLine="567"/>
        <w:jc w:val="both"/>
        <w:rPr>
          <w:sz w:val="24"/>
          <w:szCs w:val="24"/>
        </w:rPr>
      </w:pPr>
      <w:r>
        <w:rPr>
          <w:sz w:val="24"/>
          <w:szCs w:val="24"/>
        </w:rPr>
        <w:t>Объем финансирования программы из местного бюджета МО Рыбкинский сельсовет Новосергиевского района Оренбургской области составляет </w:t>
      </w:r>
      <w:r>
        <w:rPr>
          <w:bCs w:val="0"/>
          <w:iCs/>
          <w:sz w:val="24"/>
          <w:szCs w:val="24"/>
        </w:rPr>
        <w:t>62,979 тыс. руб.,</w:t>
      </w:r>
      <w:r>
        <w:rPr>
          <w:sz w:val="24"/>
          <w:szCs w:val="24"/>
        </w:rPr>
        <w:t> в том числе по годам:</w:t>
      </w:r>
    </w:p>
    <w:p w:rsidR="00BC72A0" w:rsidRDefault="00BC72A0" w:rsidP="00BC72A0">
      <w:pPr>
        <w:ind w:firstLine="567"/>
        <w:rPr>
          <w:sz w:val="24"/>
          <w:szCs w:val="24"/>
        </w:rPr>
      </w:pPr>
      <w:r>
        <w:rPr>
          <w:sz w:val="24"/>
          <w:szCs w:val="24"/>
        </w:rPr>
        <w:t>1) 2017 год – 62,979 тыс. руб.;</w:t>
      </w:r>
    </w:p>
    <w:p w:rsidR="00BC72A0" w:rsidRDefault="00BC72A0" w:rsidP="00BC72A0">
      <w:pPr>
        <w:ind w:firstLine="567"/>
        <w:rPr>
          <w:sz w:val="24"/>
          <w:szCs w:val="24"/>
        </w:rPr>
      </w:pPr>
      <w:r>
        <w:rPr>
          <w:sz w:val="24"/>
          <w:szCs w:val="24"/>
        </w:rPr>
        <w:t>2) 2018 год – 0 тыс. руб.;</w:t>
      </w:r>
    </w:p>
    <w:p w:rsidR="00BC72A0" w:rsidRDefault="00BC72A0" w:rsidP="00BC72A0">
      <w:pPr>
        <w:ind w:firstLine="567"/>
        <w:rPr>
          <w:sz w:val="24"/>
          <w:szCs w:val="24"/>
        </w:rPr>
      </w:pPr>
      <w:r>
        <w:rPr>
          <w:sz w:val="24"/>
          <w:szCs w:val="24"/>
        </w:rPr>
        <w:t>3) 2019 год – 0 тыс. руб.;</w:t>
      </w:r>
    </w:p>
    <w:p w:rsidR="00BC72A0" w:rsidRDefault="00BC72A0" w:rsidP="00BC72A0">
      <w:pPr>
        <w:spacing w:line="276" w:lineRule="auto"/>
        <w:ind w:firstLine="567"/>
        <w:rPr>
          <w:sz w:val="24"/>
          <w:szCs w:val="24"/>
          <w:lang w:eastAsia="en-US"/>
        </w:rPr>
      </w:pPr>
      <w:r>
        <w:rPr>
          <w:sz w:val="24"/>
          <w:szCs w:val="24"/>
          <w:lang w:eastAsia="en-US"/>
        </w:rPr>
        <w:t>4) 2020 год – 0 тыс. руб.;</w:t>
      </w:r>
    </w:p>
    <w:p w:rsidR="00BC72A0" w:rsidRDefault="00BC72A0" w:rsidP="00BC72A0">
      <w:pPr>
        <w:spacing w:line="276" w:lineRule="auto"/>
        <w:ind w:firstLine="567"/>
        <w:rPr>
          <w:sz w:val="24"/>
          <w:szCs w:val="24"/>
          <w:lang w:eastAsia="en-US"/>
        </w:rPr>
      </w:pPr>
      <w:r>
        <w:rPr>
          <w:sz w:val="24"/>
          <w:szCs w:val="24"/>
          <w:lang w:eastAsia="en-US"/>
        </w:rPr>
        <w:t>5) 2021 год – 0 тыс. руб.;</w:t>
      </w:r>
    </w:p>
    <w:p w:rsidR="00BC72A0" w:rsidRDefault="00BC72A0" w:rsidP="00BC72A0">
      <w:pPr>
        <w:spacing w:line="276" w:lineRule="auto"/>
        <w:ind w:firstLine="567"/>
        <w:rPr>
          <w:sz w:val="24"/>
          <w:szCs w:val="24"/>
          <w:lang w:eastAsia="en-US"/>
        </w:rPr>
      </w:pPr>
      <w:r>
        <w:rPr>
          <w:sz w:val="24"/>
          <w:szCs w:val="24"/>
          <w:lang w:eastAsia="en-US"/>
        </w:rPr>
        <w:t>6) 2022 год – 0 тыс. руб.;</w:t>
      </w:r>
    </w:p>
    <w:p w:rsidR="00BC72A0" w:rsidRDefault="00BC72A0" w:rsidP="00BC72A0">
      <w:pPr>
        <w:spacing w:line="276" w:lineRule="auto"/>
        <w:ind w:firstLine="567"/>
        <w:rPr>
          <w:sz w:val="24"/>
          <w:szCs w:val="24"/>
          <w:lang w:eastAsia="en-US"/>
        </w:rPr>
      </w:pPr>
      <w:r>
        <w:rPr>
          <w:sz w:val="24"/>
          <w:szCs w:val="24"/>
          <w:lang w:eastAsia="en-US"/>
        </w:rPr>
        <w:t>7) 2023 год – 0 тыс. руб.;</w:t>
      </w:r>
    </w:p>
    <w:p w:rsidR="00BC72A0" w:rsidRDefault="00BC72A0" w:rsidP="00BC72A0">
      <w:pPr>
        <w:ind w:firstLine="567"/>
        <w:rPr>
          <w:sz w:val="24"/>
          <w:szCs w:val="24"/>
        </w:rPr>
      </w:pPr>
      <w:r>
        <w:rPr>
          <w:sz w:val="24"/>
          <w:szCs w:val="24"/>
        </w:rPr>
        <w:t> </w:t>
      </w:r>
    </w:p>
    <w:p w:rsidR="00BC72A0" w:rsidRDefault="00BC72A0" w:rsidP="00BC72A0">
      <w:pPr>
        <w:shd w:val="clear" w:color="auto" w:fill="FFFFFF"/>
        <w:jc w:val="both"/>
        <w:rPr>
          <w:color w:val="000000"/>
          <w:sz w:val="24"/>
          <w:szCs w:val="24"/>
        </w:rPr>
      </w:pPr>
      <w:r>
        <w:rPr>
          <w:color w:val="000000"/>
          <w:sz w:val="24"/>
          <w:szCs w:val="24"/>
        </w:rPr>
        <w:t xml:space="preserve">         Программа рассматривается администрацией Рыбкинский сельсовета Новосергиевского района Оренбургской области  и утверждается постановлением Главы администрации Рыбкинский сельсовета Новосергиевского района Оренбургской области.</w:t>
      </w:r>
    </w:p>
    <w:p w:rsidR="00BC72A0" w:rsidRDefault="00BC72A0" w:rsidP="00BC72A0">
      <w:pPr>
        <w:shd w:val="clear" w:color="auto" w:fill="FFFFFF"/>
        <w:jc w:val="both"/>
        <w:rPr>
          <w:color w:val="000000"/>
          <w:sz w:val="24"/>
          <w:szCs w:val="24"/>
        </w:rPr>
      </w:pPr>
      <w:r>
        <w:rPr>
          <w:color w:val="000000"/>
          <w:sz w:val="24"/>
          <w:szCs w:val="24"/>
        </w:rPr>
        <w:t xml:space="preserve">        Средства из местного бюд</w:t>
      </w:r>
      <w:r>
        <w:rPr>
          <w:color w:val="000000"/>
          <w:sz w:val="24"/>
          <w:szCs w:val="24"/>
        </w:rPr>
        <w:softHyphen/>
        <w:t>жета на финансирование мероприятий выделяются на соответствующий финансовый год в пределах средств, предусмотренных на указанные цели решением Совета депутатов Рыбкинский сельсовета о бюджете МО Рыбкинский сельсовет Новосергиевского района Оренбургской области.</w:t>
      </w:r>
    </w:p>
    <w:p w:rsidR="00BC72A0" w:rsidRDefault="00BC72A0" w:rsidP="00BC72A0">
      <w:pPr>
        <w:shd w:val="clear" w:color="auto" w:fill="FFFFFF"/>
        <w:jc w:val="both"/>
        <w:rPr>
          <w:color w:val="000000"/>
          <w:sz w:val="24"/>
          <w:szCs w:val="24"/>
        </w:rPr>
      </w:pPr>
      <w:r>
        <w:rPr>
          <w:color w:val="000000"/>
          <w:sz w:val="24"/>
          <w:szCs w:val="24"/>
        </w:rPr>
        <w:t xml:space="preserve">       Объемы финансирования Программы в ходе реализации могут кор</w:t>
      </w:r>
      <w:r>
        <w:rPr>
          <w:color w:val="000000"/>
          <w:sz w:val="24"/>
          <w:szCs w:val="24"/>
        </w:rPr>
        <w:softHyphen/>
        <w:t>ректироваться с учетом утвержденных расходов местного бюджета на очередной финансовый год, мероприятия - уточняться.</w:t>
      </w:r>
    </w:p>
    <w:p w:rsidR="00BC72A0" w:rsidRDefault="00BC72A0" w:rsidP="00BC72A0">
      <w:pPr>
        <w:shd w:val="clear" w:color="auto" w:fill="FFFFFF"/>
        <w:jc w:val="both"/>
        <w:rPr>
          <w:color w:val="000000"/>
          <w:sz w:val="24"/>
          <w:szCs w:val="24"/>
        </w:rPr>
      </w:pPr>
      <w:r>
        <w:rPr>
          <w:color w:val="000000"/>
          <w:sz w:val="24"/>
          <w:szCs w:val="24"/>
        </w:rPr>
        <w:t xml:space="preserve">        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приведены в приложении № 4 к настоящей Про</w:t>
      </w:r>
      <w:r>
        <w:rPr>
          <w:color w:val="000000"/>
          <w:sz w:val="24"/>
          <w:szCs w:val="24"/>
        </w:rPr>
        <w:softHyphen/>
        <w:t>грамме.</w:t>
      </w:r>
    </w:p>
    <w:p w:rsidR="00BC72A0" w:rsidRDefault="00BC72A0" w:rsidP="00BC72A0">
      <w:pPr>
        <w:shd w:val="clear" w:color="auto" w:fill="FFFFFF"/>
        <w:jc w:val="both"/>
        <w:rPr>
          <w:color w:val="000000"/>
          <w:sz w:val="24"/>
          <w:szCs w:val="24"/>
        </w:rPr>
      </w:pPr>
      <w:r>
        <w:rPr>
          <w:color w:val="000000"/>
          <w:sz w:val="24"/>
          <w:szCs w:val="24"/>
        </w:rPr>
        <w:t xml:space="preserve">        Размер финансирования мероприятий, указанных в Приложении №3 к настоящей Программе, ежегодно уточняется при формировании местного бюджета на текущий год.</w:t>
      </w:r>
    </w:p>
    <w:p w:rsidR="00BC72A0" w:rsidRDefault="00BC72A0" w:rsidP="00BC72A0">
      <w:pPr>
        <w:shd w:val="clear" w:color="auto" w:fill="FFFFFF"/>
        <w:jc w:val="both"/>
        <w:rPr>
          <w:color w:val="000000"/>
          <w:sz w:val="24"/>
          <w:szCs w:val="24"/>
        </w:rPr>
      </w:pPr>
    </w:p>
    <w:p w:rsidR="00BC72A0" w:rsidRDefault="00BC72A0" w:rsidP="00BC72A0">
      <w:pPr>
        <w:shd w:val="clear" w:color="auto" w:fill="FFFFFF"/>
        <w:jc w:val="center"/>
        <w:rPr>
          <w:b/>
          <w:bCs w:val="0"/>
          <w:color w:val="000000"/>
          <w:sz w:val="24"/>
          <w:szCs w:val="24"/>
        </w:rPr>
      </w:pPr>
      <w:r>
        <w:rPr>
          <w:b/>
          <w:bCs w:val="0"/>
          <w:color w:val="000000"/>
          <w:sz w:val="24"/>
          <w:szCs w:val="24"/>
        </w:rPr>
        <w:t>5. Методика оценки эффективности муниципальной программы</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jc w:val="both"/>
        <w:rPr>
          <w:sz w:val="24"/>
          <w:szCs w:val="24"/>
        </w:rPr>
      </w:pPr>
      <w:r>
        <w:rPr>
          <w:color w:val="000000"/>
          <w:sz w:val="24"/>
          <w:szCs w:val="24"/>
        </w:rPr>
        <w:t xml:space="preserve">       Экономическая эффективность, результативность и социально-экономические последствия реализации Программы в большинстве своем зависят от степени достижения </w:t>
      </w:r>
      <w:hyperlink r:id="rId7" w:history="1">
        <w:r>
          <w:rPr>
            <w:rStyle w:val="a3"/>
            <w:bCs w:val="0"/>
            <w:sz w:val="24"/>
            <w:szCs w:val="24"/>
          </w:rPr>
          <w:t>целевых индикаторов и показателей</w:t>
        </w:r>
      </w:hyperlink>
      <w:r>
        <w:rPr>
          <w:sz w:val="24"/>
          <w:szCs w:val="24"/>
        </w:rPr>
        <w:t>, представленных в приложении № 1 к настоящей Программе.</w:t>
      </w:r>
    </w:p>
    <w:p w:rsidR="00BC72A0" w:rsidRDefault="00BC72A0" w:rsidP="00BC72A0">
      <w:pPr>
        <w:shd w:val="clear" w:color="auto" w:fill="FFFFFF"/>
        <w:jc w:val="both"/>
        <w:rPr>
          <w:color w:val="000000"/>
          <w:sz w:val="24"/>
          <w:szCs w:val="24"/>
        </w:rPr>
      </w:pPr>
      <w:r>
        <w:rPr>
          <w:color w:val="000000"/>
          <w:sz w:val="24"/>
          <w:szCs w:val="24"/>
        </w:rPr>
        <w:t xml:space="preserve">        Предложенные Программой мероприятия позволят решить задачи, направленные на достижение поставленной цели, с учетом финансовых возможностей муниципального образования и достигнуть социальных положительных результатов в 2017 году по сравнению с 2016 годом:</w:t>
      </w:r>
    </w:p>
    <w:p w:rsidR="00BC72A0" w:rsidRDefault="00BC72A0" w:rsidP="00BC72A0">
      <w:pPr>
        <w:shd w:val="clear" w:color="auto" w:fill="FFFFFF"/>
        <w:ind w:firstLine="567"/>
        <w:jc w:val="both"/>
        <w:rPr>
          <w:color w:val="000000"/>
          <w:sz w:val="24"/>
          <w:szCs w:val="24"/>
        </w:rPr>
      </w:pPr>
      <w:r>
        <w:rPr>
          <w:color w:val="000000"/>
          <w:sz w:val="24"/>
          <w:szCs w:val="24"/>
        </w:rPr>
        <w:lastRenderedPageBreak/>
        <w:t xml:space="preserve">- увеличение </w:t>
      </w:r>
      <w:proofErr w:type="gramStart"/>
      <w:r>
        <w:rPr>
          <w:color w:val="000000"/>
          <w:sz w:val="24"/>
          <w:szCs w:val="24"/>
        </w:rPr>
        <w:t>количества отремонтированных километров дорог общего пользования муниципального образования</w:t>
      </w:r>
      <w:proofErr w:type="gramEnd"/>
      <w:r>
        <w:rPr>
          <w:color w:val="000000"/>
          <w:sz w:val="24"/>
          <w:szCs w:val="24"/>
        </w:rPr>
        <w:t>;</w:t>
      </w:r>
    </w:p>
    <w:p w:rsidR="00BC72A0" w:rsidRDefault="00BC72A0" w:rsidP="00BC72A0">
      <w:pPr>
        <w:shd w:val="clear" w:color="auto" w:fill="FFFFFF"/>
        <w:ind w:firstLine="567"/>
        <w:jc w:val="both"/>
        <w:rPr>
          <w:color w:val="000000"/>
          <w:sz w:val="24"/>
          <w:szCs w:val="24"/>
        </w:rPr>
      </w:pPr>
      <w:r>
        <w:rPr>
          <w:color w:val="000000"/>
          <w:sz w:val="24"/>
          <w:szCs w:val="24"/>
        </w:rPr>
        <w:t xml:space="preserve">- увеличение </w:t>
      </w:r>
      <w:proofErr w:type="gramStart"/>
      <w:r>
        <w:rPr>
          <w:color w:val="000000"/>
          <w:sz w:val="24"/>
          <w:szCs w:val="24"/>
        </w:rPr>
        <w:t>количества квадратных метров проведенного ямочного ремонта дорог общего пользования</w:t>
      </w:r>
      <w:proofErr w:type="gramEnd"/>
      <w:r>
        <w:rPr>
          <w:color w:val="000000"/>
          <w:sz w:val="24"/>
          <w:szCs w:val="24"/>
        </w:rPr>
        <w:t>;</w:t>
      </w:r>
    </w:p>
    <w:p w:rsidR="00BC72A0" w:rsidRDefault="00BC72A0" w:rsidP="00BC72A0">
      <w:pPr>
        <w:shd w:val="clear" w:color="auto" w:fill="FFFFFF"/>
        <w:ind w:firstLine="567"/>
        <w:jc w:val="both"/>
        <w:rPr>
          <w:color w:val="000000"/>
          <w:sz w:val="24"/>
          <w:szCs w:val="24"/>
        </w:rPr>
      </w:pPr>
      <w:r>
        <w:rPr>
          <w:color w:val="000000"/>
          <w:sz w:val="24"/>
          <w:szCs w:val="24"/>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C72A0" w:rsidRDefault="00BC72A0" w:rsidP="00BC72A0">
      <w:pPr>
        <w:shd w:val="clear" w:color="auto" w:fill="FFFFFF"/>
        <w:jc w:val="both"/>
        <w:rPr>
          <w:color w:val="000000"/>
          <w:sz w:val="24"/>
          <w:szCs w:val="24"/>
        </w:rPr>
      </w:pPr>
      <w:r>
        <w:rPr>
          <w:color w:val="000000"/>
          <w:sz w:val="24"/>
          <w:szCs w:val="24"/>
        </w:rPr>
        <w:t xml:space="preserve">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w:t>
      </w:r>
    </w:p>
    <w:p w:rsidR="00BC72A0" w:rsidRDefault="00BC72A0" w:rsidP="00BC72A0">
      <w:pPr>
        <w:shd w:val="clear" w:color="auto" w:fill="FFFFFF"/>
        <w:jc w:val="both"/>
        <w:rPr>
          <w:color w:val="000000"/>
          <w:sz w:val="24"/>
          <w:szCs w:val="24"/>
        </w:rPr>
      </w:pPr>
      <w:r>
        <w:rPr>
          <w:sz w:val="24"/>
          <w:szCs w:val="24"/>
        </w:rPr>
        <w:t xml:space="preserve">       </w:t>
      </w:r>
      <w:hyperlink r:id="rId8" w:history="1">
        <w:r>
          <w:rPr>
            <w:rStyle w:val="a3"/>
            <w:bCs w:val="0"/>
            <w:sz w:val="24"/>
            <w:szCs w:val="24"/>
          </w:rPr>
          <w:t>Методика</w:t>
        </w:r>
      </w:hyperlink>
      <w:r>
        <w:rPr>
          <w:sz w:val="24"/>
          <w:szCs w:val="24"/>
        </w:rPr>
        <w:t> </w:t>
      </w:r>
      <w:r>
        <w:rPr>
          <w:color w:val="000000"/>
          <w:sz w:val="24"/>
          <w:szCs w:val="24"/>
        </w:rPr>
        <w:t>оценки эффективности реализации Программы приведена в приложении № 4 к настоящей Программе.</w:t>
      </w:r>
    </w:p>
    <w:p w:rsidR="00BC72A0" w:rsidRDefault="00BC72A0" w:rsidP="00BC72A0">
      <w:pPr>
        <w:shd w:val="clear" w:color="auto" w:fill="FFFFFF"/>
        <w:ind w:firstLine="567"/>
        <w:jc w:val="both"/>
        <w:rPr>
          <w:color w:val="000000"/>
          <w:sz w:val="24"/>
          <w:szCs w:val="24"/>
        </w:rPr>
      </w:pPr>
      <w:r>
        <w:rPr>
          <w:color w:val="000000"/>
          <w:sz w:val="24"/>
          <w:szCs w:val="24"/>
        </w:rPr>
        <w:t>Экономическая эффективность от реализации программы ожидается в виде:</w:t>
      </w:r>
    </w:p>
    <w:p w:rsidR="00BC72A0" w:rsidRDefault="00BC72A0" w:rsidP="00BC72A0">
      <w:pPr>
        <w:shd w:val="clear" w:color="auto" w:fill="FFFFFF"/>
        <w:ind w:firstLine="567"/>
        <w:jc w:val="both"/>
        <w:rPr>
          <w:color w:val="000000"/>
          <w:sz w:val="24"/>
          <w:szCs w:val="24"/>
        </w:rPr>
      </w:pPr>
      <w:r>
        <w:rPr>
          <w:color w:val="000000"/>
          <w:sz w:val="24"/>
          <w:szCs w:val="24"/>
        </w:rPr>
        <w:t>- улучшения социальных условий жизни населения;</w:t>
      </w:r>
    </w:p>
    <w:p w:rsidR="00BC72A0" w:rsidRDefault="00BC72A0" w:rsidP="00BC72A0">
      <w:pPr>
        <w:shd w:val="clear" w:color="auto" w:fill="FFFFFF"/>
        <w:ind w:firstLine="567"/>
        <w:jc w:val="both"/>
        <w:rPr>
          <w:color w:val="000000"/>
          <w:sz w:val="24"/>
          <w:szCs w:val="24"/>
        </w:rPr>
      </w:pPr>
      <w:r>
        <w:rPr>
          <w:color w:val="000000"/>
          <w:sz w:val="24"/>
          <w:szCs w:val="24"/>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повышение безопасности дорожного движения и снижение аварийности на дорогах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снижение отрицательных воздействий на природную среду;</w:t>
      </w:r>
    </w:p>
    <w:p w:rsidR="00BC72A0" w:rsidRDefault="00BC72A0" w:rsidP="00BC72A0">
      <w:pPr>
        <w:shd w:val="clear" w:color="auto" w:fill="FFFFFF"/>
        <w:ind w:firstLine="567"/>
        <w:jc w:val="both"/>
        <w:rPr>
          <w:color w:val="000000"/>
          <w:sz w:val="24"/>
          <w:szCs w:val="24"/>
        </w:rPr>
      </w:pPr>
      <w:r>
        <w:rPr>
          <w:color w:val="000000"/>
          <w:sz w:val="24"/>
          <w:szCs w:val="24"/>
        </w:rPr>
        <w:t>- создание устойчивого проезда по автомобильным дорогам муниципального образования Рыбкинский сельсовет Новосергиевского района Оренбургской области.</w:t>
      </w:r>
    </w:p>
    <w:p w:rsidR="00BC72A0" w:rsidRDefault="00BC72A0" w:rsidP="00BC72A0">
      <w:pPr>
        <w:shd w:val="clear" w:color="auto" w:fill="FFFFFF"/>
        <w:jc w:val="center"/>
        <w:rPr>
          <w:b/>
          <w:bCs w:val="0"/>
          <w:color w:val="000000"/>
          <w:sz w:val="24"/>
          <w:szCs w:val="24"/>
        </w:rPr>
      </w:pPr>
    </w:p>
    <w:p w:rsidR="00BC72A0" w:rsidRDefault="00BC72A0" w:rsidP="00BC72A0">
      <w:pPr>
        <w:shd w:val="clear" w:color="auto" w:fill="FFFFFF"/>
        <w:jc w:val="center"/>
        <w:rPr>
          <w:b/>
          <w:bCs w:val="0"/>
          <w:color w:val="000000"/>
          <w:sz w:val="24"/>
          <w:szCs w:val="24"/>
        </w:rPr>
      </w:pPr>
      <w:r>
        <w:rPr>
          <w:b/>
          <w:bCs w:val="0"/>
          <w:color w:val="000000"/>
          <w:sz w:val="24"/>
          <w:szCs w:val="24"/>
        </w:rPr>
        <w:t>6. Механизм реализации программы</w:t>
      </w:r>
    </w:p>
    <w:p w:rsidR="00BC72A0" w:rsidRDefault="00BC72A0" w:rsidP="00BC72A0">
      <w:pPr>
        <w:shd w:val="clear" w:color="auto" w:fill="FFFFFF"/>
        <w:jc w:val="center"/>
        <w:rPr>
          <w:color w:val="000000"/>
          <w:sz w:val="24"/>
          <w:szCs w:val="24"/>
        </w:rPr>
      </w:pPr>
    </w:p>
    <w:p w:rsidR="00BC72A0" w:rsidRDefault="00BC72A0" w:rsidP="00BC72A0">
      <w:pPr>
        <w:shd w:val="clear" w:color="auto" w:fill="FFFFFF"/>
        <w:rPr>
          <w:color w:val="000000"/>
          <w:sz w:val="24"/>
          <w:szCs w:val="24"/>
        </w:rPr>
      </w:pPr>
      <w:r>
        <w:rPr>
          <w:color w:val="000000"/>
          <w:sz w:val="24"/>
          <w:szCs w:val="24"/>
        </w:rPr>
        <w:t xml:space="preserve">          Реализация программы осуществляется Администрацией сельсовета в соответствии с перечнем программных мероприятий.</w:t>
      </w:r>
    </w:p>
    <w:p w:rsidR="00BC72A0" w:rsidRDefault="00BC72A0" w:rsidP="00BC72A0">
      <w:pPr>
        <w:shd w:val="clear" w:color="auto" w:fill="FFFFFF"/>
        <w:jc w:val="both"/>
        <w:rPr>
          <w:color w:val="000000"/>
          <w:sz w:val="24"/>
          <w:szCs w:val="24"/>
        </w:rPr>
      </w:pPr>
      <w:r>
        <w:rPr>
          <w:color w:val="000000"/>
          <w:sz w:val="24"/>
          <w:szCs w:val="24"/>
        </w:rPr>
        <w:t xml:space="preserve">        Координацию деятельности по реализации Программы осуществляет администрация сельсовета, в том числе вносит предложения по уточнению и корректировке программных мероприятий, сроков их исполнения.</w:t>
      </w:r>
    </w:p>
    <w:p w:rsidR="00BC72A0" w:rsidRDefault="00BC72A0" w:rsidP="00BC72A0">
      <w:pPr>
        <w:shd w:val="clear" w:color="auto" w:fill="FFFFFF"/>
        <w:jc w:val="both"/>
        <w:rPr>
          <w:color w:val="000000"/>
          <w:sz w:val="24"/>
          <w:szCs w:val="24"/>
        </w:rPr>
      </w:pPr>
      <w:r>
        <w:rPr>
          <w:color w:val="000000"/>
          <w:sz w:val="24"/>
          <w:szCs w:val="24"/>
        </w:rPr>
        <w:t xml:space="preserve">      Решение о внесении изменений в Программу ил</w:t>
      </w:r>
      <w:proofErr w:type="gramStart"/>
      <w:r>
        <w:rPr>
          <w:color w:val="000000"/>
          <w:sz w:val="24"/>
          <w:szCs w:val="24"/>
        </w:rPr>
        <w:t>и о ее</w:t>
      </w:r>
      <w:proofErr w:type="gramEnd"/>
      <w:r>
        <w:rPr>
          <w:color w:val="000000"/>
          <w:sz w:val="24"/>
          <w:szCs w:val="24"/>
        </w:rPr>
        <w:t xml:space="preserve"> досрочном прекращении принимается администрацией сельсовета.</w:t>
      </w:r>
    </w:p>
    <w:p w:rsidR="00BC72A0" w:rsidRDefault="00BC72A0" w:rsidP="00BC72A0">
      <w:pPr>
        <w:shd w:val="clear" w:color="auto" w:fill="FFFFFF"/>
        <w:jc w:val="both"/>
        <w:rPr>
          <w:color w:val="000000"/>
          <w:sz w:val="24"/>
          <w:szCs w:val="24"/>
        </w:rPr>
      </w:pPr>
      <w:r>
        <w:rPr>
          <w:color w:val="000000"/>
          <w:sz w:val="24"/>
          <w:szCs w:val="24"/>
        </w:rPr>
        <w:t xml:space="preserve">       Общий </w:t>
      </w:r>
      <w:proofErr w:type="gramStart"/>
      <w:r>
        <w:rPr>
          <w:color w:val="000000"/>
          <w:sz w:val="24"/>
          <w:szCs w:val="24"/>
        </w:rPr>
        <w:t>контроль за</w:t>
      </w:r>
      <w:proofErr w:type="gramEnd"/>
      <w:r>
        <w:rPr>
          <w:color w:val="000000"/>
          <w:sz w:val="24"/>
          <w:szCs w:val="24"/>
        </w:rPr>
        <w:t xml:space="preserve"> ходом реализации Программы осуществляет администрация сельсовета.</w:t>
      </w:r>
    </w:p>
    <w:p w:rsidR="00BC72A0" w:rsidRDefault="00BC72A0" w:rsidP="00BC72A0">
      <w:pPr>
        <w:shd w:val="clear" w:color="auto" w:fill="FFFFFF"/>
        <w:jc w:val="both"/>
        <w:rPr>
          <w:color w:val="000000"/>
          <w:sz w:val="24"/>
          <w:szCs w:val="24"/>
        </w:rPr>
      </w:pPr>
      <w:r>
        <w:rPr>
          <w:color w:val="000000"/>
          <w:sz w:val="24"/>
          <w:szCs w:val="24"/>
        </w:rPr>
        <w:t xml:space="preserve">        В функции Администрации входит:</w:t>
      </w:r>
    </w:p>
    <w:p w:rsidR="00BC72A0" w:rsidRDefault="00BC72A0" w:rsidP="00BC72A0">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формированием адресной программы ремонта муниципальных  автомобильных дорог и улично-дорожной сети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создание необходимой нормативно-правовой базы;</w:t>
      </w:r>
    </w:p>
    <w:p w:rsidR="00BC72A0" w:rsidRDefault="00BC72A0" w:rsidP="00BC72A0">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своевременным составлением отчета о расходовании средств;</w:t>
      </w:r>
    </w:p>
    <w:p w:rsidR="00BC72A0" w:rsidRDefault="00BC72A0" w:rsidP="00BC72A0">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использованием бюджетных средств;</w:t>
      </w:r>
    </w:p>
    <w:p w:rsidR="00BC72A0" w:rsidRDefault="00BC72A0" w:rsidP="00BC72A0">
      <w:pPr>
        <w:shd w:val="clear" w:color="auto" w:fill="FFFFFF"/>
        <w:ind w:firstLine="567"/>
        <w:jc w:val="both"/>
        <w:rPr>
          <w:color w:val="000000"/>
          <w:sz w:val="24"/>
          <w:szCs w:val="24"/>
        </w:rPr>
      </w:pPr>
      <w:r>
        <w:rPr>
          <w:color w:val="000000"/>
          <w:sz w:val="24"/>
          <w:szCs w:val="24"/>
        </w:rPr>
        <w:t>- организация проведения размещения заказов на выполнение работ, оказание услуг для муниципальных нужд муниципального образования Рыбкинский сельсовет Новосергиевского района Оренбургской области;</w:t>
      </w:r>
    </w:p>
    <w:p w:rsidR="00BC72A0" w:rsidRDefault="00BC72A0" w:rsidP="00BC72A0">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заключением муниципальных контрактов по итогам размещения заказов для муниципальных нужд муниципального образования Рыбкинский сельсовет Новосергиевского района Оренбургской области с подрядными организациями на ремонт муниципальных  автомобильных дорог и улиц муниципального образования;</w:t>
      </w:r>
    </w:p>
    <w:p w:rsidR="00BC72A0" w:rsidRDefault="00BC72A0" w:rsidP="00BC72A0">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исполнением работ.</w:t>
      </w:r>
    </w:p>
    <w:p w:rsidR="00BC72A0" w:rsidRDefault="00BC72A0" w:rsidP="00BC72A0">
      <w:pPr>
        <w:shd w:val="clear" w:color="auto" w:fill="FFFFFF"/>
        <w:jc w:val="both"/>
        <w:rPr>
          <w:color w:val="000000"/>
          <w:sz w:val="24"/>
          <w:szCs w:val="24"/>
        </w:rPr>
      </w:pPr>
      <w:r>
        <w:rPr>
          <w:color w:val="000000"/>
          <w:sz w:val="24"/>
          <w:szCs w:val="24"/>
        </w:rPr>
        <w:t xml:space="preserve">Администрация организует работу по реализации программы, осуществляет </w:t>
      </w:r>
      <w:proofErr w:type="gramStart"/>
      <w:r>
        <w:rPr>
          <w:color w:val="000000"/>
          <w:sz w:val="24"/>
          <w:szCs w:val="24"/>
        </w:rPr>
        <w:t>контроль за</w:t>
      </w:r>
      <w:proofErr w:type="gramEnd"/>
      <w:r>
        <w:rPr>
          <w:color w:val="000000"/>
          <w:sz w:val="24"/>
          <w:szCs w:val="24"/>
        </w:rPr>
        <w:t xml:space="preserve"> целевым использованием денежных средств.</w:t>
      </w:r>
    </w:p>
    <w:p w:rsidR="00BC72A0" w:rsidRDefault="00BC72A0" w:rsidP="00BC72A0">
      <w:pPr>
        <w:rPr>
          <w:color w:val="000000"/>
          <w:sz w:val="24"/>
          <w:szCs w:val="24"/>
        </w:rPr>
      </w:pPr>
    </w:p>
    <w:p w:rsidR="00BC72A0" w:rsidRDefault="00BC72A0" w:rsidP="00BC72A0">
      <w:pPr>
        <w:shd w:val="clear" w:color="auto" w:fill="FFFFFF"/>
        <w:jc w:val="both"/>
        <w:rPr>
          <w:color w:val="000000"/>
          <w:sz w:val="24"/>
          <w:szCs w:val="24"/>
        </w:rPr>
      </w:pPr>
    </w:p>
    <w:p w:rsidR="00BC72A0" w:rsidRDefault="00BC72A0" w:rsidP="00BC72A0">
      <w:pPr>
        <w:rPr>
          <w:color w:val="000000"/>
          <w:sz w:val="24"/>
          <w:szCs w:val="24"/>
        </w:rPr>
        <w:sectPr w:rsidR="00BC72A0">
          <w:pgSz w:w="11906" w:h="16838"/>
          <w:pgMar w:top="1134" w:right="850" w:bottom="1134" w:left="1701" w:header="708" w:footer="708" w:gutter="0"/>
          <w:cols w:space="720"/>
        </w:sectPr>
      </w:pPr>
    </w:p>
    <w:p w:rsidR="00BC72A0" w:rsidRDefault="00BC72A0" w:rsidP="00BC72A0">
      <w:pPr>
        <w:jc w:val="right"/>
        <w:rPr>
          <w:color w:val="000000"/>
          <w:sz w:val="24"/>
          <w:szCs w:val="24"/>
        </w:rPr>
      </w:pPr>
      <w:r>
        <w:rPr>
          <w:color w:val="000000"/>
          <w:sz w:val="24"/>
          <w:szCs w:val="24"/>
        </w:rPr>
        <w:lastRenderedPageBreak/>
        <w:br/>
        <w:t xml:space="preserve">                                                                                                                                                                 </w:t>
      </w:r>
      <w:r>
        <w:rPr>
          <w:color w:val="000000"/>
          <w:sz w:val="24"/>
          <w:szCs w:val="24"/>
        </w:rPr>
        <w:tab/>
      </w:r>
      <w:r>
        <w:rPr>
          <w:color w:val="000000"/>
          <w:sz w:val="24"/>
          <w:szCs w:val="24"/>
        </w:rPr>
        <w:tab/>
      </w:r>
      <w:r>
        <w:rPr>
          <w:color w:val="000000"/>
          <w:sz w:val="24"/>
          <w:szCs w:val="24"/>
        </w:rPr>
        <w:tab/>
        <w:t>Приложение № 1</w:t>
      </w:r>
    </w:p>
    <w:p w:rsidR="00BC72A0" w:rsidRDefault="00BC72A0" w:rsidP="00BC72A0">
      <w:pPr>
        <w:shd w:val="clear" w:color="auto" w:fill="FFFFFF"/>
        <w:jc w:val="right"/>
        <w:rPr>
          <w:color w:val="000000"/>
          <w:sz w:val="24"/>
          <w:szCs w:val="24"/>
        </w:rPr>
      </w:pPr>
      <w:r>
        <w:rPr>
          <w:color w:val="000000"/>
          <w:sz w:val="24"/>
          <w:szCs w:val="24"/>
        </w:rPr>
        <w:t xml:space="preserve">к муниципальной программе  «Устойчивое развитие территории </w:t>
      </w:r>
      <w:proofErr w:type="gramStart"/>
      <w:r>
        <w:rPr>
          <w:color w:val="000000"/>
          <w:sz w:val="24"/>
          <w:szCs w:val="24"/>
        </w:rPr>
        <w:t>муниципального</w:t>
      </w:r>
      <w:proofErr w:type="gramEnd"/>
      <w:r>
        <w:rPr>
          <w:color w:val="000000"/>
          <w:sz w:val="24"/>
          <w:szCs w:val="24"/>
        </w:rPr>
        <w:t xml:space="preserve"> </w:t>
      </w:r>
    </w:p>
    <w:p w:rsidR="00BC72A0" w:rsidRDefault="00BC72A0" w:rsidP="00BC72A0">
      <w:pPr>
        <w:shd w:val="clear" w:color="auto" w:fill="FFFFFF"/>
        <w:jc w:val="right"/>
        <w:rPr>
          <w:color w:val="000000"/>
          <w:sz w:val="24"/>
          <w:szCs w:val="24"/>
        </w:rPr>
      </w:pPr>
      <w:r>
        <w:rPr>
          <w:color w:val="000000"/>
          <w:sz w:val="24"/>
          <w:szCs w:val="24"/>
        </w:rPr>
        <w:t xml:space="preserve">образования Рыбкинский сельсовет Новосергиевского района </w:t>
      </w:r>
    </w:p>
    <w:p w:rsidR="00BC72A0" w:rsidRDefault="00BC72A0" w:rsidP="00BC72A0">
      <w:pPr>
        <w:shd w:val="clear" w:color="auto" w:fill="FFFFFF"/>
        <w:jc w:val="right"/>
        <w:rPr>
          <w:color w:val="000000"/>
          <w:sz w:val="24"/>
          <w:szCs w:val="24"/>
        </w:rPr>
      </w:pPr>
      <w:r>
        <w:rPr>
          <w:color w:val="000000"/>
          <w:sz w:val="24"/>
          <w:szCs w:val="24"/>
        </w:rPr>
        <w:t>Оренбургской области на 2017-2023 годы».</w:t>
      </w:r>
    </w:p>
    <w:p w:rsidR="00BC72A0" w:rsidRDefault="00BC72A0" w:rsidP="00BC72A0">
      <w:pPr>
        <w:shd w:val="clear" w:color="auto" w:fill="FFFFFF"/>
        <w:jc w:val="right"/>
        <w:rPr>
          <w:color w:val="000000"/>
          <w:sz w:val="24"/>
          <w:szCs w:val="24"/>
        </w:rPr>
      </w:pPr>
      <w:r>
        <w:rPr>
          <w:color w:val="000000"/>
          <w:sz w:val="24"/>
          <w:szCs w:val="24"/>
        </w:rPr>
        <w:t> </w:t>
      </w:r>
    </w:p>
    <w:p w:rsidR="00BC72A0" w:rsidRDefault="00BC72A0" w:rsidP="00BC72A0">
      <w:pPr>
        <w:shd w:val="clear" w:color="auto" w:fill="FFFFFF"/>
        <w:jc w:val="center"/>
        <w:rPr>
          <w:color w:val="000000"/>
          <w:sz w:val="24"/>
          <w:szCs w:val="24"/>
        </w:rPr>
      </w:pPr>
      <w:r>
        <w:rPr>
          <w:b/>
          <w:bCs w:val="0"/>
          <w:color w:val="000000"/>
          <w:sz w:val="24"/>
          <w:szCs w:val="24"/>
        </w:rPr>
        <w:t>Прогнозируемые значения целевых индикаторов и показателей муниципальной программы</w:t>
      </w:r>
    </w:p>
    <w:p w:rsidR="00BC72A0" w:rsidRDefault="00BC72A0" w:rsidP="00BC72A0">
      <w:pPr>
        <w:shd w:val="clear" w:color="auto" w:fill="FFFFFF"/>
        <w:jc w:val="center"/>
        <w:rPr>
          <w:b/>
          <w:color w:val="000000"/>
          <w:sz w:val="24"/>
          <w:szCs w:val="24"/>
        </w:rPr>
      </w:pPr>
      <w:r>
        <w:rPr>
          <w:b/>
          <w:bCs w:val="0"/>
          <w:color w:val="000000"/>
          <w:sz w:val="24"/>
          <w:szCs w:val="24"/>
        </w:rPr>
        <w:t xml:space="preserve">«Устойчивое развитие территории муниципального образования Рыбкинский сельсовет </w:t>
      </w:r>
    </w:p>
    <w:p w:rsidR="00BC72A0" w:rsidRDefault="00BC72A0" w:rsidP="00BC72A0">
      <w:pPr>
        <w:shd w:val="clear" w:color="auto" w:fill="FFFFFF"/>
        <w:jc w:val="center"/>
        <w:rPr>
          <w:bCs w:val="0"/>
          <w:color w:val="000000"/>
          <w:sz w:val="24"/>
          <w:szCs w:val="24"/>
        </w:rPr>
      </w:pPr>
      <w:r>
        <w:rPr>
          <w:b/>
          <w:bCs w:val="0"/>
          <w:color w:val="000000"/>
          <w:sz w:val="24"/>
          <w:szCs w:val="24"/>
        </w:rPr>
        <w:t>Новосергиевского района Оренбургской области на 2017-2023 годы»</w:t>
      </w:r>
    </w:p>
    <w:tbl>
      <w:tblPr>
        <w:tblW w:w="1461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832"/>
        <w:gridCol w:w="1415"/>
        <w:gridCol w:w="709"/>
        <w:gridCol w:w="851"/>
        <w:gridCol w:w="850"/>
        <w:gridCol w:w="709"/>
        <w:gridCol w:w="709"/>
        <w:gridCol w:w="850"/>
        <w:gridCol w:w="851"/>
        <w:gridCol w:w="2834"/>
      </w:tblGrid>
      <w:tr w:rsidR="00BC72A0" w:rsidTr="00BC72A0">
        <w:trPr>
          <w:tblCellSpacing w:w="0" w:type="dxa"/>
        </w:trPr>
        <w:tc>
          <w:tcPr>
            <w:tcW w:w="4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Наименование индикаторов и показателей целей и задач Программы</w:t>
            </w:r>
          </w:p>
        </w:tc>
        <w:tc>
          <w:tcPr>
            <w:tcW w:w="6946" w:type="dxa"/>
            <w:gridSpan w:val="8"/>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Значение индикаторов и показателей Программы</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 </w:t>
            </w:r>
          </w:p>
        </w:tc>
      </w:tr>
      <w:tr w:rsidR="00BC72A0" w:rsidTr="00BC72A0">
        <w:trPr>
          <w:tblCellSpacing w:w="0" w:type="dxa"/>
        </w:trPr>
        <w:tc>
          <w:tcPr>
            <w:tcW w:w="4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jc w:val="center"/>
              <w:rPr>
                <w:color w:val="000000"/>
                <w:sz w:val="24"/>
                <w:szCs w:val="24"/>
                <w:lang w:eastAsia="en-US"/>
              </w:rPr>
            </w:pPr>
            <w:r>
              <w:rPr>
                <w:color w:val="000000"/>
                <w:sz w:val="24"/>
                <w:szCs w:val="24"/>
                <w:lang w:eastAsia="en-US"/>
              </w:rPr>
              <w:t>До начала реализации Программы</w:t>
            </w:r>
          </w:p>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(2017 год)</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2017г.</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2018г.</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2019г.</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2020г.</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2021г.</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2022г.</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2023 г.</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за период реализации Программы</w:t>
            </w:r>
          </w:p>
        </w:tc>
      </w:tr>
      <w:tr w:rsidR="00BC72A0" w:rsidTr="00BC72A0">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rPr>
                <w:color w:val="000000"/>
                <w:sz w:val="24"/>
                <w:szCs w:val="24"/>
                <w:highlight w:val="yellow"/>
                <w:lang w:eastAsia="en-US"/>
              </w:rPr>
            </w:pPr>
            <w:r>
              <w:rPr>
                <w:color w:val="000000"/>
                <w:sz w:val="24"/>
                <w:szCs w:val="24"/>
                <w:lang w:eastAsia="en-US"/>
              </w:rPr>
              <w:t>Количество отремонтированных километров дорог общего пользования местного значения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highlight w:val="yellow"/>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sz w:val="24"/>
                <w:szCs w:val="24"/>
                <w:lang w:eastAsia="en-US"/>
              </w:rPr>
            </w:pPr>
            <w:r>
              <w:rPr>
                <w:sz w:val="24"/>
                <w:szCs w:val="24"/>
                <w:lang w:eastAsia="en-US"/>
              </w:rPr>
              <w:t>0,45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Увеличение на 0,45 км.</w:t>
            </w:r>
          </w:p>
        </w:tc>
      </w:tr>
      <w:tr w:rsidR="00BC72A0" w:rsidTr="00BC72A0">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 xml:space="preserve">Проведен ямочный ремонт  дорог общего пользования местного значения, </w:t>
            </w:r>
            <w:proofErr w:type="spellStart"/>
            <w:r>
              <w:rPr>
                <w:color w:val="000000"/>
                <w:sz w:val="24"/>
                <w:szCs w:val="24"/>
                <w:lang w:eastAsia="en-US"/>
              </w:rPr>
              <w:t>кв.м</w:t>
            </w:r>
            <w:proofErr w:type="spellEnd"/>
            <w:r>
              <w:rPr>
                <w:color w:val="000000"/>
                <w:sz w:val="24"/>
                <w:szCs w:val="24"/>
                <w:lang w:eastAsia="en-US"/>
              </w:rPr>
              <w: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1,0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r>
      <w:tr w:rsidR="00BC72A0" w:rsidTr="00BC72A0">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jc w:val="center"/>
              <w:rPr>
                <w:color w:val="000000"/>
                <w:sz w:val="24"/>
                <w:szCs w:val="24"/>
                <w:lang w:eastAsia="en-US"/>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w:t>
            </w:r>
          </w:p>
        </w:tc>
      </w:tr>
    </w:tbl>
    <w:p w:rsidR="00BC72A0" w:rsidRDefault="00BC72A0" w:rsidP="00BC72A0">
      <w:pPr>
        <w:shd w:val="clear" w:color="auto" w:fill="FFFFFF"/>
        <w:rPr>
          <w:color w:val="000000"/>
          <w:sz w:val="24"/>
          <w:szCs w:val="24"/>
        </w:rPr>
      </w:pPr>
      <w:r>
        <w:rPr>
          <w:color w:val="000000"/>
          <w:sz w:val="24"/>
          <w:szCs w:val="24"/>
        </w:rPr>
        <w:t> </w:t>
      </w: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r>
        <w:rPr>
          <w:color w:val="000000"/>
          <w:sz w:val="24"/>
          <w:szCs w:val="24"/>
        </w:rPr>
        <w:t>Приложение №2</w:t>
      </w:r>
    </w:p>
    <w:p w:rsidR="00BC72A0" w:rsidRDefault="00BC72A0" w:rsidP="00BC72A0">
      <w:pPr>
        <w:shd w:val="clear" w:color="auto" w:fill="FFFFFF"/>
        <w:jc w:val="right"/>
        <w:rPr>
          <w:color w:val="000000"/>
          <w:sz w:val="24"/>
          <w:szCs w:val="24"/>
        </w:rPr>
      </w:pPr>
      <w:r>
        <w:rPr>
          <w:color w:val="000000"/>
          <w:sz w:val="24"/>
          <w:szCs w:val="24"/>
        </w:rPr>
        <w:t xml:space="preserve">к муниципальной программе  «Устойчивое развитие территории </w:t>
      </w:r>
      <w:proofErr w:type="gramStart"/>
      <w:r>
        <w:rPr>
          <w:color w:val="000000"/>
          <w:sz w:val="24"/>
          <w:szCs w:val="24"/>
        </w:rPr>
        <w:t>муниципального</w:t>
      </w:r>
      <w:proofErr w:type="gramEnd"/>
      <w:r>
        <w:rPr>
          <w:color w:val="000000"/>
          <w:sz w:val="24"/>
          <w:szCs w:val="24"/>
        </w:rPr>
        <w:t xml:space="preserve"> </w:t>
      </w:r>
    </w:p>
    <w:p w:rsidR="00BC72A0" w:rsidRDefault="00BC72A0" w:rsidP="00BC72A0">
      <w:pPr>
        <w:shd w:val="clear" w:color="auto" w:fill="FFFFFF"/>
        <w:jc w:val="right"/>
        <w:rPr>
          <w:color w:val="000000"/>
          <w:sz w:val="24"/>
          <w:szCs w:val="24"/>
        </w:rPr>
      </w:pPr>
      <w:r>
        <w:rPr>
          <w:color w:val="000000"/>
          <w:sz w:val="24"/>
          <w:szCs w:val="24"/>
        </w:rPr>
        <w:t xml:space="preserve">образования Рыбкинский сельсовет Новосергиевского района </w:t>
      </w:r>
    </w:p>
    <w:p w:rsidR="00BC72A0" w:rsidRDefault="00BC72A0" w:rsidP="00BC72A0">
      <w:pPr>
        <w:shd w:val="clear" w:color="auto" w:fill="FFFFFF"/>
        <w:jc w:val="right"/>
        <w:rPr>
          <w:color w:val="000000"/>
          <w:sz w:val="24"/>
          <w:szCs w:val="24"/>
        </w:rPr>
      </w:pPr>
      <w:r>
        <w:rPr>
          <w:color w:val="000000"/>
          <w:sz w:val="24"/>
          <w:szCs w:val="24"/>
        </w:rPr>
        <w:t>Оренбургской области на 2017-2023 годы»</w:t>
      </w:r>
    </w:p>
    <w:p w:rsidR="00BC72A0" w:rsidRDefault="00BC72A0" w:rsidP="00BC72A0">
      <w:pPr>
        <w:shd w:val="clear" w:color="auto" w:fill="FFFFFF"/>
        <w:jc w:val="center"/>
        <w:rPr>
          <w:color w:val="000000"/>
          <w:sz w:val="24"/>
          <w:szCs w:val="24"/>
        </w:rPr>
      </w:pPr>
      <w:r>
        <w:rPr>
          <w:b/>
          <w:bCs w:val="0"/>
          <w:color w:val="000000"/>
          <w:sz w:val="24"/>
          <w:szCs w:val="24"/>
        </w:rPr>
        <w:t>Перечень</w:t>
      </w:r>
    </w:p>
    <w:p w:rsidR="00BC72A0" w:rsidRDefault="00BC72A0" w:rsidP="00BC72A0">
      <w:pPr>
        <w:shd w:val="clear" w:color="auto" w:fill="FFFFFF"/>
        <w:jc w:val="center"/>
        <w:rPr>
          <w:b/>
          <w:color w:val="000000"/>
          <w:sz w:val="24"/>
          <w:szCs w:val="24"/>
        </w:rPr>
      </w:pPr>
      <w:r>
        <w:rPr>
          <w:b/>
          <w:bCs w:val="0"/>
          <w:color w:val="000000"/>
          <w:sz w:val="24"/>
          <w:szCs w:val="24"/>
        </w:rPr>
        <w:t xml:space="preserve">мероприятий муниципальной программы </w:t>
      </w:r>
      <w:r>
        <w:rPr>
          <w:b/>
          <w:color w:val="000000"/>
          <w:sz w:val="24"/>
          <w:szCs w:val="24"/>
        </w:rPr>
        <w:t>«</w:t>
      </w:r>
      <w:r>
        <w:rPr>
          <w:b/>
          <w:bCs w:val="0"/>
          <w:iCs/>
          <w:color w:val="000000"/>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r>
        <w:rPr>
          <w:b/>
          <w:color w:val="000000"/>
          <w:sz w:val="24"/>
          <w:szCs w:val="24"/>
        </w:rPr>
        <w:t>»</w:t>
      </w:r>
    </w:p>
    <w:tbl>
      <w:tblPr>
        <w:tblW w:w="1531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09"/>
        <w:gridCol w:w="2216"/>
        <w:gridCol w:w="2199"/>
        <w:gridCol w:w="50"/>
        <w:gridCol w:w="1361"/>
        <w:gridCol w:w="50"/>
        <w:gridCol w:w="1043"/>
        <w:gridCol w:w="50"/>
        <w:gridCol w:w="1082"/>
        <w:gridCol w:w="50"/>
        <w:gridCol w:w="661"/>
        <w:gridCol w:w="567"/>
        <w:gridCol w:w="567"/>
        <w:gridCol w:w="50"/>
        <w:gridCol w:w="567"/>
        <w:gridCol w:w="510"/>
        <w:gridCol w:w="510"/>
        <w:gridCol w:w="50"/>
        <w:gridCol w:w="1151"/>
        <w:gridCol w:w="50"/>
        <w:gridCol w:w="1922"/>
      </w:tblGrid>
      <w:tr w:rsidR="00BC72A0" w:rsidTr="00BC72A0">
        <w:trPr>
          <w:tblCellSpacing w:w="0" w:type="dxa"/>
        </w:trPr>
        <w:tc>
          <w:tcPr>
            <w:tcW w:w="60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jc w:val="center"/>
              <w:rPr>
                <w:color w:val="000000"/>
                <w:sz w:val="24"/>
                <w:szCs w:val="24"/>
                <w:lang w:eastAsia="en-US"/>
              </w:rPr>
            </w:pPr>
            <w:r>
              <w:rPr>
                <w:color w:val="000000"/>
                <w:sz w:val="24"/>
                <w:szCs w:val="24"/>
                <w:lang w:eastAsia="en-US"/>
              </w:rPr>
              <w:t> №</w:t>
            </w:r>
          </w:p>
          <w:p w:rsidR="00BC72A0" w:rsidRDefault="00BC72A0">
            <w:pPr>
              <w:suppressAutoHyphens/>
              <w:overflowPunct w:val="0"/>
              <w:autoSpaceDE w:val="0"/>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441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jc w:val="center"/>
              <w:rPr>
                <w:color w:val="000000"/>
                <w:sz w:val="24"/>
                <w:szCs w:val="24"/>
                <w:lang w:eastAsia="en-US"/>
              </w:rPr>
            </w:pPr>
            <w:r>
              <w:rPr>
                <w:color w:val="000000"/>
                <w:sz w:val="24"/>
                <w:szCs w:val="24"/>
                <w:lang w:eastAsia="en-US"/>
              </w:rPr>
              <w:t>Наименование мероприятий,</w:t>
            </w:r>
          </w:p>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материал</w:t>
            </w:r>
          </w:p>
        </w:tc>
        <w:tc>
          <w:tcPr>
            <w:tcW w:w="141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jc w:val="center"/>
              <w:rPr>
                <w:color w:val="000000"/>
                <w:sz w:val="24"/>
                <w:szCs w:val="24"/>
                <w:lang w:eastAsia="en-US"/>
              </w:rPr>
            </w:pPr>
            <w:r>
              <w:rPr>
                <w:color w:val="000000"/>
                <w:sz w:val="24"/>
                <w:szCs w:val="24"/>
                <w:lang w:eastAsia="en-US"/>
              </w:rPr>
              <w:t>Источники</w:t>
            </w:r>
          </w:p>
          <w:p w:rsidR="00BC72A0" w:rsidRDefault="00BC72A0">
            <w:pPr>
              <w:suppressAutoHyphens/>
              <w:overflowPunct w:val="0"/>
              <w:autoSpaceDE w:val="0"/>
              <w:spacing w:line="276" w:lineRule="auto"/>
              <w:jc w:val="center"/>
              <w:rPr>
                <w:color w:val="000000"/>
                <w:sz w:val="24"/>
                <w:szCs w:val="24"/>
                <w:lang w:eastAsia="en-US"/>
              </w:rPr>
            </w:pPr>
            <w:proofErr w:type="spellStart"/>
            <w:proofErr w:type="gramStart"/>
            <w:r>
              <w:rPr>
                <w:color w:val="000000"/>
                <w:sz w:val="24"/>
                <w:szCs w:val="24"/>
                <w:lang w:eastAsia="en-US"/>
              </w:rPr>
              <w:t>финансиро-вания</w:t>
            </w:r>
            <w:proofErr w:type="spellEnd"/>
            <w:proofErr w:type="gramEnd"/>
          </w:p>
        </w:tc>
        <w:tc>
          <w:tcPr>
            <w:tcW w:w="1093"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jc w:val="center"/>
              <w:rPr>
                <w:color w:val="000000"/>
                <w:sz w:val="24"/>
                <w:szCs w:val="24"/>
                <w:lang w:eastAsia="en-US"/>
              </w:rPr>
            </w:pPr>
            <w:r>
              <w:rPr>
                <w:color w:val="000000"/>
                <w:sz w:val="24"/>
                <w:szCs w:val="24"/>
                <w:lang w:eastAsia="en-US"/>
              </w:rPr>
              <w:t>Сумма расходов</w:t>
            </w:r>
          </w:p>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всего, руб.</w:t>
            </w:r>
          </w:p>
        </w:tc>
        <w:tc>
          <w:tcPr>
            <w:tcW w:w="4614"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В том числе по годам:</w:t>
            </w:r>
          </w:p>
        </w:tc>
        <w:tc>
          <w:tcPr>
            <w:tcW w:w="120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jc w:val="center"/>
              <w:rPr>
                <w:color w:val="000000"/>
                <w:sz w:val="24"/>
                <w:szCs w:val="24"/>
                <w:lang w:eastAsia="en-US"/>
              </w:rPr>
            </w:pPr>
            <w:r>
              <w:rPr>
                <w:color w:val="000000"/>
                <w:sz w:val="24"/>
                <w:szCs w:val="24"/>
                <w:lang w:eastAsia="en-US"/>
              </w:rPr>
              <w:t>Срок</w:t>
            </w:r>
          </w:p>
          <w:p w:rsidR="00BC72A0" w:rsidRDefault="00BC72A0">
            <w:pPr>
              <w:suppressAutoHyphens/>
              <w:overflowPunct w:val="0"/>
              <w:autoSpaceDE w:val="0"/>
              <w:spacing w:line="276" w:lineRule="auto"/>
              <w:jc w:val="center"/>
              <w:rPr>
                <w:color w:val="000000"/>
                <w:sz w:val="24"/>
                <w:szCs w:val="24"/>
                <w:lang w:eastAsia="en-US"/>
              </w:rPr>
            </w:pPr>
            <w:proofErr w:type="spellStart"/>
            <w:proofErr w:type="gramStart"/>
            <w:r>
              <w:rPr>
                <w:color w:val="000000"/>
                <w:sz w:val="24"/>
                <w:szCs w:val="24"/>
                <w:lang w:eastAsia="en-US"/>
              </w:rPr>
              <w:t>реализа-ции</w:t>
            </w:r>
            <w:proofErr w:type="spellEnd"/>
            <w:proofErr w:type="gramEnd"/>
          </w:p>
        </w:tc>
        <w:tc>
          <w:tcPr>
            <w:tcW w:w="197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pacing w:line="276" w:lineRule="auto"/>
              <w:rPr>
                <w:color w:val="000000"/>
                <w:sz w:val="24"/>
                <w:szCs w:val="24"/>
                <w:lang w:eastAsia="en-US"/>
              </w:rPr>
            </w:pPr>
            <w:r>
              <w:rPr>
                <w:color w:val="000000"/>
                <w:sz w:val="24"/>
                <w:szCs w:val="24"/>
                <w:lang w:eastAsia="en-US"/>
              </w:rPr>
              <w:t>Ответственные</w:t>
            </w:r>
          </w:p>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за реализацию мероприятий</w:t>
            </w:r>
          </w:p>
        </w:tc>
      </w:tr>
      <w:tr w:rsidR="00BC72A0" w:rsidTr="00BC72A0">
        <w:trPr>
          <w:tblCellSpacing w:w="0" w:type="dxa"/>
        </w:trPr>
        <w:tc>
          <w:tcPr>
            <w:tcW w:w="3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60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60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60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11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2017</w:t>
            </w:r>
          </w:p>
        </w:tc>
        <w:tc>
          <w:tcPr>
            <w:tcW w:w="7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2018</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2019</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2020</w:t>
            </w:r>
          </w:p>
        </w:tc>
        <w:tc>
          <w:tcPr>
            <w:tcW w:w="61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2022</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2023</w:t>
            </w:r>
          </w:p>
        </w:tc>
        <w:tc>
          <w:tcPr>
            <w:tcW w:w="12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 </w:t>
            </w:r>
          </w:p>
        </w:tc>
        <w:tc>
          <w:tcPr>
            <w:tcW w:w="19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 </w:t>
            </w:r>
          </w:p>
        </w:tc>
      </w:tr>
      <w:tr w:rsidR="00BC72A0" w:rsidTr="00BC72A0">
        <w:trPr>
          <w:tblCellSpacing w:w="0" w:type="dxa"/>
        </w:trPr>
        <w:tc>
          <w:tcPr>
            <w:tcW w:w="9371"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rsidP="00241A26">
            <w:pPr>
              <w:pStyle w:val="a6"/>
              <w:numPr>
                <w:ilvl w:val="0"/>
                <w:numId w:val="1"/>
              </w:numPr>
              <w:spacing w:line="276" w:lineRule="auto"/>
              <w:rPr>
                <w:color w:val="000000"/>
                <w:sz w:val="24"/>
                <w:szCs w:val="24"/>
                <w:lang w:eastAsia="en-US"/>
              </w:rPr>
            </w:pPr>
            <w:r>
              <w:rPr>
                <w:color w:val="000000"/>
                <w:sz w:val="24"/>
                <w:szCs w:val="24"/>
                <w:lang w:eastAsia="en-US"/>
              </w:rPr>
              <w:t>Капитальный ремонт дорог общего пользования местного значения</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line="276" w:lineRule="auto"/>
              <w:rPr>
                <w:color w:val="000000"/>
                <w:sz w:val="24"/>
                <w:szCs w:val="24"/>
                <w:lang w:eastAsia="en-US"/>
              </w:rPr>
            </w:pPr>
          </w:p>
        </w:tc>
        <w:tc>
          <w:tcPr>
            <w:tcW w:w="1184" w:type="dxa"/>
            <w:gridSpan w:val="3"/>
            <w:tcBorders>
              <w:top w:val="outset" w:sz="6" w:space="0" w:color="auto"/>
              <w:left w:val="outset" w:sz="6" w:space="0" w:color="auto"/>
              <w:bottom w:val="outset" w:sz="6" w:space="0" w:color="auto"/>
              <w:right w:val="outset" w:sz="6" w:space="0" w:color="auto"/>
            </w:tcBorders>
            <w:shd w:val="clear" w:color="auto" w:fill="FFFFFF"/>
          </w:tcPr>
          <w:p w:rsidR="00BC72A0" w:rsidRDefault="00BC72A0">
            <w:pPr>
              <w:pStyle w:val="a6"/>
              <w:spacing w:line="276" w:lineRule="auto"/>
              <w:rPr>
                <w:color w:val="000000"/>
                <w:sz w:val="24"/>
                <w:szCs w:val="24"/>
                <w:lang w:eastAsia="en-US"/>
              </w:rPr>
            </w:pPr>
          </w:p>
        </w:tc>
        <w:tc>
          <w:tcPr>
            <w:tcW w:w="510"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line="276" w:lineRule="auto"/>
              <w:rPr>
                <w:color w:val="000000"/>
                <w:sz w:val="24"/>
                <w:szCs w:val="24"/>
                <w:lang w:eastAsia="en-US"/>
              </w:rPr>
            </w:pPr>
          </w:p>
        </w:tc>
        <w:tc>
          <w:tcPr>
            <w:tcW w:w="3683" w:type="dxa"/>
            <w:gridSpan w:val="5"/>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line="276" w:lineRule="auto"/>
              <w:rPr>
                <w:color w:val="000000"/>
                <w:sz w:val="24"/>
                <w:szCs w:val="24"/>
                <w:lang w:eastAsia="en-US"/>
              </w:rPr>
            </w:pPr>
          </w:p>
        </w:tc>
      </w:tr>
      <w:tr w:rsidR="00BC72A0" w:rsidTr="00BC72A0">
        <w:trPr>
          <w:tblCellSpacing w:w="0" w:type="dxa"/>
        </w:trPr>
        <w:tc>
          <w:tcPr>
            <w:tcW w:w="609"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1.1</w:t>
            </w:r>
          </w:p>
        </w:tc>
        <w:tc>
          <w:tcPr>
            <w:tcW w:w="44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rPr>
                <w:sz w:val="24"/>
                <w:szCs w:val="24"/>
                <w:lang w:eastAsia="en-US"/>
              </w:rPr>
            </w:pPr>
            <w:r>
              <w:rPr>
                <w:sz w:val="24"/>
                <w:szCs w:val="24"/>
                <w:lang w:eastAsia="en-US"/>
              </w:rPr>
              <w:t>Ремонт автомобильной дороги общего пользования местного значения по ул. Школьной в с.Рыбкино Новосергиевского района Оренбургской области</w:t>
            </w:r>
          </w:p>
        </w:tc>
        <w:tc>
          <w:tcPr>
            <w:tcW w:w="14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sz w:val="24"/>
                <w:szCs w:val="24"/>
                <w:lang w:eastAsia="en-US"/>
              </w:rPr>
            </w:pPr>
            <w:r>
              <w:rPr>
                <w:sz w:val="24"/>
                <w:szCs w:val="24"/>
                <w:lang w:eastAsia="en-US"/>
              </w:rPr>
              <w:t>Местный * бюджет</w:t>
            </w:r>
          </w:p>
        </w:tc>
        <w:tc>
          <w:tcPr>
            <w:tcW w:w="1043"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sz w:val="24"/>
                <w:szCs w:val="24"/>
                <w:lang w:eastAsia="en-US"/>
              </w:rPr>
            </w:pPr>
            <w:r>
              <w:rPr>
                <w:sz w:val="24"/>
                <w:szCs w:val="24"/>
                <w:lang w:eastAsia="en-US"/>
              </w:rPr>
              <w:t>62 979,00</w:t>
            </w:r>
          </w:p>
        </w:tc>
        <w:tc>
          <w:tcPr>
            <w:tcW w:w="11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sz w:val="24"/>
                <w:szCs w:val="24"/>
                <w:lang w:eastAsia="en-US"/>
              </w:rPr>
            </w:pPr>
            <w:r>
              <w:rPr>
                <w:sz w:val="24"/>
                <w:szCs w:val="24"/>
                <w:lang w:eastAsia="en-US"/>
              </w:rPr>
              <w:t>62 979,00</w:t>
            </w:r>
          </w:p>
        </w:tc>
        <w:tc>
          <w:tcPr>
            <w:tcW w:w="7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FF0000"/>
                <w:sz w:val="24"/>
                <w:szCs w:val="24"/>
                <w:lang w:eastAsia="en-US"/>
              </w:rPr>
            </w:pPr>
            <w:r>
              <w:rPr>
                <w:color w:val="FF0000"/>
                <w:sz w:val="24"/>
                <w:szCs w:val="24"/>
                <w:lang w:eastAsia="en-US"/>
              </w:rPr>
              <w:t>-</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FF0000"/>
                <w:sz w:val="24"/>
                <w:szCs w:val="24"/>
                <w:lang w:eastAsia="en-US"/>
              </w:rPr>
            </w:pPr>
            <w:r>
              <w:rPr>
                <w:color w:val="FF0000"/>
                <w:sz w:val="24"/>
                <w:szCs w:val="24"/>
                <w:lang w:eastAsia="en-US"/>
              </w:rPr>
              <w:t>-</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FF0000"/>
                <w:sz w:val="24"/>
                <w:szCs w:val="24"/>
                <w:lang w:eastAsia="en-US"/>
              </w:rPr>
            </w:pPr>
            <w:r>
              <w:rPr>
                <w:color w:val="FF0000"/>
                <w:sz w:val="24"/>
                <w:szCs w:val="24"/>
                <w:lang w:eastAsia="en-US"/>
              </w:rPr>
              <w:t>-</w:t>
            </w:r>
          </w:p>
        </w:tc>
        <w:tc>
          <w:tcPr>
            <w:tcW w:w="61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w:t>
            </w: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w:t>
            </w:r>
          </w:p>
        </w:tc>
        <w:tc>
          <w:tcPr>
            <w:tcW w:w="120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2017 год</w:t>
            </w:r>
          </w:p>
        </w:tc>
        <w:tc>
          <w:tcPr>
            <w:tcW w:w="1922"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Администрация Рыбкинский сельсовет</w:t>
            </w:r>
          </w:p>
        </w:tc>
      </w:tr>
      <w:tr w:rsidR="00BC72A0" w:rsidTr="00BC72A0">
        <w:trPr>
          <w:tblCellSpacing w:w="0" w:type="dxa"/>
        </w:trPr>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2216"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1043"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1082"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661"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1151"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c>
          <w:tcPr>
            <w:tcW w:w="1922" w:type="dxa"/>
            <w:tcBorders>
              <w:top w:val="outset" w:sz="6" w:space="0" w:color="auto"/>
              <w:left w:val="outset" w:sz="6" w:space="0" w:color="auto"/>
              <w:bottom w:val="outset" w:sz="6" w:space="0" w:color="auto"/>
              <w:right w:val="outset" w:sz="6" w:space="0" w:color="auto"/>
            </w:tcBorders>
            <w:shd w:val="clear" w:color="auto" w:fill="FFFFFF"/>
            <w:vAlign w:val="center"/>
          </w:tcPr>
          <w:p w:rsidR="00BC72A0" w:rsidRDefault="00BC72A0">
            <w:pPr>
              <w:suppressAutoHyphens/>
              <w:overflowPunct w:val="0"/>
              <w:autoSpaceDE w:val="0"/>
              <w:spacing w:line="276" w:lineRule="auto"/>
              <w:rPr>
                <w:color w:val="000000"/>
                <w:sz w:val="24"/>
                <w:szCs w:val="24"/>
                <w:lang w:eastAsia="en-US"/>
              </w:rPr>
            </w:pPr>
          </w:p>
        </w:tc>
      </w:tr>
    </w:tbl>
    <w:p w:rsidR="00BC72A0" w:rsidRDefault="00BC72A0" w:rsidP="00BC72A0">
      <w:pPr>
        <w:shd w:val="clear" w:color="auto" w:fill="FFFFFF"/>
        <w:jc w:val="right"/>
        <w:rPr>
          <w:color w:val="000000"/>
          <w:sz w:val="24"/>
          <w:szCs w:val="24"/>
        </w:rPr>
      </w:pPr>
    </w:p>
    <w:p w:rsidR="00BC72A0" w:rsidRDefault="00BC72A0" w:rsidP="00BC72A0">
      <w:pPr>
        <w:shd w:val="clear" w:color="auto" w:fill="FFFFFF"/>
        <w:rPr>
          <w:color w:val="000000"/>
          <w:sz w:val="24"/>
          <w:szCs w:val="24"/>
        </w:rPr>
      </w:pPr>
      <w:r>
        <w:rPr>
          <w:color w:val="000000"/>
          <w:sz w:val="24"/>
          <w:szCs w:val="24"/>
        </w:rPr>
        <w:t xml:space="preserve">*Примечание: осуществление мероприятия, возможно при условии </w:t>
      </w:r>
      <w:proofErr w:type="spellStart"/>
      <w:r>
        <w:rPr>
          <w:color w:val="000000"/>
          <w:sz w:val="24"/>
          <w:szCs w:val="24"/>
        </w:rPr>
        <w:t>софинансирования</w:t>
      </w:r>
      <w:proofErr w:type="spellEnd"/>
      <w:r>
        <w:rPr>
          <w:color w:val="000000"/>
          <w:sz w:val="24"/>
          <w:szCs w:val="24"/>
        </w:rPr>
        <w:t xml:space="preserve"> из областного бюджета. Объем финансирования указан за счет средств бюджета Новосергиевского района Оренбургской области.</w:t>
      </w:r>
    </w:p>
    <w:p w:rsidR="00BC72A0" w:rsidRDefault="00BC72A0" w:rsidP="00BC72A0">
      <w:pPr>
        <w:shd w:val="clear" w:color="auto" w:fill="FFFFFF"/>
        <w:jc w:val="right"/>
        <w:rPr>
          <w:color w:val="000000"/>
          <w:sz w:val="24"/>
          <w:szCs w:val="24"/>
        </w:rPr>
      </w:pPr>
      <w:r>
        <w:rPr>
          <w:color w:val="000000"/>
          <w:sz w:val="24"/>
          <w:szCs w:val="24"/>
        </w:rPr>
        <w:t> </w:t>
      </w:r>
    </w:p>
    <w:p w:rsidR="00BC72A0" w:rsidRDefault="00BC72A0" w:rsidP="00BC72A0">
      <w:pPr>
        <w:shd w:val="clear" w:color="auto" w:fill="FFFFFF"/>
        <w:jc w:val="right"/>
        <w:rPr>
          <w:color w:val="000000"/>
          <w:sz w:val="24"/>
          <w:szCs w:val="24"/>
        </w:rPr>
      </w:pPr>
    </w:p>
    <w:p w:rsidR="00BC72A0" w:rsidRDefault="00BC72A0" w:rsidP="00BC72A0">
      <w:pPr>
        <w:rPr>
          <w:color w:val="000000"/>
          <w:sz w:val="24"/>
          <w:szCs w:val="24"/>
        </w:rPr>
        <w:sectPr w:rsidR="00BC72A0">
          <w:pgSz w:w="16838" w:h="11906" w:orient="landscape"/>
          <w:pgMar w:top="851" w:right="1134" w:bottom="1701" w:left="1134" w:header="709" w:footer="709" w:gutter="0"/>
          <w:cols w:space="720"/>
        </w:sectPr>
      </w:pPr>
    </w:p>
    <w:p w:rsidR="00BC72A0" w:rsidRDefault="00BC72A0" w:rsidP="00BC72A0">
      <w:pPr>
        <w:shd w:val="clear" w:color="auto" w:fill="FFFFFF"/>
        <w:rPr>
          <w:color w:val="000000"/>
          <w:sz w:val="24"/>
          <w:szCs w:val="24"/>
        </w:rPr>
      </w:pPr>
    </w:p>
    <w:p w:rsidR="00BC72A0" w:rsidRDefault="00BC72A0" w:rsidP="00BC72A0">
      <w:pPr>
        <w:shd w:val="clear" w:color="auto" w:fill="FFFFFF"/>
        <w:jc w:val="right"/>
        <w:rPr>
          <w:color w:val="000000"/>
          <w:sz w:val="24"/>
          <w:szCs w:val="24"/>
        </w:rPr>
      </w:pPr>
      <w:r>
        <w:rPr>
          <w:color w:val="000000"/>
          <w:sz w:val="24"/>
          <w:szCs w:val="24"/>
        </w:rPr>
        <w:t>Приложение №3</w:t>
      </w:r>
    </w:p>
    <w:p w:rsidR="00BC72A0" w:rsidRDefault="00BC72A0" w:rsidP="00BC72A0">
      <w:pPr>
        <w:shd w:val="clear" w:color="auto" w:fill="FFFFFF"/>
        <w:jc w:val="right"/>
        <w:rPr>
          <w:color w:val="000000"/>
          <w:sz w:val="24"/>
          <w:szCs w:val="24"/>
        </w:rPr>
      </w:pPr>
      <w:r>
        <w:rPr>
          <w:color w:val="000000"/>
          <w:sz w:val="24"/>
          <w:szCs w:val="24"/>
        </w:rPr>
        <w:t xml:space="preserve">к муниципальной программе  «Устойчивое развитие территории </w:t>
      </w:r>
      <w:proofErr w:type="gramStart"/>
      <w:r>
        <w:rPr>
          <w:color w:val="000000"/>
          <w:sz w:val="24"/>
          <w:szCs w:val="24"/>
        </w:rPr>
        <w:t>муниципального</w:t>
      </w:r>
      <w:proofErr w:type="gramEnd"/>
      <w:r>
        <w:rPr>
          <w:color w:val="000000"/>
          <w:sz w:val="24"/>
          <w:szCs w:val="24"/>
        </w:rPr>
        <w:t xml:space="preserve"> </w:t>
      </w:r>
    </w:p>
    <w:p w:rsidR="00BC72A0" w:rsidRDefault="00BC72A0" w:rsidP="00BC72A0">
      <w:pPr>
        <w:shd w:val="clear" w:color="auto" w:fill="FFFFFF"/>
        <w:jc w:val="right"/>
        <w:rPr>
          <w:color w:val="000000"/>
          <w:sz w:val="24"/>
          <w:szCs w:val="24"/>
        </w:rPr>
      </w:pPr>
      <w:r>
        <w:rPr>
          <w:color w:val="000000"/>
          <w:sz w:val="24"/>
          <w:szCs w:val="24"/>
        </w:rPr>
        <w:t xml:space="preserve">образования Рыбкинский сельсовет Новосергиевского района </w:t>
      </w:r>
    </w:p>
    <w:p w:rsidR="00BC72A0" w:rsidRDefault="00BC72A0" w:rsidP="00BC72A0">
      <w:pPr>
        <w:shd w:val="clear" w:color="auto" w:fill="FFFFFF"/>
        <w:jc w:val="right"/>
        <w:rPr>
          <w:color w:val="000000"/>
          <w:sz w:val="24"/>
          <w:szCs w:val="24"/>
        </w:rPr>
      </w:pPr>
      <w:r>
        <w:rPr>
          <w:color w:val="000000"/>
          <w:sz w:val="24"/>
          <w:szCs w:val="24"/>
        </w:rPr>
        <w:t>Оренбургской области на 2017-2023 годы»</w:t>
      </w:r>
    </w:p>
    <w:p w:rsidR="00BC72A0" w:rsidRDefault="00BC72A0" w:rsidP="00BC72A0">
      <w:pPr>
        <w:shd w:val="clear" w:color="auto" w:fill="FFFFFF"/>
        <w:jc w:val="right"/>
        <w:rPr>
          <w:color w:val="000000"/>
          <w:sz w:val="24"/>
          <w:szCs w:val="24"/>
        </w:rPr>
      </w:pPr>
    </w:p>
    <w:p w:rsidR="00BC72A0" w:rsidRDefault="00BC72A0" w:rsidP="00BC72A0">
      <w:pPr>
        <w:shd w:val="clear" w:color="auto" w:fill="FFFFFF"/>
        <w:jc w:val="right"/>
        <w:rPr>
          <w:color w:val="000000"/>
          <w:sz w:val="24"/>
          <w:szCs w:val="24"/>
        </w:rPr>
      </w:pPr>
      <w:r>
        <w:rPr>
          <w:color w:val="000000"/>
          <w:sz w:val="24"/>
          <w:szCs w:val="24"/>
        </w:rPr>
        <w:t> </w:t>
      </w:r>
    </w:p>
    <w:p w:rsidR="00BC72A0" w:rsidRDefault="00BC72A0" w:rsidP="00BC72A0">
      <w:pPr>
        <w:shd w:val="clear" w:color="auto" w:fill="FFFFFF"/>
        <w:jc w:val="center"/>
        <w:rPr>
          <w:color w:val="000000"/>
          <w:sz w:val="24"/>
          <w:szCs w:val="24"/>
        </w:rPr>
      </w:pPr>
      <w:r>
        <w:rPr>
          <w:b/>
          <w:bCs w:val="0"/>
          <w:color w:val="000000"/>
          <w:sz w:val="24"/>
          <w:szCs w:val="24"/>
        </w:rPr>
        <w:t>Ресурсное обеспечение муниципальной программы</w:t>
      </w:r>
    </w:p>
    <w:p w:rsidR="00BC72A0" w:rsidRDefault="00BC72A0" w:rsidP="00BC72A0">
      <w:pPr>
        <w:shd w:val="clear" w:color="auto" w:fill="FFFFFF"/>
        <w:jc w:val="center"/>
        <w:rPr>
          <w:color w:val="000000"/>
          <w:sz w:val="24"/>
          <w:szCs w:val="24"/>
        </w:rPr>
      </w:pPr>
      <w:r>
        <w:rPr>
          <w:b/>
          <w:color w:val="000000"/>
          <w:sz w:val="24"/>
          <w:szCs w:val="24"/>
        </w:rPr>
        <w:t xml:space="preserve"> «</w:t>
      </w:r>
      <w:r>
        <w:rPr>
          <w:b/>
          <w:bCs w:val="0"/>
          <w:iCs/>
          <w:color w:val="000000"/>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r>
        <w:rPr>
          <w:color w:val="000000"/>
          <w:sz w:val="24"/>
          <w:szCs w:val="24"/>
        </w:rPr>
        <w:t>»</w:t>
      </w:r>
    </w:p>
    <w:p w:rsidR="00BC72A0" w:rsidRDefault="00BC72A0" w:rsidP="00BC72A0">
      <w:pPr>
        <w:shd w:val="clear" w:color="auto" w:fill="FFFFFF"/>
        <w:jc w:val="center"/>
        <w:rPr>
          <w:color w:val="000000"/>
          <w:sz w:val="24"/>
          <w:szCs w:val="24"/>
        </w:rPr>
      </w:pPr>
    </w:p>
    <w:tbl>
      <w:tblPr>
        <w:tblW w:w="145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0"/>
        <w:gridCol w:w="2278"/>
        <w:gridCol w:w="1397"/>
        <w:gridCol w:w="1134"/>
        <w:gridCol w:w="1276"/>
        <w:gridCol w:w="850"/>
        <w:gridCol w:w="993"/>
        <w:gridCol w:w="1134"/>
        <w:gridCol w:w="1083"/>
      </w:tblGrid>
      <w:tr w:rsidR="00BC72A0" w:rsidTr="00BC72A0">
        <w:trPr>
          <w:tblCellSpacing w:w="0" w:type="dxa"/>
        </w:trPr>
        <w:tc>
          <w:tcPr>
            <w:tcW w:w="4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 Источники финансирования</w:t>
            </w:r>
          </w:p>
        </w:tc>
        <w:tc>
          <w:tcPr>
            <w:tcW w:w="22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pacing w:line="276" w:lineRule="auto"/>
              <w:jc w:val="center"/>
              <w:rPr>
                <w:color w:val="000000"/>
                <w:sz w:val="24"/>
                <w:szCs w:val="24"/>
                <w:lang w:eastAsia="en-US"/>
              </w:rPr>
            </w:pPr>
            <w:r>
              <w:rPr>
                <w:color w:val="000000"/>
                <w:sz w:val="24"/>
                <w:szCs w:val="24"/>
                <w:lang w:eastAsia="en-US"/>
              </w:rPr>
              <w:t>Всего</w:t>
            </w:r>
          </w:p>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за период реализации Программы (руб.)</w:t>
            </w:r>
          </w:p>
        </w:tc>
        <w:tc>
          <w:tcPr>
            <w:tcW w:w="7867"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в том числе по годам, руб.:</w:t>
            </w:r>
          </w:p>
        </w:tc>
      </w:tr>
      <w:tr w:rsidR="00BC72A0" w:rsidTr="00BC72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rPr>
                <w:color w:val="000000"/>
                <w:sz w:val="24"/>
                <w:szCs w:val="24"/>
                <w:lang w:eastAsia="en-US"/>
              </w:rPr>
            </w:pPr>
          </w:p>
        </w:tc>
        <w:tc>
          <w:tcPr>
            <w:tcW w:w="13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2017</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2018</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2019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2022</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2023</w:t>
            </w:r>
          </w:p>
        </w:tc>
      </w:tr>
      <w:tr w:rsidR="00BC72A0" w:rsidTr="00BC72A0">
        <w:trPr>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Местный бюджет (средства дорожного фонда)</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sz w:val="24"/>
                <w:szCs w:val="24"/>
                <w:lang w:eastAsia="en-US"/>
              </w:rPr>
            </w:pPr>
            <w:r>
              <w:rPr>
                <w:sz w:val="24"/>
                <w:szCs w:val="24"/>
                <w:lang w:eastAsia="en-US"/>
              </w:rPr>
              <w:t>62,979</w:t>
            </w:r>
          </w:p>
        </w:tc>
        <w:tc>
          <w:tcPr>
            <w:tcW w:w="1397" w:type="dxa"/>
            <w:tcBorders>
              <w:top w:val="outset" w:sz="6" w:space="0" w:color="auto"/>
              <w:left w:val="outset" w:sz="6" w:space="0" w:color="auto"/>
              <w:bottom w:val="outset" w:sz="6" w:space="0" w:color="auto"/>
              <w:right w:val="outset" w:sz="6" w:space="0" w:color="auto"/>
            </w:tcBorders>
            <w:shd w:val="clear" w:color="auto" w:fill="FFFFFF"/>
            <w:hideMark/>
          </w:tcPr>
          <w:p w:rsidR="00BC72A0" w:rsidRDefault="00BC72A0">
            <w:pPr>
              <w:suppressAutoHyphens/>
              <w:overflowPunct w:val="0"/>
              <w:autoSpaceDE w:val="0"/>
              <w:spacing w:line="276" w:lineRule="auto"/>
              <w:jc w:val="center"/>
              <w:rPr>
                <w:sz w:val="24"/>
                <w:szCs w:val="24"/>
                <w:lang w:eastAsia="en-US"/>
              </w:rPr>
            </w:pPr>
            <w:r>
              <w:rPr>
                <w:sz w:val="24"/>
                <w:szCs w:val="24"/>
                <w:lang w:eastAsia="en-US"/>
              </w:rPr>
              <w:t>62,979</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line="276" w:lineRule="auto"/>
              <w:jc w:val="center"/>
              <w:rPr>
                <w:color w:val="FF0000"/>
                <w:sz w:val="24"/>
                <w:szCs w:val="24"/>
                <w:lang w:eastAsia="en-US"/>
              </w:rPr>
            </w:pPr>
            <w:r>
              <w:rPr>
                <w:color w:val="FF0000"/>
                <w:sz w:val="24"/>
                <w:szCs w:val="24"/>
                <w:lang w:eastAsia="en-US"/>
              </w:rPr>
              <w:t>- </w:t>
            </w:r>
          </w:p>
          <w:p w:rsidR="00BC72A0" w:rsidRDefault="00BC72A0">
            <w:pPr>
              <w:suppressAutoHyphens/>
              <w:overflowPunct w:val="0"/>
              <w:autoSpaceDE w:val="0"/>
              <w:spacing w:line="276" w:lineRule="auto"/>
              <w:jc w:val="center"/>
              <w:rPr>
                <w:color w:val="FF0000"/>
                <w:sz w:val="24"/>
                <w:szCs w:val="24"/>
                <w:lang w:eastAsia="en-US"/>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line="276" w:lineRule="auto"/>
              <w:jc w:val="center"/>
              <w:rPr>
                <w:color w:val="000000"/>
                <w:sz w:val="24"/>
                <w:szCs w:val="24"/>
                <w:lang w:eastAsia="en-US"/>
              </w:rPr>
            </w:pPr>
            <w:r>
              <w:rPr>
                <w:color w:val="000000"/>
                <w:sz w:val="24"/>
                <w:szCs w:val="24"/>
                <w:lang w:eastAsia="en-US"/>
              </w:rPr>
              <w:t>- </w:t>
            </w:r>
          </w:p>
          <w:p w:rsidR="00BC72A0" w:rsidRDefault="00BC72A0">
            <w:pPr>
              <w:suppressAutoHyphens/>
              <w:overflowPunct w:val="0"/>
              <w:autoSpaceDE w:val="0"/>
              <w:spacing w:line="276" w:lineRule="auto"/>
              <w:jc w:val="center"/>
              <w:rPr>
                <w:color w:val="000000"/>
                <w:sz w:val="24"/>
                <w:szCs w:val="24"/>
                <w:lang w:eastAsia="en-US"/>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after="200" w:line="276" w:lineRule="auto"/>
              <w:jc w:val="center"/>
              <w:rPr>
                <w:color w:val="000000"/>
                <w:sz w:val="24"/>
                <w:szCs w:val="24"/>
                <w:lang w:eastAsia="en-US"/>
              </w:rPr>
            </w:pPr>
            <w:r>
              <w:rPr>
                <w:color w:val="000000"/>
                <w:sz w:val="24"/>
                <w:szCs w:val="24"/>
                <w:lang w:eastAsia="en-US"/>
              </w:rPr>
              <w:t>-</w:t>
            </w:r>
          </w:p>
          <w:p w:rsidR="00BC72A0" w:rsidRDefault="00BC72A0">
            <w:pPr>
              <w:suppressAutoHyphens/>
              <w:overflowPunct w:val="0"/>
              <w:autoSpaceDE w:val="0"/>
              <w:spacing w:line="276" w:lineRule="auto"/>
              <w:jc w:val="center"/>
              <w:rPr>
                <w:color w:val="000000"/>
                <w:sz w:val="24"/>
                <w:szCs w:val="24"/>
                <w:lang w:eastAsia="en-US"/>
              </w:rPr>
            </w:pP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after="200" w:line="276" w:lineRule="auto"/>
              <w:jc w:val="center"/>
              <w:rPr>
                <w:color w:val="000000"/>
                <w:sz w:val="24"/>
                <w:szCs w:val="24"/>
                <w:lang w:eastAsia="en-US"/>
              </w:rPr>
            </w:pPr>
            <w:r>
              <w:rPr>
                <w:color w:val="000000"/>
                <w:sz w:val="24"/>
                <w:szCs w:val="24"/>
                <w:lang w:eastAsia="en-US"/>
              </w:rPr>
              <w:t>-</w:t>
            </w:r>
          </w:p>
          <w:p w:rsidR="00BC72A0" w:rsidRDefault="00BC72A0">
            <w:pPr>
              <w:suppressAutoHyphens/>
              <w:overflowPunct w:val="0"/>
              <w:autoSpaceDE w:val="0"/>
              <w:spacing w:line="276" w:lineRule="auto"/>
              <w:jc w:val="center"/>
              <w:rPr>
                <w:color w:val="000000"/>
                <w:sz w:val="24"/>
                <w:szCs w:val="24"/>
                <w:lang w:eastAsia="en-US"/>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after="200" w:line="276" w:lineRule="auto"/>
              <w:jc w:val="center"/>
              <w:rPr>
                <w:color w:val="000000"/>
                <w:sz w:val="24"/>
                <w:szCs w:val="24"/>
                <w:lang w:eastAsia="en-US"/>
              </w:rPr>
            </w:pPr>
            <w:r>
              <w:rPr>
                <w:color w:val="000000"/>
                <w:sz w:val="24"/>
                <w:szCs w:val="24"/>
                <w:lang w:eastAsia="en-US"/>
              </w:rPr>
              <w:t>-</w:t>
            </w:r>
          </w:p>
          <w:p w:rsidR="00BC72A0" w:rsidRDefault="00BC72A0">
            <w:pPr>
              <w:suppressAutoHyphens/>
              <w:overflowPunct w:val="0"/>
              <w:autoSpaceDE w:val="0"/>
              <w:spacing w:line="276" w:lineRule="auto"/>
              <w:jc w:val="center"/>
              <w:rPr>
                <w:color w:val="000000"/>
                <w:sz w:val="24"/>
                <w:szCs w:val="24"/>
                <w:lang w:eastAsia="en-US"/>
              </w:rPr>
            </w:pPr>
          </w:p>
        </w:tc>
        <w:tc>
          <w:tcPr>
            <w:tcW w:w="1083" w:type="dxa"/>
            <w:tcBorders>
              <w:top w:val="outset" w:sz="6" w:space="0" w:color="auto"/>
              <w:left w:val="outset" w:sz="6" w:space="0" w:color="auto"/>
              <w:bottom w:val="outset" w:sz="6" w:space="0" w:color="auto"/>
              <w:right w:val="outset" w:sz="6" w:space="0" w:color="auto"/>
            </w:tcBorders>
            <w:shd w:val="clear" w:color="auto" w:fill="FFFFFF"/>
          </w:tcPr>
          <w:p w:rsidR="00BC72A0" w:rsidRDefault="00BC72A0">
            <w:pPr>
              <w:spacing w:after="200" w:line="276" w:lineRule="auto"/>
              <w:jc w:val="center"/>
              <w:rPr>
                <w:color w:val="000000"/>
                <w:sz w:val="24"/>
                <w:szCs w:val="24"/>
                <w:lang w:eastAsia="en-US"/>
              </w:rPr>
            </w:pPr>
            <w:r>
              <w:rPr>
                <w:color w:val="000000"/>
                <w:sz w:val="24"/>
                <w:szCs w:val="24"/>
                <w:lang w:eastAsia="en-US"/>
              </w:rPr>
              <w:t>-</w:t>
            </w:r>
          </w:p>
          <w:p w:rsidR="00BC72A0" w:rsidRDefault="00BC72A0">
            <w:pPr>
              <w:suppressAutoHyphens/>
              <w:overflowPunct w:val="0"/>
              <w:autoSpaceDE w:val="0"/>
              <w:spacing w:line="276" w:lineRule="auto"/>
              <w:jc w:val="center"/>
              <w:rPr>
                <w:color w:val="000000"/>
                <w:sz w:val="24"/>
                <w:szCs w:val="24"/>
                <w:lang w:eastAsia="en-US"/>
              </w:rPr>
            </w:pPr>
          </w:p>
        </w:tc>
      </w:tr>
    </w:tbl>
    <w:p w:rsidR="00BC72A0" w:rsidRDefault="00BC72A0" w:rsidP="00BC72A0">
      <w:pPr>
        <w:shd w:val="clear" w:color="auto" w:fill="FFFFFF"/>
        <w:rPr>
          <w:color w:val="000000"/>
          <w:sz w:val="24"/>
          <w:szCs w:val="24"/>
        </w:rPr>
      </w:pPr>
      <w:r>
        <w:rPr>
          <w:color w:val="000000"/>
          <w:sz w:val="24"/>
          <w:szCs w:val="24"/>
        </w:rPr>
        <w:t> </w:t>
      </w:r>
    </w:p>
    <w:p w:rsidR="00BC72A0" w:rsidRDefault="00BC72A0" w:rsidP="00BC72A0">
      <w:pPr>
        <w:rPr>
          <w:color w:val="000000"/>
          <w:sz w:val="24"/>
          <w:szCs w:val="24"/>
        </w:rPr>
        <w:sectPr w:rsidR="00BC72A0">
          <w:pgSz w:w="16838" w:h="11906" w:orient="landscape"/>
          <w:pgMar w:top="851" w:right="1134" w:bottom="1701" w:left="1134" w:header="709" w:footer="709" w:gutter="0"/>
          <w:cols w:space="720"/>
        </w:sectPr>
      </w:pPr>
    </w:p>
    <w:p w:rsidR="00BC72A0" w:rsidRDefault="00BC72A0" w:rsidP="00BC72A0">
      <w:pPr>
        <w:shd w:val="clear" w:color="auto" w:fill="FFFFFF"/>
        <w:rPr>
          <w:color w:val="000000"/>
          <w:sz w:val="24"/>
          <w:szCs w:val="24"/>
        </w:rPr>
      </w:pPr>
    </w:p>
    <w:p w:rsidR="00BC72A0" w:rsidRDefault="00BC72A0" w:rsidP="00BC72A0">
      <w:pPr>
        <w:shd w:val="clear" w:color="auto" w:fill="FFFFFF"/>
        <w:jc w:val="right"/>
        <w:rPr>
          <w:color w:val="000000"/>
          <w:sz w:val="24"/>
          <w:szCs w:val="24"/>
        </w:rPr>
      </w:pPr>
      <w:r>
        <w:rPr>
          <w:color w:val="000000"/>
          <w:sz w:val="24"/>
          <w:szCs w:val="24"/>
        </w:rPr>
        <w:t>Приложение № 4</w:t>
      </w:r>
    </w:p>
    <w:p w:rsidR="00BC72A0" w:rsidRDefault="00BC72A0" w:rsidP="00BC72A0">
      <w:pPr>
        <w:shd w:val="clear" w:color="auto" w:fill="FFFFFF"/>
        <w:jc w:val="right"/>
        <w:rPr>
          <w:color w:val="000000"/>
          <w:sz w:val="24"/>
          <w:szCs w:val="24"/>
        </w:rPr>
      </w:pPr>
      <w:r>
        <w:rPr>
          <w:color w:val="000000"/>
          <w:sz w:val="24"/>
          <w:szCs w:val="24"/>
        </w:rPr>
        <w:t xml:space="preserve">к муниципальной программе  «Устойчивое развитие территории </w:t>
      </w:r>
      <w:proofErr w:type="gramStart"/>
      <w:r>
        <w:rPr>
          <w:color w:val="000000"/>
          <w:sz w:val="24"/>
          <w:szCs w:val="24"/>
        </w:rPr>
        <w:t>муниципального</w:t>
      </w:r>
      <w:proofErr w:type="gramEnd"/>
      <w:r>
        <w:rPr>
          <w:color w:val="000000"/>
          <w:sz w:val="24"/>
          <w:szCs w:val="24"/>
        </w:rPr>
        <w:t xml:space="preserve"> </w:t>
      </w:r>
    </w:p>
    <w:p w:rsidR="00BC72A0" w:rsidRDefault="00BC72A0" w:rsidP="00BC72A0">
      <w:pPr>
        <w:shd w:val="clear" w:color="auto" w:fill="FFFFFF"/>
        <w:jc w:val="right"/>
        <w:rPr>
          <w:color w:val="000000"/>
          <w:sz w:val="24"/>
          <w:szCs w:val="24"/>
        </w:rPr>
      </w:pPr>
      <w:r>
        <w:rPr>
          <w:color w:val="000000"/>
          <w:sz w:val="24"/>
          <w:szCs w:val="24"/>
        </w:rPr>
        <w:t xml:space="preserve">образования Рыбкинский сельсовет Новосергиевского района </w:t>
      </w:r>
    </w:p>
    <w:p w:rsidR="00BC72A0" w:rsidRDefault="00BC72A0" w:rsidP="00BC72A0">
      <w:pPr>
        <w:shd w:val="clear" w:color="auto" w:fill="FFFFFF"/>
        <w:jc w:val="right"/>
        <w:rPr>
          <w:color w:val="000000"/>
          <w:sz w:val="24"/>
          <w:szCs w:val="24"/>
        </w:rPr>
      </w:pPr>
      <w:r>
        <w:rPr>
          <w:color w:val="000000"/>
          <w:sz w:val="24"/>
          <w:szCs w:val="24"/>
        </w:rPr>
        <w:t>Оренбургской области на 2017-2023 годы»</w:t>
      </w:r>
    </w:p>
    <w:p w:rsidR="00BC72A0" w:rsidRDefault="00BC72A0" w:rsidP="00BC72A0">
      <w:pPr>
        <w:shd w:val="clear" w:color="auto" w:fill="FFFFFF"/>
        <w:jc w:val="center"/>
        <w:rPr>
          <w:b/>
          <w:color w:val="000000"/>
          <w:sz w:val="24"/>
          <w:szCs w:val="24"/>
        </w:rPr>
      </w:pPr>
    </w:p>
    <w:p w:rsidR="00BC72A0" w:rsidRDefault="00BC72A0" w:rsidP="00BC72A0">
      <w:pPr>
        <w:shd w:val="clear" w:color="auto" w:fill="FFFFFF"/>
        <w:jc w:val="center"/>
        <w:rPr>
          <w:bCs w:val="0"/>
          <w:color w:val="000000"/>
          <w:sz w:val="24"/>
          <w:szCs w:val="24"/>
        </w:rPr>
      </w:pPr>
      <w:r>
        <w:rPr>
          <w:b/>
          <w:bCs w:val="0"/>
          <w:color w:val="000000"/>
          <w:sz w:val="24"/>
          <w:szCs w:val="24"/>
        </w:rPr>
        <w:t>Методика</w:t>
      </w:r>
    </w:p>
    <w:p w:rsidR="00BC72A0" w:rsidRDefault="00BC72A0" w:rsidP="00BC72A0">
      <w:pPr>
        <w:shd w:val="clear" w:color="auto" w:fill="FFFFFF"/>
        <w:jc w:val="center"/>
        <w:rPr>
          <w:color w:val="000000"/>
          <w:sz w:val="24"/>
          <w:szCs w:val="24"/>
        </w:rPr>
      </w:pPr>
      <w:r>
        <w:rPr>
          <w:b/>
          <w:bCs w:val="0"/>
          <w:color w:val="000000"/>
          <w:sz w:val="24"/>
          <w:szCs w:val="24"/>
        </w:rPr>
        <w:t>оценки эффективности реализации муниципальной программы</w:t>
      </w:r>
    </w:p>
    <w:p w:rsidR="00BC72A0" w:rsidRDefault="00BC72A0" w:rsidP="00BC72A0">
      <w:pPr>
        <w:shd w:val="clear" w:color="auto" w:fill="FFFFFF"/>
        <w:jc w:val="center"/>
        <w:rPr>
          <w:b/>
          <w:color w:val="000000"/>
          <w:sz w:val="24"/>
          <w:szCs w:val="24"/>
        </w:rPr>
      </w:pPr>
      <w:r>
        <w:rPr>
          <w:b/>
          <w:color w:val="000000"/>
          <w:sz w:val="24"/>
          <w:szCs w:val="24"/>
        </w:rPr>
        <w:t xml:space="preserve">«Муниципальной программе  «Устойчивое развитие территории </w:t>
      </w:r>
      <w:proofErr w:type="gramStart"/>
      <w:r>
        <w:rPr>
          <w:b/>
          <w:color w:val="000000"/>
          <w:sz w:val="24"/>
          <w:szCs w:val="24"/>
        </w:rPr>
        <w:t>муниципального</w:t>
      </w:r>
      <w:proofErr w:type="gramEnd"/>
      <w:r>
        <w:rPr>
          <w:b/>
          <w:color w:val="000000"/>
          <w:sz w:val="24"/>
          <w:szCs w:val="24"/>
        </w:rPr>
        <w:t xml:space="preserve"> </w:t>
      </w:r>
    </w:p>
    <w:p w:rsidR="00BC72A0" w:rsidRDefault="00BC72A0" w:rsidP="00BC72A0">
      <w:pPr>
        <w:shd w:val="clear" w:color="auto" w:fill="FFFFFF"/>
        <w:jc w:val="center"/>
        <w:rPr>
          <w:b/>
          <w:color w:val="000000"/>
          <w:sz w:val="24"/>
          <w:szCs w:val="24"/>
        </w:rPr>
      </w:pPr>
      <w:r>
        <w:rPr>
          <w:b/>
          <w:color w:val="000000"/>
          <w:sz w:val="24"/>
          <w:szCs w:val="24"/>
        </w:rPr>
        <w:t xml:space="preserve">образования Рыбкинский сельсовет Новосергиевского района </w:t>
      </w:r>
    </w:p>
    <w:p w:rsidR="00BC72A0" w:rsidRDefault="00BC72A0" w:rsidP="00BC72A0">
      <w:pPr>
        <w:shd w:val="clear" w:color="auto" w:fill="FFFFFF"/>
        <w:jc w:val="center"/>
        <w:rPr>
          <w:b/>
          <w:color w:val="000000"/>
          <w:sz w:val="24"/>
          <w:szCs w:val="24"/>
        </w:rPr>
      </w:pPr>
      <w:r>
        <w:rPr>
          <w:b/>
          <w:color w:val="000000"/>
          <w:sz w:val="24"/>
          <w:szCs w:val="24"/>
        </w:rPr>
        <w:t>Оренбургской области на 2017-2023 годы»</w:t>
      </w:r>
    </w:p>
    <w:p w:rsidR="00BC72A0" w:rsidRDefault="00BC72A0" w:rsidP="00BC72A0">
      <w:pPr>
        <w:shd w:val="clear" w:color="auto" w:fill="FFFFFF"/>
        <w:jc w:val="center"/>
        <w:rPr>
          <w:b/>
          <w:color w:val="000000"/>
          <w:sz w:val="24"/>
          <w:szCs w:val="24"/>
        </w:rPr>
      </w:pPr>
    </w:p>
    <w:p w:rsidR="00BC72A0" w:rsidRDefault="00BC72A0" w:rsidP="00BC72A0">
      <w:pPr>
        <w:shd w:val="clear" w:color="auto" w:fill="FFFFFF"/>
        <w:jc w:val="both"/>
        <w:rPr>
          <w:color w:val="000000"/>
          <w:sz w:val="24"/>
          <w:szCs w:val="24"/>
        </w:rPr>
      </w:pPr>
      <w:r>
        <w:rPr>
          <w:color w:val="000000"/>
          <w:sz w:val="24"/>
          <w:szCs w:val="24"/>
        </w:rPr>
        <w:t xml:space="preserve">        Оценка эффективности реализации Программы (далее - оценка) осуществляется заказчиком долгосрочной целевой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 по итогам ее исполнения за отчетный период».</w:t>
      </w:r>
    </w:p>
    <w:p w:rsidR="00BC72A0" w:rsidRDefault="00BC72A0" w:rsidP="00BC72A0">
      <w:pPr>
        <w:shd w:val="clear" w:color="auto" w:fill="FFFFFF"/>
        <w:jc w:val="both"/>
        <w:rPr>
          <w:color w:val="000000"/>
          <w:sz w:val="24"/>
          <w:szCs w:val="24"/>
        </w:rPr>
      </w:pPr>
      <w:r>
        <w:rPr>
          <w:color w:val="000000"/>
          <w:sz w:val="24"/>
          <w:szCs w:val="24"/>
        </w:rPr>
        <w:t xml:space="preserve">       Оценка эффективности долгосрочной целевой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 по итогам ее исполнения за отчетный период» будет производиться путем </w:t>
      </w:r>
      <w:r>
        <w:rPr>
          <w:sz w:val="24"/>
          <w:szCs w:val="24"/>
        </w:rPr>
        <w:t>сравнения </w:t>
      </w:r>
      <w:hyperlink r:id="rId9" w:history="1">
        <w:r>
          <w:rPr>
            <w:rStyle w:val="a3"/>
            <w:bCs w:val="0"/>
            <w:sz w:val="24"/>
            <w:szCs w:val="24"/>
          </w:rPr>
          <w:t>целевых показателей</w:t>
        </w:r>
      </w:hyperlink>
      <w:r>
        <w:rPr>
          <w:color w:val="000000"/>
          <w:sz w:val="24"/>
          <w:szCs w:val="24"/>
        </w:rPr>
        <w:t>, представленных в приложении № 2 к настоящей Программе.</w:t>
      </w:r>
    </w:p>
    <w:p w:rsidR="00BC72A0" w:rsidRDefault="00BC72A0" w:rsidP="00BC72A0">
      <w:pPr>
        <w:shd w:val="clear" w:color="auto" w:fill="FFFFFF"/>
        <w:ind w:firstLine="567"/>
        <w:jc w:val="both"/>
        <w:rPr>
          <w:color w:val="000000"/>
          <w:sz w:val="24"/>
          <w:szCs w:val="24"/>
        </w:rPr>
      </w:pPr>
      <w:r>
        <w:rPr>
          <w:color w:val="000000"/>
          <w:sz w:val="24"/>
          <w:szCs w:val="24"/>
        </w:rPr>
        <w:t>1.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BC72A0" w:rsidRDefault="00BC72A0" w:rsidP="00BC72A0">
      <w:pPr>
        <w:shd w:val="clear" w:color="auto" w:fill="FFFFFF"/>
        <w:ind w:firstLine="567"/>
        <w:jc w:val="both"/>
        <w:rPr>
          <w:color w:val="000000"/>
          <w:sz w:val="24"/>
          <w:szCs w:val="24"/>
        </w:rPr>
      </w:pPr>
    </w:p>
    <w:tbl>
      <w:tblPr>
        <w:tblW w:w="0" w:type="auto"/>
        <w:tblCellSpacing w:w="0" w:type="dxa"/>
        <w:tblInd w:w="802"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05"/>
        <w:gridCol w:w="2310"/>
      </w:tblGrid>
      <w:tr w:rsidR="00BC72A0" w:rsidTr="00BC72A0">
        <w:trPr>
          <w:tblCellSpacing w:w="0" w:type="dxa"/>
        </w:trPr>
        <w:tc>
          <w:tcPr>
            <w:tcW w:w="4605" w:type="dxa"/>
            <w:tcBorders>
              <w:top w:val="nil"/>
              <w:left w:val="nil"/>
              <w:bottom w:val="nil"/>
              <w:right w:val="nil"/>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u w:val="single"/>
                <w:lang w:eastAsia="en-US"/>
              </w:rPr>
              <w:t>фактическое использование средств</w:t>
            </w:r>
          </w:p>
        </w:tc>
        <w:tc>
          <w:tcPr>
            <w:tcW w:w="2310" w:type="dxa"/>
            <w:vMerge w:val="restart"/>
            <w:tcBorders>
              <w:top w:val="nil"/>
              <w:left w:val="nil"/>
              <w:bottom w:val="single" w:sz="2" w:space="0" w:color="000000"/>
              <w:right w:val="nil"/>
            </w:tcBorders>
            <w:shd w:val="clear" w:color="auto" w:fill="FFFFFF"/>
            <w:vAlign w:val="center"/>
            <w:hideMark/>
          </w:tcPr>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х 100 процентов</w:t>
            </w:r>
          </w:p>
        </w:tc>
      </w:tr>
      <w:tr w:rsidR="00BC72A0" w:rsidTr="00BC72A0">
        <w:trPr>
          <w:tblCellSpacing w:w="0" w:type="dxa"/>
        </w:trPr>
        <w:tc>
          <w:tcPr>
            <w:tcW w:w="4605" w:type="dxa"/>
            <w:tcBorders>
              <w:top w:val="nil"/>
              <w:left w:val="nil"/>
              <w:bottom w:val="nil"/>
              <w:right w:val="nil"/>
            </w:tcBorders>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утвержденный план</w:t>
            </w:r>
          </w:p>
        </w:tc>
        <w:tc>
          <w:tcPr>
            <w:tcW w:w="0" w:type="auto"/>
            <w:vMerge/>
            <w:tcBorders>
              <w:top w:val="nil"/>
              <w:left w:val="nil"/>
              <w:bottom w:val="single" w:sz="2" w:space="0" w:color="000000"/>
              <w:right w:val="nil"/>
            </w:tcBorders>
            <w:shd w:val="clear" w:color="auto" w:fill="FFFFFF"/>
            <w:vAlign w:val="center"/>
            <w:hideMark/>
          </w:tcPr>
          <w:p w:rsidR="00BC72A0" w:rsidRDefault="00BC72A0">
            <w:pPr>
              <w:rPr>
                <w:color w:val="000000"/>
                <w:sz w:val="24"/>
                <w:szCs w:val="24"/>
                <w:lang w:eastAsia="en-US"/>
              </w:rPr>
            </w:pPr>
          </w:p>
        </w:tc>
      </w:tr>
    </w:tbl>
    <w:p w:rsidR="00BC72A0" w:rsidRDefault="00BC72A0" w:rsidP="00BC72A0">
      <w:pPr>
        <w:shd w:val="clear" w:color="auto" w:fill="FFFFFF"/>
        <w:rPr>
          <w:color w:val="000000"/>
          <w:sz w:val="24"/>
          <w:szCs w:val="24"/>
        </w:rPr>
      </w:pPr>
    </w:p>
    <w:p w:rsidR="00BC72A0" w:rsidRDefault="00BC72A0" w:rsidP="00BC72A0">
      <w:pPr>
        <w:shd w:val="clear" w:color="auto" w:fill="FFFFFF"/>
        <w:ind w:firstLine="567"/>
        <w:rPr>
          <w:color w:val="000000"/>
          <w:sz w:val="24"/>
          <w:szCs w:val="24"/>
        </w:rPr>
      </w:pPr>
      <w:r>
        <w:rPr>
          <w:color w:val="000000"/>
          <w:sz w:val="24"/>
          <w:szCs w:val="24"/>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C72A0" w:rsidRDefault="00BC72A0" w:rsidP="00BC72A0">
      <w:pPr>
        <w:shd w:val="clear" w:color="auto" w:fill="FFFFFF"/>
        <w:jc w:val="both"/>
        <w:rPr>
          <w:color w:val="000000"/>
          <w:sz w:val="24"/>
          <w:szCs w:val="24"/>
        </w:rPr>
      </w:pPr>
      <w:r>
        <w:rPr>
          <w:color w:val="000000"/>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C72A0" w:rsidRDefault="00BC72A0" w:rsidP="00BC72A0">
      <w:pPr>
        <w:shd w:val="clear" w:color="auto" w:fill="FFFFFF"/>
        <w:ind w:firstLine="567"/>
        <w:jc w:val="both"/>
        <w:rPr>
          <w:color w:val="000000"/>
          <w:sz w:val="24"/>
          <w:szCs w:val="24"/>
        </w:rPr>
      </w:pPr>
      <w:r>
        <w:rPr>
          <w:color w:val="000000"/>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C72A0" w:rsidRDefault="00BC72A0" w:rsidP="00BC72A0">
      <w:pPr>
        <w:shd w:val="clear" w:color="auto" w:fill="FFFFFF"/>
        <w:jc w:val="both"/>
        <w:rPr>
          <w:color w:val="000000"/>
          <w:sz w:val="24"/>
          <w:szCs w:val="24"/>
        </w:rPr>
      </w:pPr>
      <w:r>
        <w:rPr>
          <w:color w:val="000000"/>
          <w:sz w:val="24"/>
          <w:szCs w:val="24"/>
        </w:rPr>
        <w:t>Программа предполагает использование системы индикаторов, характеризующих текущие и конечные результаты ее реализации.</w:t>
      </w:r>
    </w:p>
    <w:p w:rsidR="00BC72A0" w:rsidRDefault="00BC72A0" w:rsidP="00BC72A0">
      <w:pPr>
        <w:shd w:val="clear" w:color="auto" w:fill="FFFFFF"/>
        <w:ind w:firstLine="567"/>
        <w:jc w:val="both"/>
        <w:rPr>
          <w:color w:val="000000"/>
          <w:sz w:val="24"/>
          <w:szCs w:val="24"/>
        </w:rPr>
      </w:pPr>
      <w:r>
        <w:rPr>
          <w:color w:val="000000"/>
          <w:sz w:val="24"/>
          <w:szCs w:val="24"/>
        </w:rPr>
        <w:t>2. Эффективность реализации Программы оценивается как степень фактического достижения целевых индикаторов по следующей формуле:</w:t>
      </w:r>
    </w:p>
    <w:p w:rsidR="00BC72A0" w:rsidRDefault="00BC72A0" w:rsidP="00BC72A0">
      <w:pPr>
        <w:shd w:val="clear" w:color="auto" w:fill="FFFFFF"/>
        <w:jc w:val="both"/>
        <w:rPr>
          <w:color w:val="000000"/>
          <w:sz w:val="24"/>
          <w:szCs w:val="24"/>
        </w:rPr>
      </w:pPr>
      <w:r>
        <w:rPr>
          <w:color w:val="000000"/>
          <w:sz w:val="24"/>
          <w:szCs w:val="24"/>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tbl>
      <w:tblPr>
        <w:tblW w:w="0" w:type="auto"/>
        <w:tblCellSpacing w:w="0" w:type="dxa"/>
        <w:tblInd w:w="609" w:type="dxa"/>
        <w:shd w:val="clear" w:color="auto" w:fill="FFFFFF"/>
        <w:tblCellMar>
          <w:left w:w="0" w:type="dxa"/>
          <w:right w:w="0" w:type="dxa"/>
        </w:tblCellMar>
        <w:tblLook w:val="04A0" w:firstRow="1" w:lastRow="0" w:firstColumn="1" w:lastColumn="0" w:noHBand="0" w:noVBand="1"/>
      </w:tblPr>
      <w:tblGrid>
        <w:gridCol w:w="2805"/>
        <w:gridCol w:w="2265"/>
      </w:tblGrid>
      <w:tr w:rsidR="00BC72A0" w:rsidTr="00BC72A0">
        <w:trPr>
          <w:tblCellSpacing w:w="0" w:type="dxa"/>
        </w:trPr>
        <w:tc>
          <w:tcPr>
            <w:tcW w:w="2805" w:type="dxa"/>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u w:val="single"/>
                <w:lang w:eastAsia="en-US"/>
              </w:rPr>
              <w:t>х</w:t>
            </w:r>
            <w:proofErr w:type="gramStart"/>
            <w:r>
              <w:rPr>
                <w:color w:val="000000"/>
                <w:sz w:val="24"/>
                <w:szCs w:val="24"/>
                <w:u w:val="single"/>
                <w:lang w:eastAsia="en-US"/>
              </w:rPr>
              <w:t>1</w:t>
            </w:r>
            <w:proofErr w:type="gramEnd"/>
            <w:r>
              <w:rPr>
                <w:color w:val="000000"/>
                <w:sz w:val="24"/>
                <w:szCs w:val="24"/>
                <w:u w:val="single"/>
                <w:lang w:eastAsia="en-US"/>
              </w:rPr>
              <w:t xml:space="preserve"> + х2……… + х18</w:t>
            </w:r>
          </w:p>
        </w:tc>
        <w:tc>
          <w:tcPr>
            <w:tcW w:w="2265" w:type="dxa"/>
            <w:vMerge w:val="restart"/>
            <w:shd w:val="clear" w:color="auto" w:fill="FFFFFF"/>
            <w:vAlign w:val="center"/>
            <w:hideMark/>
          </w:tcPr>
          <w:p w:rsidR="00BC72A0" w:rsidRDefault="00BC72A0">
            <w:pPr>
              <w:suppressAutoHyphens/>
              <w:overflowPunct w:val="0"/>
              <w:autoSpaceDE w:val="0"/>
              <w:spacing w:line="276" w:lineRule="auto"/>
              <w:rPr>
                <w:color w:val="000000"/>
                <w:sz w:val="24"/>
                <w:szCs w:val="24"/>
                <w:lang w:eastAsia="en-US"/>
              </w:rPr>
            </w:pPr>
            <w:r>
              <w:rPr>
                <w:color w:val="000000"/>
                <w:sz w:val="24"/>
                <w:szCs w:val="24"/>
                <w:lang w:eastAsia="en-US"/>
              </w:rPr>
              <w:t>х 100 процентов</w:t>
            </w:r>
          </w:p>
        </w:tc>
      </w:tr>
      <w:tr w:rsidR="00BC72A0" w:rsidTr="00BC72A0">
        <w:trPr>
          <w:tblCellSpacing w:w="0" w:type="dxa"/>
        </w:trPr>
        <w:tc>
          <w:tcPr>
            <w:tcW w:w="2805" w:type="dxa"/>
            <w:shd w:val="clear" w:color="auto" w:fill="FFFFFF"/>
            <w:hideMark/>
          </w:tcPr>
          <w:p w:rsidR="00BC72A0" w:rsidRDefault="00BC72A0">
            <w:pPr>
              <w:suppressAutoHyphens/>
              <w:overflowPunct w:val="0"/>
              <w:autoSpaceDE w:val="0"/>
              <w:spacing w:line="276" w:lineRule="auto"/>
              <w:jc w:val="center"/>
              <w:rPr>
                <w:color w:val="000000"/>
                <w:sz w:val="24"/>
                <w:szCs w:val="24"/>
                <w:lang w:eastAsia="en-US"/>
              </w:rPr>
            </w:pPr>
            <w:r>
              <w:rPr>
                <w:color w:val="000000"/>
                <w:sz w:val="24"/>
                <w:szCs w:val="24"/>
                <w:lang w:eastAsia="en-US"/>
              </w:rPr>
              <w:t>n</w:t>
            </w:r>
          </w:p>
        </w:tc>
        <w:tc>
          <w:tcPr>
            <w:tcW w:w="0" w:type="auto"/>
            <w:vMerge/>
            <w:shd w:val="clear" w:color="auto" w:fill="FFFFFF"/>
            <w:vAlign w:val="center"/>
            <w:hideMark/>
          </w:tcPr>
          <w:p w:rsidR="00BC72A0" w:rsidRDefault="00BC72A0">
            <w:pPr>
              <w:rPr>
                <w:color w:val="000000"/>
                <w:sz w:val="24"/>
                <w:szCs w:val="24"/>
                <w:lang w:eastAsia="en-US"/>
              </w:rPr>
            </w:pPr>
          </w:p>
        </w:tc>
      </w:tr>
    </w:tbl>
    <w:p w:rsidR="00BC72A0" w:rsidRDefault="00BC72A0" w:rsidP="00BC72A0">
      <w:pPr>
        <w:shd w:val="clear" w:color="auto" w:fill="FFFFFF"/>
        <w:ind w:firstLine="567"/>
        <w:rPr>
          <w:color w:val="000000"/>
          <w:sz w:val="24"/>
          <w:szCs w:val="24"/>
        </w:rPr>
      </w:pPr>
      <w:r>
        <w:rPr>
          <w:color w:val="000000"/>
          <w:sz w:val="24"/>
          <w:szCs w:val="24"/>
        </w:rPr>
        <w:t>При значении показателя эффективности:</w:t>
      </w:r>
    </w:p>
    <w:p w:rsidR="00BC72A0" w:rsidRDefault="00BC72A0" w:rsidP="00BC72A0">
      <w:pPr>
        <w:shd w:val="clear" w:color="auto" w:fill="FFFFFF"/>
        <w:rPr>
          <w:color w:val="000000"/>
          <w:sz w:val="24"/>
          <w:szCs w:val="24"/>
        </w:rPr>
      </w:pPr>
      <w:r>
        <w:rPr>
          <w:color w:val="000000"/>
          <w:sz w:val="24"/>
          <w:szCs w:val="24"/>
        </w:rPr>
        <w:t>100 процентов – реализация Программы считается эффективной;</w:t>
      </w:r>
    </w:p>
    <w:p w:rsidR="00BC72A0" w:rsidRDefault="00BC72A0" w:rsidP="00BC72A0">
      <w:pPr>
        <w:shd w:val="clear" w:color="auto" w:fill="FFFFFF"/>
        <w:rPr>
          <w:color w:val="000000"/>
          <w:sz w:val="24"/>
          <w:szCs w:val="24"/>
        </w:rPr>
      </w:pPr>
      <w:r>
        <w:rPr>
          <w:color w:val="000000"/>
          <w:sz w:val="24"/>
          <w:szCs w:val="24"/>
        </w:rPr>
        <w:t>менее 100 процентов – реализация Программы считается неэффективной;</w:t>
      </w:r>
    </w:p>
    <w:p w:rsidR="00BC72A0" w:rsidRDefault="00BC72A0" w:rsidP="00BC72A0">
      <w:pPr>
        <w:shd w:val="clear" w:color="auto" w:fill="FFFFFF"/>
        <w:rPr>
          <w:color w:val="000000"/>
          <w:sz w:val="24"/>
          <w:szCs w:val="24"/>
        </w:rPr>
      </w:pPr>
      <w:r>
        <w:rPr>
          <w:color w:val="000000"/>
          <w:sz w:val="24"/>
          <w:szCs w:val="24"/>
        </w:rPr>
        <w:t>более 100 процентов – реализация Программы считается наиболее эффективной.</w:t>
      </w:r>
    </w:p>
    <w:p w:rsidR="00BC72A0" w:rsidRDefault="00BC72A0" w:rsidP="00BC72A0">
      <w:pPr>
        <w:shd w:val="clear" w:color="auto" w:fill="FFFFFF"/>
        <w:ind w:firstLine="567"/>
        <w:jc w:val="both"/>
        <w:rPr>
          <w:color w:val="000000"/>
          <w:sz w:val="24"/>
          <w:szCs w:val="24"/>
        </w:rPr>
      </w:pPr>
      <w:r>
        <w:rPr>
          <w:color w:val="000000"/>
          <w:sz w:val="24"/>
          <w:szCs w:val="24"/>
        </w:rPr>
        <w:lastRenderedPageBreak/>
        <w:t>3.Социально-экономический эффект от реализации Программы выражается в восстановлении транспортно-эксплуатационных характеристик дорог и поддержанию надлежащего технического состояния дорог.</w:t>
      </w:r>
    </w:p>
    <w:p w:rsidR="00BC72A0" w:rsidRDefault="00BC72A0" w:rsidP="00BC72A0">
      <w:pPr>
        <w:shd w:val="clear" w:color="auto" w:fill="FFFFFF"/>
        <w:jc w:val="both"/>
        <w:rPr>
          <w:color w:val="000000"/>
          <w:sz w:val="24"/>
          <w:szCs w:val="24"/>
        </w:rPr>
      </w:pPr>
    </w:p>
    <w:p w:rsidR="00BC72A0" w:rsidRDefault="00BC72A0" w:rsidP="00BC72A0">
      <w:pPr>
        <w:shd w:val="clear" w:color="auto" w:fill="FFFFFF"/>
        <w:jc w:val="both"/>
        <w:rPr>
          <w:color w:val="000000"/>
          <w:sz w:val="24"/>
          <w:szCs w:val="24"/>
        </w:rPr>
      </w:pPr>
    </w:p>
    <w:p w:rsidR="00BC72A0" w:rsidRDefault="00BC72A0" w:rsidP="00BC72A0">
      <w:pPr>
        <w:shd w:val="clear" w:color="auto" w:fill="FFFFFF"/>
        <w:jc w:val="both"/>
        <w:rPr>
          <w:color w:val="000000"/>
          <w:sz w:val="24"/>
          <w:szCs w:val="24"/>
        </w:rPr>
      </w:pPr>
    </w:p>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 w:rsidR="00BC72A0" w:rsidRDefault="00BC72A0" w:rsidP="00BC72A0">
      <w:pPr>
        <w:rPr>
          <w:sz w:val="24"/>
          <w:szCs w:val="24"/>
        </w:rPr>
        <w:sectPr w:rsidR="00BC72A0">
          <w:pgSz w:w="11906" w:h="16838"/>
          <w:pgMar w:top="1134" w:right="850" w:bottom="1134" w:left="1701" w:header="708" w:footer="708" w:gutter="0"/>
          <w:cols w:space="720"/>
        </w:sectPr>
      </w:pPr>
    </w:p>
    <w:p w:rsidR="00BC72A0" w:rsidRDefault="00BC72A0" w:rsidP="00BC72A0">
      <w:pPr>
        <w:ind w:firstLine="10915"/>
        <w:jc w:val="right"/>
        <w:rPr>
          <w:sz w:val="24"/>
          <w:szCs w:val="24"/>
          <w:lang w:eastAsia="ar-SA"/>
        </w:rPr>
      </w:pPr>
      <w:bookmarkStart w:id="0" w:name="_GoBack"/>
      <w:r>
        <w:rPr>
          <w:sz w:val="24"/>
          <w:szCs w:val="24"/>
        </w:rPr>
        <w:lastRenderedPageBreak/>
        <w:t>Приложение № 5</w:t>
      </w:r>
    </w:p>
    <w:p w:rsidR="00BC72A0" w:rsidRDefault="00BC72A0" w:rsidP="00BC72A0">
      <w:pPr>
        <w:shd w:val="clear" w:color="auto" w:fill="FFFFFF"/>
        <w:jc w:val="right"/>
        <w:rPr>
          <w:color w:val="000000"/>
          <w:sz w:val="24"/>
          <w:szCs w:val="24"/>
        </w:rPr>
      </w:pPr>
      <w:r>
        <w:rPr>
          <w:color w:val="000000"/>
          <w:sz w:val="24"/>
          <w:szCs w:val="24"/>
        </w:rPr>
        <w:t>к муниципальной программе  «Устойчивое развитие территории</w:t>
      </w:r>
    </w:p>
    <w:p w:rsidR="00BC72A0" w:rsidRDefault="00BC72A0" w:rsidP="00BC72A0">
      <w:pPr>
        <w:shd w:val="clear" w:color="auto" w:fill="FFFFFF"/>
        <w:jc w:val="right"/>
        <w:rPr>
          <w:color w:val="000000"/>
          <w:sz w:val="24"/>
          <w:szCs w:val="24"/>
        </w:rPr>
      </w:pPr>
      <w:r>
        <w:rPr>
          <w:color w:val="000000"/>
          <w:sz w:val="24"/>
          <w:szCs w:val="24"/>
        </w:rPr>
        <w:t xml:space="preserve"> муниципального образования Рыбкинский сельсовет Новосергиевского </w:t>
      </w:r>
    </w:p>
    <w:p w:rsidR="00BC72A0" w:rsidRDefault="00BC72A0" w:rsidP="00BC72A0">
      <w:pPr>
        <w:shd w:val="clear" w:color="auto" w:fill="FFFFFF"/>
        <w:jc w:val="right"/>
        <w:rPr>
          <w:color w:val="000000"/>
          <w:sz w:val="24"/>
          <w:szCs w:val="24"/>
        </w:rPr>
      </w:pPr>
      <w:r>
        <w:rPr>
          <w:color w:val="000000"/>
          <w:sz w:val="24"/>
          <w:szCs w:val="24"/>
        </w:rPr>
        <w:t xml:space="preserve">района Оренбургской области на 2017-2023 годы»» </w:t>
      </w:r>
    </w:p>
    <w:p w:rsidR="00BC72A0" w:rsidRDefault="00BC72A0" w:rsidP="00BC72A0">
      <w:pPr>
        <w:jc w:val="center"/>
        <w:rPr>
          <w:b/>
          <w:sz w:val="24"/>
          <w:szCs w:val="24"/>
          <w:lang w:eastAsia="ar-SA"/>
        </w:rPr>
      </w:pPr>
    </w:p>
    <w:p w:rsidR="00BC72A0" w:rsidRDefault="00BC72A0" w:rsidP="00BC72A0">
      <w:pPr>
        <w:jc w:val="center"/>
        <w:rPr>
          <w:b/>
          <w:sz w:val="24"/>
          <w:szCs w:val="24"/>
        </w:rPr>
      </w:pPr>
      <w:r>
        <w:rPr>
          <w:b/>
          <w:sz w:val="24"/>
          <w:szCs w:val="24"/>
        </w:rPr>
        <w:t>ПЕРЕЧЕНЬ</w:t>
      </w:r>
    </w:p>
    <w:p w:rsidR="00BC72A0" w:rsidRDefault="00BC72A0" w:rsidP="00BC72A0">
      <w:pPr>
        <w:jc w:val="center"/>
        <w:rPr>
          <w:b/>
          <w:sz w:val="24"/>
          <w:szCs w:val="24"/>
        </w:rPr>
      </w:pPr>
      <w:r>
        <w:rPr>
          <w:b/>
          <w:bCs w:val="0"/>
          <w:sz w:val="24"/>
          <w:szCs w:val="24"/>
        </w:rPr>
        <w:t xml:space="preserve">автомобильных дорог общего пользования местного значения, находящихся в  собственности муниципального образования </w:t>
      </w:r>
    </w:p>
    <w:p w:rsidR="00BC72A0" w:rsidRDefault="00BC72A0" w:rsidP="00BC72A0">
      <w:pPr>
        <w:jc w:val="center"/>
        <w:rPr>
          <w:b/>
          <w:bCs w:val="0"/>
          <w:sz w:val="24"/>
          <w:szCs w:val="24"/>
        </w:rPr>
      </w:pPr>
      <w:r>
        <w:rPr>
          <w:b/>
          <w:color w:val="000000"/>
          <w:sz w:val="24"/>
          <w:szCs w:val="24"/>
        </w:rPr>
        <w:t>Рыбкинский сельсовет</w:t>
      </w:r>
      <w:r>
        <w:rPr>
          <w:color w:val="000000"/>
          <w:sz w:val="24"/>
          <w:szCs w:val="24"/>
        </w:rPr>
        <w:t xml:space="preserve"> </w:t>
      </w:r>
      <w:r>
        <w:rPr>
          <w:b/>
          <w:bCs w:val="0"/>
          <w:sz w:val="24"/>
          <w:szCs w:val="24"/>
        </w:rPr>
        <w:t xml:space="preserve">Новосергиевского района Оренбургской области </w:t>
      </w:r>
    </w:p>
    <w:p w:rsidR="00BC72A0" w:rsidRDefault="00BC72A0" w:rsidP="00BC72A0">
      <w:pPr>
        <w:pStyle w:val="a5"/>
        <w:jc w:val="center"/>
        <w:rPr>
          <w:b/>
        </w:rPr>
      </w:pPr>
      <w:r>
        <w:rPr>
          <w:b/>
        </w:rPr>
        <w:t>с. Рыбкино</w:t>
      </w:r>
    </w:p>
    <w:p w:rsidR="00BC72A0" w:rsidRDefault="00BC72A0" w:rsidP="00BC72A0">
      <w:pPr>
        <w:pStyle w:val="a5"/>
        <w:ind w:left="-567" w:firstLine="567"/>
      </w:pPr>
      <w:r>
        <w:t> </w:t>
      </w:r>
    </w:p>
    <w:tbl>
      <w:tblPr>
        <w:tblW w:w="154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0"/>
        <w:gridCol w:w="2551"/>
        <w:gridCol w:w="1984"/>
        <w:gridCol w:w="2552"/>
        <w:gridCol w:w="1418"/>
        <w:gridCol w:w="851"/>
        <w:gridCol w:w="1418"/>
        <w:gridCol w:w="1276"/>
        <w:gridCol w:w="850"/>
        <w:gridCol w:w="851"/>
        <w:gridCol w:w="1134"/>
      </w:tblGrid>
      <w:tr w:rsidR="00BC72A0" w:rsidTr="00BC72A0">
        <w:trPr>
          <w:trHeight w:val="255"/>
          <w:tblCellSpacing w:w="0" w:type="dxa"/>
        </w:trPr>
        <w:tc>
          <w:tcPr>
            <w:tcW w:w="581" w:type="dxa"/>
            <w:vMerge w:val="restart"/>
            <w:tcBorders>
              <w:top w:val="outset" w:sz="6" w:space="0" w:color="auto"/>
              <w:left w:val="outset" w:sz="6" w:space="0" w:color="auto"/>
              <w:bottom w:val="outset" w:sz="6" w:space="0" w:color="auto"/>
              <w:right w:val="outset" w:sz="6" w:space="0" w:color="auto"/>
            </w:tcBorders>
            <w:hideMark/>
          </w:tcPr>
          <w:p w:rsidR="00BC72A0" w:rsidRDefault="00BC72A0">
            <w:pPr>
              <w:pStyle w:val="a5"/>
              <w:spacing w:line="276" w:lineRule="auto"/>
              <w:ind w:left="-567" w:firstLine="567"/>
              <w:jc w:val="center"/>
              <w:rPr>
                <w:lang w:val="en-US" w:eastAsia="en-US" w:bidi="en-US"/>
              </w:rPr>
            </w:pPr>
            <w:r>
              <w:rPr>
                <w:lang w:eastAsia="en-US"/>
              </w:rPr>
              <w:t xml:space="preserve">№ </w:t>
            </w:r>
            <w:proofErr w:type="gramStart"/>
            <w:r>
              <w:rPr>
                <w:lang w:eastAsia="en-US"/>
              </w:rPr>
              <w:t>п</w:t>
            </w:r>
            <w:proofErr w:type="gramEnd"/>
            <w:r>
              <w:rPr>
                <w:lang w:eastAsia="en-US"/>
              </w:rPr>
              <w:t>/п</w:t>
            </w:r>
          </w:p>
        </w:tc>
        <w:tc>
          <w:tcPr>
            <w:tcW w:w="2551" w:type="dxa"/>
            <w:vMerge w:val="restart"/>
            <w:tcBorders>
              <w:top w:val="outset" w:sz="6" w:space="0" w:color="auto"/>
              <w:left w:val="outset" w:sz="6" w:space="0" w:color="auto"/>
              <w:bottom w:val="outset" w:sz="6" w:space="0" w:color="auto"/>
              <w:right w:val="outset" w:sz="6" w:space="0" w:color="auto"/>
            </w:tcBorders>
            <w:hideMark/>
          </w:tcPr>
          <w:p w:rsidR="00BC72A0" w:rsidRDefault="00BC72A0">
            <w:pPr>
              <w:pStyle w:val="a5"/>
              <w:spacing w:line="276" w:lineRule="auto"/>
              <w:ind w:left="-567" w:firstLine="567"/>
              <w:jc w:val="center"/>
              <w:rPr>
                <w:lang w:val="en-US" w:eastAsia="en-US" w:bidi="en-US"/>
              </w:rPr>
            </w:pPr>
            <w:r>
              <w:rPr>
                <w:lang w:eastAsia="en-US"/>
              </w:rPr>
              <w:t xml:space="preserve">Идентификационный № </w:t>
            </w:r>
          </w:p>
        </w:tc>
        <w:tc>
          <w:tcPr>
            <w:tcW w:w="1984" w:type="dxa"/>
            <w:tcBorders>
              <w:top w:val="outset" w:sz="6" w:space="0" w:color="auto"/>
              <w:left w:val="outset" w:sz="6" w:space="0" w:color="auto"/>
              <w:bottom w:val="nil"/>
              <w:right w:val="outset" w:sz="6" w:space="0" w:color="auto"/>
            </w:tcBorders>
            <w:hideMark/>
          </w:tcPr>
          <w:p w:rsidR="00BC72A0" w:rsidRDefault="00BC72A0">
            <w:pPr>
              <w:suppressAutoHyphens/>
              <w:overflowPunct w:val="0"/>
              <w:autoSpaceDE w:val="0"/>
              <w:spacing w:line="276" w:lineRule="auto"/>
              <w:ind w:left="-567" w:firstLine="567"/>
              <w:jc w:val="center"/>
              <w:rPr>
                <w:rFonts w:eastAsia="Calibri"/>
                <w:sz w:val="24"/>
                <w:szCs w:val="24"/>
                <w:lang w:eastAsia="ar-SA"/>
              </w:rPr>
            </w:pPr>
            <w:r>
              <w:rPr>
                <w:rFonts w:eastAsia="Calibri"/>
                <w:sz w:val="24"/>
                <w:szCs w:val="24"/>
                <w:lang w:eastAsia="en-US"/>
              </w:rPr>
              <w:t>Полное наименование</w:t>
            </w:r>
          </w:p>
        </w:tc>
        <w:tc>
          <w:tcPr>
            <w:tcW w:w="2552" w:type="dxa"/>
            <w:vMerge w:val="restart"/>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Местонахождение</w:t>
            </w:r>
          </w:p>
        </w:tc>
        <w:tc>
          <w:tcPr>
            <w:tcW w:w="1418" w:type="dxa"/>
            <w:vMerge w:val="restart"/>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 xml:space="preserve">Протяженность, </w:t>
            </w:r>
            <w:proofErr w:type="gramStart"/>
            <w:r>
              <w:rPr>
                <w:sz w:val="24"/>
                <w:szCs w:val="24"/>
                <w:lang w:eastAsia="en-US"/>
              </w:rPr>
              <w:t>км</w:t>
            </w:r>
            <w:proofErr w:type="gramEnd"/>
          </w:p>
        </w:tc>
        <w:tc>
          <w:tcPr>
            <w:tcW w:w="851" w:type="dxa"/>
            <w:vMerge w:val="restart"/>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 xml:space="preserve">Ширина, </w:t>
            </w:r>
            <w:proofErr w:type="gramStart"/>
            <w:r>
              <w:rPr>
                <w:sz w:val="24"/>
                <w:szCs w:val="24"/>
                <w:lang w:eastAsia="en-US"/>
              </w:rPr>
              <w:t>м</w:t>
            </w:r>
            <w:proofErr w:type="gramEnd"/>
          </w:p>
        </w:tc>
        <w:tc>
          <w:tcPr>
            <w:tcW w:w="3544" w:type="dxa"/>
            <w:gridSpan w:val="3"/>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 xml:space="preserve">Тип покрытия, </w:t>
            </w:r>
            <w:proofErr w:type="gramStart"/>
            <w:r>
              <w:rPr>
                <w:sz w:val="24"/>
                <w:szCs w:val="24"/>
                <w:lang w:eastAsia="en-US"/>
              </w:rPr>
              <w:t>м</w:t>
            </w:r>
            <w:proofErr w:type="gramEnd"/>
          </w:p>
        </w:tc>
        <w:tc>
          <w:tcPr>
            <w:tcW w:w="1985" w:type="dxa"/>
            <w:gridSpan w:val="2"/>
            <w:tcBorders>
              <w:top w:val="outset" w:sz="6" w:space="0" w:color="auto"/>
              <w:left w:val="outset" w:sz="6" w:space="0" w:color="auto"/>
              <w:bottom w:val="single" w:sz="4"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Искусственные сооружения, шт.</w:t>
            </w:r>
          </w:p>
        </w:tc>
      </w:tr>
      <w:tr w:rsidR="00BC72A0" w:rsidTr="00BC72A0">
        <w:trPr>
          <w:trHeight w:val="195"/>
          <w:tblCellSpacing w:w="0" w:type="dxa"/>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BC72A0" w:rsidRDefault="00BC72A0">
            <w:pPr>
              <w:rPr>
                <w:bCs w:val="0"/>
                <w:sz w:val="24"/>
                <w:szCs w:val="24"/>
                <w:lang w:val="en-US" w:eastAsia="en-US" w:bidi="en-US"/>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BC72A0" w:rsidRDefault="00BC72A0">
            <w:pPr>
              <w:rPr>
                <w:bCs w:val="0"/>
                <w:sz w:val="24"/>
                <w:szCs w:val="24"/>
                <w:lang w:val="en-US" w:eastAsia="en-US" w:bidi="en-US"/>
              </w:rPr>
            </w:pPr>
          </w:p>
        </w:tc>
        <w:tc>
          <w:tcPr>
            <w:tcW w:w="1984" w:type="dxa"/>
            <w:tcBorders>
              <w:top w:val="nil"/>
              <w:left w:val="outset" w:sz="6" w:space="0" w:color="auto"/>
              <w:bottom w:val="outset" w:sz="6" w:space="0" w:color="auto"/>
              <w:right w:val="outset" w:sz="6" w:space="0" w:color="auto"/>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2552" w:type="dxa"/>
            <w:vMerge/>
            <w:tcBorders>
              <w:top w:val="outset" w:sz="6" w:space="0" w:color="auto"/>
              <w:left w:val="outset" w:sz="6" w:space="0" w:color="auto"/>
              <w:bottom w:val="outset" w:sz="6" w:space="0" w:color="auto"/>
              <w:right w:val="outset" w:sz="6" w:space="0" w:color="9D9DA1"/>
            </w:tcBorders>
            <w:vAlign w:val="center"/>
            <w:hideMark/>
          </w:tcPr>
          <w:p w:rsidR="00BC72A0" w:rsidRDefault="00BC72A0">
            <w:pPr>
              <w:rPr>
                <w:sz w:val="24"/>
                <w:szCs w:val="24"/>
                <w:lang w:eastAsia="ar-SA"/>
              </w:rPr>
            </w:pPr>
          </w:p>
        </w:tc>
        <w:tc>
          <w:tcPr>
            <w:tcW w:w="1418" w:type="dxa"/>
            <w:vMerge/>
            <w:tcBorders>
              <w:top w:val="outset" w:sz="6" w:space="0" w:color="auto"/>
              <w:left w:val="outset" w:sz="6" w:space="0" w:color="auto"/>
              <w:bottom w:val="outset" w:sz="6" w:space="0" w:color="auto"/>
              <w:right w:val="outset" w:sz="6" w:space="0" w:color="9D9DA1"/>
            </w:tcBorders>
            <w:vAlign w:val="center"/>
            <w:hideMark/>
          </w:tcPr>
          <w:p w:rsidR="00BC72A0" w:rsidRDefault="00BC72A0">
            <w:pPr>
              <w:rPr>
                <w:sz w:val="24"/>
                <w:szCs w:val="24"/>
                <w:lang w:eastAsia="ar-SA"/>
              </w:rPr>
            </w:pPr>
          </w:p>
        </w:tc>
        <w:tc>
          <w:tcPr>
            <w:tcW w:w="851" w:type="dxa"/>
            <w:vMerge/>
            <w:tcBorders>
              <w:top w:val="outset" w:sz="6" w:space="0" w:color="auto"/>
              <w:left w:val="outset" w:sz="6" w:space="0" w:color="auto"/>
              <w:bottom w:val="outset" w:sz="6" w:space="0" w:color="auto"/>
              <w:right w:val="outset" w:sz="6" w:space="0" w:color="9D9DA1"/>
            </w:tcBorders>
            <w:vAlign w:val="center"/>
            <w:hideMark/>
          </w:tcPr>
          <w:p w:rsidR="00BC72A0" w:rsidRDefault="00BC72A0">
            <w:pPr>
              <w:rPr>
                <w:sz w:val="24"/>
                <w:szCs w:val="24"/>
                <w:lang w:eastAsia="ar-SA"/>
              </w:rPr>
            </w:pPr>
          </w:p>
        </w:tc>
        <w:tc>
          <w:tcPr>
            <w:tcW w:w="1418"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асфальтобетон</w:t>
            </w:r>
          </w:p>
        </w:tc>
        <w:tc>
          <w:tcPr>
            <w:tcW w:w="1276"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гравий</w:t>
            </w:r>
          </w:p>
        </w:tc>
        <w:tc>
          <w:tcPr>
            <w:tcW w:w="850"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грунт</w:t>
            </w:r>
          </w:p>
        </w:tc>
        <w:tc>
          <w:tcPr>
            <w:tcW w:w="851" w:type="dxa"/>
            <w:tcBorders>
              <w:top w:val="single" w:sz="4"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трубы</w:t>
            </w:r>
          </w:p>
        </w:tc>
        <w:tc>
          <w:tcPr>
            <w:tcW w:w="1134" w:type="dxa"/>
            <w:tcBorders>
              <w:top w:val="single" w:sz="4"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мосты</w:t>
            </w:r>
          </w:p>
        </w:tc>
      </w:tr>
      <w:tr w:rsidR="00BC72A0" w:rsidTr="00BC72A0">
        <w:trPr>
          <w:trHeight w:val="195"/>
          <w:tblCellSpacing w:w="0" w:type="dxa"/>
        </w:trPr>
        <w:tc>
          <w:tcPr>
            <w:tcW w:w="581" w:type="dxa"/>
            <w:tcBorders>
              <w:top w:val="nil"/>
              <w:left w:val="outset" w:sz="6" w:space="0" w:color="auto"/>
              <w:bottom w:val="outset" w:sz="6" w:space="0" w:color="auto"/>
              <w:right w:val="outset" w:sz="6" w:space="0" w:color="auto"/>
            </w:tcBorders>
            <w:hideMark/>
          </w:tcPr>
          <w:p w:rsidR="00BC72A0" w:rsidRDefault="00BC72A0">
            <w:pPr>
              <w:pStyle w:val="a5"/>
              <w:spacing w:line="276" w:lineRule="auto"/>
              <w:ind w:left="-567" w:firstLine="567"/>
              <w:jc w:val="center"/>
              <w:rPr>
                <w:lang w:eastAsia="en-US"/>
              </w:rPr>
            </w:pPr>
            <w:r>
              <w:rPr>
                <w:lang w:eastAsia="en-US"/>
              </w:rPr>
              <w:t>1</w:t>
            </w:r>
          </w:p>
        </w:tc>
        <w:tc>
          <w:tcPr>
            <w:tcW w:w="2551" w:type="dxa"/>
            <w:tcBorders>
              <w:top w:val="nil"/>
              <w:left w:val="outset" w:sz="6" w:space="0" w:color="auto"/>
              <w:bottom w:val="outset" w:sz="6" w:space="0" w:color="auto"/>
              <w:right w:val="outset" w:sz="6" w:space="0" w:color="auto"/>
            </w:tcBorders>
          </w:tcPr>
          <w:p w:rsidR="00BC72A0" w:rsidRDefault="00BC72A0">
            <w:pPr>
              <w:pStyle w:val="a5"/>
              <w:spacing w:line="276" w:lineRule="auto"/>
              <w:ind w:left="-567" w:firstLine="567"/>
              <w:jc w:val="center"/>
              <w:rPr>
                <w:lang w:eastAsia="en-US"/>
              </w:rPr>
            </w:pPr>
          </w:p>
        </w:tc>
        <w:tc>
          <w:tcPr>
            <w:tcW w:w="1984" w:type="dxa"/>
            <w:tcBorders>
              <w:top w:val="nil"/>
              <w:left w:val="outset" w:sz="6" w:space="0" w:color="auto"/>
              <w:bottom w:val="outset" w:sz="6" w:space="0" w:color="auto"/>
              <w:right w:val="outset" w:sz="6" w:space="0" w:color="auto"/>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2552" w:type="dxa"/>
            <w:tcBorders>
              <w:top w:val="nil"/>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1418" w:type="dxa"/>
            <w:tcBorders>
              <w:top w:val="nil"/>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851" w:type="dxa"/>
            <w:tcBorders>
              <w:top w:val="nil"/>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1418" w:type="dxa"/>
            <w:tcBorders>
              <w:top w:val="outset" w:sz="6"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1276" w:type="dxa"/>
            <w:tcBorders>
              <w:top w:val="outset" w:sz="6"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850" w:type="dxa"/>
            <w:tcBorders>
              <w:top w:val="outset" w:sz="6"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851" w:type="dxa"/>
            <w:tcBorders>
              <w:top w:val="single" w:sz="4"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1134" w:type="dxa"/>
            <w:tcBorders>
              <w:top w:val="single" w:sz="4"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r>
      <w:tr w:rsidR="00BC72A0" w:rsidTr="00BC72A0">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BC72A0" w:rsidRDefault="00BC72A0">
            <w:pPr>
              <w:pStyle w:val="a5"/>
              <w:spacing w:line="276" w:lineRule="auto"/>
              <w:ind w:left="-567" w:firstLine="567"/>
              <w:jc w:val="center"/>
              <w:rPr>
                <w:lang w:eastAsia="en-US" w:bidi="en-US"/>
              </w:rPr>
            </w:pPr>
            <w:r>
              <w:rPr>
                <w:lang w:eastAsia="en-US"/>
              </w:rPr>
              <w:t>1</w:t>
            </w:r>
          </w:p>
        </w:tc>
        <w:tc>
          <w:tcPr>
            <w:tcW w:w="2551" w:type="dxa"/>
            <w:tcBorders>
              <w:top w:val="outset" w:sz="6" w:space="0" w:color="auto"/>
              <w:left w:val="outset" w:sz="6" w:space="0" w:color="auto"/>
              <w:bottom w:val="outset" w:sz="6" w:space="0" w:color="auto"/>
              <w:right w:val="outset" w:sz="6" w:space="0" w:color="auto"/>
            </w:tcBorders>
          </w:tcPr>
          <w:p w:rsidR="00BC72A0" w:rsidRDefault="00BC72A0">
            <w:pPr>
              <w:pStyle w:val="a5"/>
              <w:spacing w:line="276" w:lineRule="auto"/>
              <w:ind w:left="-567" w:firstLine="567"/>
              <w:jc w:val="center"/>
              <w:rPr>
                <w:lang w:eastAsia="en-US" w:bidi="en-US"/>
              </w:rPr>
            </w:pPr>
          </w:p>
        </w:tc>
        <w:tc>
          <w:tcPr>
            <w:tcW w:w="1984" w:type="dxa"/>
            <w:tcBorders>
              <w:top w:val="outset" w:sz="6" w:space="0" w:color="auto"/>
              <w:left w:val="outset" w:sz="6" w:space="0" w:color="auto"/>
              <w:bottom w:val="outset" w:sz="6" w:space="0" w:color="auto"/>
              <w:right w:val="outset" w:sz="6" w:space="0" w:color="auto"/>
            </w:tcBorders>
            <w:hideMark/>
          </w:tcPr>
          <w:p w:rsidR="00BC72A0" w:rsidRDefault="00BC72A0">
            <w:pPr>
              <w:suppressAutoHyphens/>
              <w:overflowPunct w:val="0"/>
              <w:autoSpaceDE w:val="0"/>
              <w:spacing w:line="276" w:lineRule="auto"/>
              <w:rPr>
                <w:sz w:val="24"/>
                <w:szCs w:val="24"/>
                <w:lang w:eastAsia="ar-SA"/>
              </w:rPr>
            </w:pPr>
            <w:r>
              <w:rPr>
                <w:sz w:val="24"/>
                <w:szCs w:val="24"/>
                <w:lang w:eastAsia="en-US"/>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rPr>
                <w:lang w:eastAsia="en-US" w:bidi="en-US"/>
              </w:rPr>
            </w:pPr>
            <w:r>
              <w:rPr>
                <w:lang w:eastAsia="en-US"/>
              </w:rPr>
              <w:t>с. Рыбкино</w:t>
            </w:r>
          </w:p>
        </w:tc>
        <w:tc>
          <w:tcPr>
            <w:tcW w:w="1418"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19,365</w:t>
            </w:r>
          </w:p>
        </w:tc>
        <w:tc>
          <w:tcPr>
            <w:tcW w:w="851"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6</w:t>
            </w:r>
          </w:p>
        </w:tc>
        <w:tc>
          <w:tcPr>
            <w:tcW w:w="1418"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3 000</w:t>
            </w:r>
          </w:p>
        </w:tc>
        <w:tc>
          <w:tcPr>
            <w:tcW w:w="1276"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12 300</w:t>
            </w:r>
          </w:p>
        </w:tc>
        <w:tc>
          <w:tcPr>
            <w:tcW w:w="850"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4 065</w:t>
            </w:r>
          </w:p>
        </w:tc>
        <w:tc>
          <w:tcPr>
            <w:tcW w:w="851"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13</w:t>
            </w:r>
          </w:p>
        </w:tc>
        <w:tc>
          <w:tcPr>
            <w:tcW w:w="1134"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5</w:t>
            </w:r>
          </w:p>
        </w:tc>
      </w:tr>
      <w:tr w:rsidR="00BC72A0" w:rsidTr="00BC72A0">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BC72A0" w:rsidRDefault="00BC72A0">
            <w:pPr>
              <w:pStyle w:val="a5"/>
              <w:spacing w:line="276" w:lineRule="auto"/>
              <w:ind w:left="-567" w:firstLine="567"/>
              <w:jc w:val="center"/>
              <w:rPr>
                <w:lang w:eastAsia="en-US"/>
              </w:rPr>
            </w:pPr>
            <w:r>
              <w:rPr>
                <w:lang w:eastAsia="en-US"/>
              </w:rPr>
              <w:t>2</w:t>
            </w:r>
          </w:p>
        </w:tc>
        <w:tc>
          <w:tcPr>
            <w:tcW w:w="2551" w:type="dxa"/>
            <w:tcBorders>
              <w:top w:val="outset" w:sz="6" w:space="0" w:color="auto"/>
              <w:left w:val="outset" w:sz="6" w:space="0" w:color="auto"/>
              <w:bottom w:val="outset" w:sz="6" w:space="0" w:color="auto"/>
              <w:right w:val="outset" w:sz="6" w:space="0" w:color="auto"/>
            </w:tcBorders>
          </w:tcPr>
          <w:p w:rsidR="00BC72A0" w:rsidRDefault="00BC72A0">
            <w:pPr>
              <w:pStyle w:val="a5"/>
              <w:spacing w:line="276" w:lineRule="auto"/>
              <w:ind w:left="-567" w:firstLine="567"/>
              <w:jc w:val="center"/>
              <w:rPr>
                <w:lang w:eastAsia="en-US" w:bidi="en-US"/>
              </w:rPr>
            </w:pPr>
          </w:p>
        </w:tc>
        <w:tc>
          <w:tcPr>
            <w:tcW w:w="1984" w:type="dxa"/>
            <w:tcBorders>
              <w:top w:val="outset" w:sz="6" w:space="0" w:color="auto"/>
              <w:left w:val="outset" w:sz="6" w:space="0" w:color="auto"/>
              <w:bottom w:val="outset" w:sz="6" w:space="0" w:color="auto"/>
              <w:right w:val="outset" w:sz="6" w:space="0" w:color="auto"/>
            </w:tcBorders>
            <w:hideMark/>
          </w:tcPr>
          <w:p w:rsidR="00BC72A0" w:rsidRDefault="00BC72A0">
            <w:pPr>
              <w:suppressAutoHyphens/>
              <w:overflowPunct w:val="0"/>
              <w:autoSpaceDE w:val="0"/>
              <w:spacing w:line="276" w:lineRule="auto"/>
              <w:rPr>
                <w:sz w:val="24"/>
                <w:szCs w:val="24"/>
                <w:lang w:eastAsia="ar-SA"/>
              </w:rPr>
            </w:pPr>
            <w:r>
              <w:rPr>
                <w:sz w:val="24"/>
                <w:szCs w:val="24"/>
                <w:lang w:eastAsia="en-US"/>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rPr>
                <w:lang w:eastAsia="en-US" w:bidi="en-US"/>
              </w:rPr>
            </w:pPr>
            <w:r>
              <w:rPr>
                <w:lang w:eastAsia="en-US"/>
              </w:rPr>
              <w:t xml:space="preserve">с. </w:t>
            </w:r>
            <w:proofErr w:type="spellStart"/>
            <w:r>
              <w:rPr>
                <w:lang w:eastAsia="en-US"/>
              </w:rPr>
              <w:t>Волостновка</w:t>
            </w:r>
            <w:proofErr w:type="spellEnd"/>
          </w:p>
        </w:tc>
        <w:tc>
          <w:tcPr>
            <w:tcW w:w="1418"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1,831</w:t>
            </w:r>
          </w:p>
        </w:tc>
        <w:tc>
          <w:tcPr>
            <w:tcW w:w="851"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6</w:t>
            </w:r>
          </w:p>
        </w:tc>
        <w:tc>
          <w:tcPr>
            <w:tcW w:w="1418" w:type="dxa"/>
            <w:tcBorders>
              <w:top w:val="outset" w:sz="6" w:space="0" w:color="auto"/>
              <w:left w:val="outset" w:sz="6" w:space="0" w:color="auto"/>
              <w:bottom w:val="outset" w:sz="6" w:space="0" w:color="auto"/>
              <w:right w:val="outset" w:sz="6" w:space="0" w:color="9D9DA1"/>
            </w:tcBorders>
          </w:tcPr>
          <w:p w:rsidR="00BC72A0" w:rsidRDefault="00BC72A0">
            <w:pPr>
              <w:pStyle w:val="a5"/>
              <w:spacing w:line="276" w:lineRule="auto"/>
              <w:ind w:left="-567" w:firstLine="567"/>
              <w:jc w:val="center"/>
              <w:rPr>
                <w:lang w:eastAsia="en-US"/>
              </w:rPr>
            </w:pPr>
          </w:p>
        </w:tc>
        <w:tc>
          <w:tcPr>
            <w:tcW w:w="1276"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1131</w:t>
            </w:r>
          </w:p>
        </w:tc>
        <w:tc>
          <w:tcPr>
            <w:tcW w:w="850"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700</w:t>
            </w:r>
          </w:p>
        </w:tc>
        <w:tc>
          <w:tcPr>
            <w:tcW w:w="851"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1</w:t>
            </w:r>
          </w:p>
        </w:tc>
        <w:tc>
          <w:tcPr>
            <w:tcW w:w="1134" w:type="dxa"/>
            <w:tcBorders>
              <w:top w:val="outset" w:sz="6" w:space="0" w:color="auto"/>
              <w:left w:val="outset" w:sz="6" w:space="0" w:color="auto"/>
              <w:bottom w:val="outset" w:sz="6" w:space="0" w:color="auto"/>
              <w:right w:val="outset" w:sz="6" w:space="0" w:color="9D9DA1"/>
            </w:tcBorders>
            <w:hideMark/>
          </w:tcPr>
          <w:p w:rsidR="00BC72A0" w:rsidRDefault="00BC72A0">
            <w:pPr>
              <w:pStyle w:val="a5"/>
              <w:spacing w:line="276" w:lineRule="auto"/>
              <w:ind w:left="-567" w:firstLine="567"/>
              <w:jc w:val="center"/>
              <w:rPr>
                <w:lang w:eastAsia="en-US"/>
              </w:rPr>
            </w:pPr>
            <w:r>
              <w:rPr>
                <w:lang w:eastAsia="en-US"/>
              </w:rPr>
              <w:t>2</w:t>
            </w:r>
          </w:p>
        </w:tc>
      </w:tr>
      <w:tr w:rsidR="00BC72A0" w:rsidTr="00BC72A0">
        <w:trPr>
          <w:trHeight w:val="88"/>
          <w:tblCellSpacing w:w="0" w:type="dxa"/>
        </w:trPr>
        <w:tc>
          <w:tcPr>
            <w:tcW w:w="3132" w:type="dxa"/>
            <w:gridSpan w:val="2"/>
            <w:tcBorders>
              <w:top w:val="outset" w:sz="6" w:space="0" w:color="auto"/>
              <w:left w:val="outset" w:sz="6" w:space="0" w:color="auto"/>
              <w:bottom w:val="outset" w:sz="6" w:space="0" w:color="auto"/>
              <w:right w:val="outset" w:sz="6" w:space="0" w:color="auto"/>
            </w:tcBorders>
            <w:hideMark/>
          </w:tcPr>
          <w:p w:rsidR="00BC72A0" w:rsidRDefault="00BC72A0">
            <w:pPr>
              <w:pStyle w:val="a5"/>
              <w:spacing w:line="276" w:lineRule="auto"/>
              <w:ind w:left="-567" w:firstLine="567"/>
              <w:rPr>
                <w:lang w:eastAsia="en-US"/>
              </w:rPr>
            </w:pPr>
            <w:r>
              <w:rPr>
                <w:lang w:eastAsia="en-US"/>
              </w:rPr>
              <w:t xml:space="preserve">Итого </w:t>
            </w:r>
          </w:p>
        </w:tc>
        <w:tc>
          <w:tcPr>
            <w:tcW w:w="1984" w:type="dxa"/>
            <w:tcBorders>
              <w:top w:val="outset" w:sz="6" w:space="0" w:color="auto"/>
              <w:left w:val="outset" w:sz="6" w:space="0" w:color="auto"/>
              <w:bottom w:val="outset" w:sz="6" w:space="0" w:color="auto"/>
              <w:right w:val="outset" w:sz="6" w:space="0" w:color="auto"/>
            </w:tcBorders>
          </w:tcPr>
          <w:p w:rsidR="00BC72A0" w:rsidRDefault="00BC72A0">
            <w:pPr>
              <w:suppressAutoHyphens/>
              <w:overflowPunct w:val="0"/>
              <w:autoSpaceDE w:val="0"/>
              <w:spacing w:line="276" w:lineRule="auto"/>
              <w:ind w:left="-567" w:firstLine="567"/>
              <w:rPr>
                <w:sz w:val="24"/>
                <w:szCs w:val="24"/>
                <w:lang w:eastAsia="ar-SA"/>
              </w:rPr>
            </w:pPr>
          </w:p>
        </w:tc>
        <w:tc>
          <w:tcPr>
            <w:tcW w:w="2552" w:type="dxa"/>
            <w:tcBorders>
              <w:top w:val="outset" w:sz="6"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rPr>
                <w:sz w:val="24"/>
                <w:szCs w:val="24"/>
                <w:lang w:eastAsia="ar-SA"/>
              </w:rPr>
            </w:pPr>
          </w:p>
        </w:tc>
        <w:tc>
          <w:tcPr>
            <w:tcW w:w="1418"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en-US"/>
              </w:rPr>
              <w:t>21,196</w:t>
            </w:r>
          </w:p>
        </w:tc>
        <w:tc>
          <w:tcPr>
            <w:tcW w:w="851" w:type="dxa"/>
            <w:tcBorders>
              <w:top w:val="outset" w:sz="6" w:space="0" w:color="auto"/>
              <w:left w:val="outset" w:sz="6" w:space="0" w:color="auto"/>
              <w:bottom w:val="outset" w:sz="6" w:space="0" w:color="auto"/>
              <w:right w:val="outset" w:sz="6" w:space="0" w:color="9D9DA1"/>
            </w:tcBorders>
          </w:tcPr>
          <w:p w:rsidR="00BC72A0" w:rsidRDefault="00BC72A0">
            <w:pPr>
              <w:suppressAutoHyphens/>
              <w:overflowPunct w:val="0"/>
              <w:autoSpaceDE w:val="0"/>
              <w:spacing w:line="276" w:lineRule="auto"/>
              <w:ind w:left="-567" w:firstLine="567"/>
              <w:jc w:val="center"/>
              <w:rPr>
                <w:sz w:val="24"/>
                <w:szCs w:val="24"/>
                <w:lang w:eastAsia="ar-SA"/>
              </w:rPr>
            </w:pPr>
          </w:p>
        </w:tc>
        <w:tc>
          <w:tcPr>
            <w:tcW w:w="1418"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ar-SA"/>
              </w:rPr>
              <w:t>3 000</w:t>
            </w:r>
          </w:p>
        </w:tc>
        <w:tc>
          <w:tcPr>
            <w:tcW w:w="1276"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ar-SA"/>
              </w:rPr>
              <w:t>13 431</w:t>
            </w:r>
          </w:p>
        </w:tc>
        <w:tc>
          <w:tcPr>
            <w:tcW w:w="850"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ar-SA"/>
              </w:rPr>
              <w:t>4 765</w:t>
            </w:r>
          </w:p>
        </w:tc>
        <w:tc>
          <w:tcPr>
            <w:tcW w:w="851"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ar-SA"/>
              </w:rPr>
              <w:t>14</w:t>
            </w:r>
          </w:p>
        </w:tc>
        <w:tc>
          <w:tcPr>
            <w:tcW w:w="1134" w:type="dxa"/>
            <w:tcBorders>
              <w:top w:val="outset" w:sz="6" w:space="0" w:color="auto"/>
              <w:left w:val="outset" w:sz="6" w:space="0" w:color="auto"/>
              <w:bottom w:val="outset" w:sz="6" w:space="0" w:color="auto"/>
              <w:right w:val="outset" w:sz="6" w:space="0" w:color="9D9DA1"/>
            </w:tcBorders>
            <w:hideMark/>
          </w:tcPr>
          <w:p w:rsidR="00BC72A0" w:rsidRDefault="00BC72A0">
            <w:pPr>
              <w:suppressAutoHyphens/>
              <w:overflowPunct w:val="0"/>
              <w:autoSpaceDE w:val="0"/>
              <w:spacing w:line="276" w:lineRule="auto"/>
              <w:ind w:left="-567" w:firstLine="567"/>
              <w:jc w:val="center"/>
              <w:rPr>
                <w:sz w:val="24"/>
                <w:szCs w:val="24"/>
                <w:lang w:eastAsia="ar-SA"/>
              </w:rPr>
            </w:pPr>
            <w:r>
              <w:rPr>
                <w:sz w:val="24"/>
                <w:szCs w:val="24"/>
                <w:lang w:eastAsia="ar-SA"/>
              </w:rPr>
              <w:t>7</w:t>
            </w:r>
          </w:p>
        </w:tc>
      </w:tr>
    </w:tbl>
    <w:p w:rsidR="00BC72A0" w:rsidRDefault="00BC72A0" w:rsidP="00BC72A0">
      <w:pPr>
        <w:pStyle w:val="a5"/>
        <w:ind w:left="-567" w:firstLine="567"/>
        <w:rPr>
          <w:lang w:bidi="en-US"/>
        </w:rPr>
      </w:pPr>
      <w:r>
        <w:t> </w:t>
      </w:r>
    </w:p>
    <w:bookmarkEnd w:id="0"/>
    <w:p w:rsidR="00BC72A0" w:rsidRDefault="00BC72A0">
      <w:pPr>
        <w:sectPr w:rsidR="00BC72A0" w:rsidSect="00BC72A0">
          <w:pgSz w:w="16838" w:h="11906" w:orient="landscape"/>
          <w:pgMar w:top="851" w:right="1134" w:bottom="1701" w:left="1134" w:header="709" w:footer="709" w:gutter="0"/>
          <w:cols w:space="708"/>
          <w:docGrid w:linePitch="36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73AD"/>
    <w:multiLevelType w:val="hybridMultilevel"/>
    <w:tmpl w:val="4C64F0FA"/>
    <w:lvl w:ilvl="0" w:tplc="2DA226B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A0"/>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3379"/>
    <w:rsid w:val="0053723E"/>
    <w:rsid w:val="00543D32"/>
    <w:rsid w:val="00550041"/>
    <w:rsid w:val="0056168C"/>
    <w:rsid w:val="00562574"/>
    <w:rsid w:val="00564190"/>
    <w:rsid w:val="005662DE"/>
    <w:rsid w:val="0057076F"/>
    <w:rsid w:val="00570B33"/>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59A8"/>
    <w:rsid w:val="008A282F"/>
    <w:rsid w:val="008A2908"/>
    <w:rsid w:val="008A32DB"/>
    <w:rsid w:val="008B0ED7"/>
    <w:rsid w:val="008B551B"/>
    <w:rsid w:val="008B6B08"/>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C72A0"/>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D025DE"/>
    <w:rsid w:val="00D027A1"/>
    <w:rsid w:val="00D04417"/>
    <w:rsid w:val="00D07B1D"/>
    <w:rsid w:val="00D11A3C"/>
    <w:rsid w:val="00D12F9F"/>
    <w:rsid w:val="00D16D93"/>
    <w:rsid w:val="00D236EE"/>
    <w:rsid w:val="00D260F8"/>
    <w:rsid w:val="00D31511"/>
    <w:rsid w:val="00D32765"/>
    <w:rsid w:val="00D337BF"/>
    <w:rsid w:val="00D3640F"/>
    <w:rsid w:val="00D37FDC"/>
    <w:rsid w:val="00D42D3F"/>
    <w:rsid w:val="00D46A97"/>
    <w:rsid w:val="00D4758F"/>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A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2A0"/>
    <w:rPr>
      <w:color w:val="0000FF" w:themeColor="hyperlink"/>
      <w:u w:val="single"/>
    </w:rPr>
  </w:style>
  <w:style w:type="character" w:customStyle="1" w:styleId="a4">
    <w:name w:val="Без интервала Знак"/>
    <w:aliases w:val="2 стиль Знак"/>
    <w:link w:val="a5"/>
    <w:uiPriority w:val="99"/>
    <w:locked/>
    <w:rsid w:val="00BC72A0"/>
    <w:rPr>
      <w:rFonts w:ascii="Times New Roman" w:eastAsia="Times New Roman" w:hAnsi="Times New Roman" w:cs="Times New Roman"/>
      <w:sz w:val="24"/>
      <w:szCs w:val="24"/>
      <w:lang w:eastAsia="ru-RU"/>
    </w:rPr>
  </w:style>
  <w:style w:type="paragraph" w:styleId="a5">
    <w:name w:val="No Spacing"/>
    <w:aliases w:val="2 стиль"/>
    <w:link w:val="a4"/>
    <w:uiPriority w:val="99"/>
    <w:qFormat/>
    <w:rsid w:val="00BC72A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7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A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2A0"/>
    <w:rPr>
      <w:color w:val="0000FF" w:themeColor="hyperlink"/>
      <w:u w:val="single"/>
    </w:rPr>
  </w:style>
  <w:style w:type="character" w:customStyle="1" w:styleId="a4">
    <w:name w:val="Без интервала Знак"/>
    <w:aliases w:val="2 стиль Знак"/>
    <w:link w:val="a5"/>
    <w:uiPriority w:val="99"/>
    <w:locked/>
    <w:rsid w:val="00BC72A0"/>
    <w:rPr>
      <w:rFonts w:ascii="Times New Roman" w:eastAsia="Times New Roman" w:hAnsi="Times New Roman" w:cs="Times New Roman"/>
      <w:sz w:val="24"/>
      <w:szCs w:val="24"/>
      <w:lang w:eastAsia="ru-RU"/>
    </w:rPr>
  </w:style>
  <w:style w:type="paragraph" w:styleId="a5">
    <w:name w:val="No Spacing"/>
    <w:aliases w:val="2 стиль"/>
    <w:link w:val="a4"/>
    <w:uiPriority w:val="99"/>
    <w:qFormat/>
    <w:rsid w:val="00BC72A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FD01298FF873AA7071B032F4CB228703497DD9E1D809B5F0831D60BDF47FFD259EB3373A68472F4C4A3O2E8K" TargetMode="External"/><Relationship Id="rId3" Type="http://schemas.microsoft.com/office/2007/relationships/stylesWithEffects" Target="stylesWithEffects.xml"/><Relationship Id="rId7" Type="http://schemas.openxmlformats.org/officeDocument/2006/relationships/hyperlink" Target="consultantplus://offline/ref=2C4FD01298FF873AA7071B032F4CB228703497DD9E1D809B5F0831D60BDF47FFD259EB3373A68472F4C5AFO2E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5756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4FD01298FF873AA7071B032F4CB228703497DD9E1D809B5F0831D60BDF47FFD259EB3373A68472F4C5AFO2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5047</Words>
  <Characters>28771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2020-01-14T10:06:00Z</dcterms:created>
  <dcterms:modified xsi:type="dcterms:W3CDTF">2020-01-14T10:07:00Z</dcterms:modified>
</cp:coreProperties>
</file>