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44" w:rsidRDefault="006B7444" w:rsidP="006B7444">
      <w:pPr>
        <w:ind w:right="72"/>
        <w:jc w:val="both"/>
        <w:rPr>
          <w:b/>
          <w:color w:val="FF0000"/>
        </w:rPr>
      </w:pPr>
      <w:r>
        <w:rPr>
          <w:b/>
        </w:rPr>
        <w:t xml:space="preserve">АДМИНИСТРАЦИЯ                                  </w:t>
      </w:r>
    </w:p>
    <w:p w:rsidR="006B7444" w:rsidRDefault="006B7444" w:rsidP="006B7444">
      <w:pPr>
        <w:ind w:right="-540"/>
        <w:jc w:val="both"/>
        <w:rPr>
          <w:b/>
          <w:color w:val="FF0000"/>
        </w:rPr>
      </w:pPr>
      <w:r>
        <w:rPr>
          <w:b/>
        </w:rPr>
        <w:t xml:space="preserve">      муниципального</w:t>
      </w:r>
    </w:p>
    <w:p w:rsidR="006B7444" w:rsidRDefault="006B7444" w:rsidP="006B7444">
      <w:pPr>
        <w:jc w:val="both"/>
        <w:rPr>
          <w:b/>
        </w:rPr>
      </w:pPr>
      <w:r>
        <w:rPr>
          <w:b/>
        </w:rPr>
        <w:t xml:space="preserve">         образования</w:t>
      </w:r>
    </w:p>
    <w:p w:rsidR="006B7444" w:rsidRDefault="006B7444" w:rsidP="006B7444">
      <w:pPr>
        <w:ind w:right="5755"/>
        <w:jc w:val="both"/>
        <w:rPr>
          <w:b/>
        </w:rPr>
      </w:pPr>
      <w:r>
        <w:rPr>
          <w:b/>
        </w:rPr>
        <w:t xml:space="preserve">  Рыбкинский сельсовет</w:t>
      </w:r>
    </w:p>
    <w:p w:rsidR="006B7444" w:rsidRDefault="006B7444" w:rsidP="006B7444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6B7444" w:rsidRDefault="006B7444" w:rsidP="006B7444">
      <w:pPr>
        <w:ind w:right="5755"/>
        <w:jc w:val="both"/>
        <w:rPr>
          <w:b/>
        </w:rPr>
      </w:pPr>
      <w:r>
        <w:rPr>
          <w:b/>
        </w:rPr>
        <w:t xml:space="preserve">  Оренбургской  области</w:t>
      </w:r>
    </w:p>
    <w:p w:rsidR="006B7444" w:rsidRDefault="006B7444" w:rsidP="006B7444">
      <w:pPr>
        <w:ind w:right="5755"/>
        <w:jc w:val="both"/>
        <w:rPr>
          <w:b/>
        </w:rPr>
      </w:pPr>
    </w:p>
    <w:p w:rsidR="006B7444" w:rsidRDefault="006B7444" w:rsidP="006B7444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6B7444" w:rsidRDefault="006B7444" w:rsidP="006B7444">
      <w:pPr>
        <w:ind w:right="5755"/>
        <w:jc w:val="both"/>
        <w:rPr>
          <w:b/>
        </w:rPr>
      </w:pPr>
    </w:p>
    <w:p w:rsidR="006B7444" w:rsidRDefault="006B7444" w:rsidP="006B7444">
      <w:pPr>
        <w:ind w:right="5755"/>
        <w:jc w:val="both"/>
      </w:pPr>
      <w:r>
        <w:t xml:space="preserve">   19.06.2017 г. № 67-п.     </w:t>
      </w:r>
    </w:p>
    <w:p w:rsidR="006B7444" w:rsidRDefault="006B7444" w:rsidP="006B7444">
      <w:pPr>
        <w:ind w:right="5755"/>
        <w:jc w:val="both"/>
      </w:pPr>
      <w:r>
        <w:t xml:space="preserve">            с.Рыбкино</w:t>
      </w:r>
    </w:p>
    <w:p w:rsidR="006B7444" w:rsidRDefault="006B7444" w:rsidP="006B7444">
      <w:pPr>
        <w:ind w:right="5755"/>
        <w:jc w:val="both"/>
        <w:rPr>
          <w:b/>
        </w:rPr>
      </w:pPr>
    </w:p>
    <w:p w:rsidR="006B7444" w:rsidRDefault="006B7444" w:rsidP="006B7444">
      <w:pPr>
        <w:autoSpaceDE w:val="0"/>
        <w:autoSpaceDN w:val="0"/>
        <w:adjustRightInd w:val="0"/>
        <w:ind w:right="382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6B7444" w:rsidRDefault="006B7444" w:rsidP="006B7444">
      <w:pPr>
        <w:pStyle w:val="ConsPlusTitle"/>
        <w:ind w:right="3826"/>
        <w:jc w:val="both"/>
        <w:rPr>
          <w:b w:val="0"/>
        </w:rPr>
      </w:pPr>
    </w:p>
    <w:p w:rsidR="006B7444" w:rsidRDefault="006B7444" w:rsidP="006B7444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Рыбкинский сельсовет:</w:t>
      </w:r>
    </w:p>
    <w:p w:rsidR="006B7444" w:rsidRDefault="006B7444" w:rsidP="006B7444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1.Утвердить административный регламент по предоставлению муниципальной услуги </w:t>
      </w:r>
      <w:r>
        <w:rPr>
          <w:b w:val="0"/>
          <w:bCs w:val="0"/>
        </w:rPr>
        <w:t>«Принятие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b w:val="0"/>
        </w:rPr>
        <w:t>» согласно приложению.</w:t>
      </w:r>
    </w:p>
    <w:p w:rsidR="006B7444" w:rsidRDefault="006B7444" w:rsidP="006B7444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6B7444" w:rsidRDefault="006B7444" w:rsidP="006B7444">
      <w:pPr>
        <w:tabs>
          <w:tab w:val="left" w:pos="9792"/>
        </w:tabs>
        <w:jc w:val="both"/>
        <w:rPr>
          <w:sz w:val="24"/>
          <w:szCs w:val="24"/>
        </w:rPr>
      </w:pPr>
    </w:p>
    <w:p w:rsidR="006B7444" w:rsidRDefault="006B7444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6B7444" w:rsidRDefault="006B7444" w:rsidP="006B7444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ind w:right="5755"/>
        <w:jc w:val="both"/>
        <w:rPr>
          <w:b/>
          <w:sz w:val="24"/>
          <w:szCs w:val="24"/>
        </w:rPr>
      </w:pPr>
    </w:p>
    <w:p w:rsidR="006B7444" w:rsidRDefault="006B7444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6B7444" w:rsidRDefault="006B7444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 администрации</w:t>
      </w:r>
    </w:p>
    <w:p w:rsidR="006B7444" w:rsidRDefault="006B7444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6B7444" w:rsidRDefault="006B7444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67-п.</w:t>
      </w:r>
    </w:p>
    <w:p w:rsidR="006B7444" w:rsidRDefault="006B7444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Административный регламент</w:t>
      </w:r>
    </w:p>
    <w:p w:rsidR="006B7444" w:rsidRDefault="006B7444" w:rsidP="006B7444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предоставления муниципальной услуги </w:t>
      </w:r>
    </w:p>
    <w:p w:rsidR="006B7444" w:rsidRDefault="006B7444" w:rsidP="006B7444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регламента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</w:t>
      </w:r>
      <w:r>
        <w:rPr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>
        <w:rPr>
          <w:bCs w:val="0"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.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 заявителей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6B7444" w:rsidRDefault="006B7444" w:rsidP="006B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Рыбкинский сельсовет Новосергиевского района Оренбургской области.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461236, Оренбургская область, Новосергиевский район, село Рыбкино, ул. Чапаева, дом 33.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</w:t>
      </w:r>
      <w:r>
        <w:rPr>
          <w:sz w:val="24"/>
          <w:szCs w:val="24"/>
        </w:rPr>
        <w:t xml:space="preserve"> с 13-00 до 14-00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Рыбкинский.рф (далее – официальный сайт), на информационных стендах в залах приёма заявителей в органе местного самоуправления.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>
        <w:rPr>
          <w:sz w:val="24"/>
          <w:szCs w:val="24"/>
        </w:rPr>
        <w:t>Администрации муниципального образования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 информационной доске.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6B7444" w:rsidRDefault="006B7444" w:rsidP="006B7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rFonts w:eastAsia="Calibri"/>
          <w:sz w:val="24"/>
          <w:szCs w:val="24"/>
          <w:lang w:eastAsia="en-US"/>
        </w:rPr>
        <w:t xml:space="preserve"> в электронной форме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муниципальной услуги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</w:t>
      </w:r>
      <w:r>
        <w:rPr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».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органом местного самоуправления Администрация муниципального образования Рыбкинский сельсовет Новосергиевского района Оренбургской области (далее – орган местного самоуправления).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6B7444" w:rsidRDefault="006B7444" w:rsidP="006B7444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6B7444" w:rsidRDefault="006B7444" w:rsidP="006B7444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6B7444" w:rsidRDefault="006B7444" w:rsidP="006B7444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6B7444" w:rsidRDefault="006B7444" w:rsidP="006B7444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6B7444" w:rsidRDefault="006B7444" w:rsidP="006B744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МФЦ (при наличии Соглашения о взаимодействии).</w:t>
      </w:r>
    </w:p>
    <w:p w:rsidR="006B7444" w:rsidRDefault="006B7444" w:rsidP="006B74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</w:t>
      </w:r>
    </w:p>
    <w:p w:rsidR="006B7444" w:rsidRDefault="006B7444" w:rsidP="006B74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B7444" w:rsidRDefault="006B7444" w:rsidP="006B74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444" w:rsidRDefault="006B7444" w:rsidP="006B74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bCs w:val="0"/>
          <w:sz w:val="24"/>
          <w:szCs w:val="24"/>
        </w:rPr>
        <w:t>:</w:t>
      </w: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B7444" w:rsidRDefault="006B7444" w:rsidP="006B7444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B7444" w:rsidRDefault="006B7444" w:rsidP="006B7444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bCs w:val="0"/>
          <w:color w:val="000000"/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rFonts w:eastAsia="Calibri"/>
          <w:sz w:val="24"/>
          <w:szCs w:val="24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актами: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Cs w:val="0"/>
          <w:sz w:val="24"/>
          <w:szCs w:val="24"/>
        </w:rPr>
        <w:t xml:space="preserve">Земельным </w:t>
      </w:r>
      <w:hyperlink r:id="rId7" w:history="1">
        <w:r>
          <w:rPr>
            <w:rStyle w:val="a3"/>
            <w:bCs w:val="0"/>
            <w:sz w:val="24"/>
            <w:szCs w:val="24"/>
          </w:rPr>
          <w:t>кодексом</w:t>
        </w:r>
      </w:hyperlink>
      <w:r>
        <w:rPr>
          <w:bCs w:val="0"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8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9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B7444" w:rsidRDefault="006B7444" w:rsidP="006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B7444" w:rsidRDefault="006B7444" w:rsidP="006B744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6B7444" w:rsidRDefault="006B7444" w:rsidP="006B744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6B7444" w:rsidRDefault="006B7444" w:rsidP="006B744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6B7444" w:rsidRDefault="006B7444" w:rsidP="006B7444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B7444" w:rsidRDefault="006B7444" w:rsidP="006B7444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1) заявление по форме согласно приложению № 1 к настоящему </w:t>
      </w:r>
      <w:r>
        <w:rPr>
          <w:sz w:val="24"/>
          <w:szCs w:val="24"/>
        </w:rPr>
        <w:lastRenderedPageBreak/>
        <w:t>Административному регламенту;</w:t>
      </w:r>
    </w:p>
    <w:p w:rsidR="006B7444" w:rsidRDefault="006B7444" w:rsidP="006B744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6B7444" w:rsidRDefault="006B7444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1) выписка из ЕГРЮЛ или ЕГРИП;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>выписка из ЕГРН о наличии зарегистрированных прав на земельный участок</w:t>
      </w:r>
      <w:r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может являться основанием для отказа в </w:t>
      </w:r>
      <w:r>
        <w:rPr>
          <w:bCs w:val="0"/>
          <w:sz w:val="24"/>
          <w:szCs w:val="24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B7444" w:rsidRDefault="006B7444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6B7444" w:rsidRDefault="006B7444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6B7444" w:rsidRDefault="006B7444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444" w:rsidRDefault="006B7444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через МФЦ (при наличии Соглашения о взаимодействии).</w:t>
      </w:r>
    </w:p>
    <w:p w:rsidR="006B7444" w:rsidRDefault="006B7444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6B7444" w:rsidRDefault="006B7444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6B7444" w:rsidRDefault="006B7444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6B7444" w:rsidRDefault="006B7444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B7444" w:rsidRDefault="006B7444" w:rsidP="006B7444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6B7444" w:rsidRDefault="006B7444" w:rsidP="006B7444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6B7444" w:rsidRDefault="006B7444" w:rsidP="006B7444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2) В целях представления электронных документов сканирование документов на бумажном носителе осуществляется: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режиме "оттенки серого" при наличии в документе изображений, отличных от </w:t>
      </w:r>
      <w:r>
        <w:rPr>
          <w:sz w:val="24"/>
          <w:szCs w:val="24"/>
        </w:rPr>
        <w:lastRenderedPageBreak/>
        <w:t>цветного изображения.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6B7444" w:rsidRDefault="006B7444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приостановления</w:t>
      </w:r>
    </w:p>
    <w:p w:rsidR="006B7444" w:rsidRDefault="006B7444" w:rsidP="006B744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или отказа в предоставлении муниципальной услуги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B7444" w:rsidRDefault="006B7444" w:rsidP="006B7444">
      <w:pPr>
        <w:widowControl w:val="0"/>
        <w:autoSpaceDE w:val="0"/>
        <w:autoSpaceDN w:val="0"/>
        <w:outlineLvl w:val="2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платы, взимаемой с заявителя при </w:t>
      </w: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предоставлении муниципальной услуги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Муниципальная услуга предоставляется без взимания платы.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6B7444" w:rsidRDefault="006B7444" w:rsidP="006B74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6B7444" w:rsidRDefault="006B7444" w:rsidP="006B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7444" w:rsidRDefault="006B7444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rFonts w:eastAsia="Calibr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B7444" w:rsidRDefault="006B7444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eastAsia="Calibri"/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>
        <w:rPr>
          <w:sz w:val="24"/>
          <w:szCs w:val="24"/>
        </w:rPr>
        <w:lastRenderedPageBreak/>
        <w:t>выполненными рельефно-точечным шрифтом Брайля, допуск сурдопереводчика и тифлосурдопереводчика;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Показателем качества предоставления муниципальной услуги являются: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6B7444" w:rsidRDefault="006B7444" w:rsidP="006B74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получении заявителем документа (постановления) о принятом решении </w:t>
      </w:r>
      <w:r>
        <w:rPr>
          <w:bCs w:val="0"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 xml:space="preserve"> (</w:t>
      </w:r>
      <w:r>
        <w:rPr>
          <w:bCs w:val="0"/>
          <w:sz w:val="24"/>
          <w:szCs w:val="24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>).</w:t>
      </w:r>
    </w:p>
    <w:p w:rsidR="006B7444" w:rsidRDefault="006B7444" w:rsidP="006B7444">
      <w:pPr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6B7444" w:rsidRDefault="006B7444" w:rsidP="006B7444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6B7444" w:rsidRDefault="006B7444" w:rsidP="006B744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 в электронной форме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6B7444" w:rsidRDefault="006B7444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rFonts w:eastAsia="Calibri"/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>
        <w:rPr>
          <w:sz w:val="24"/>
          <w:szCs w:val="24"/>
        </w:rPr>
        <w:t xml:space="preserve"> </w:t>
      </w:r>
    </w:p>
    <w:p w:rsidR="006B7444" w:rsidRDefault="006B7444" w:rsidP="006B744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3) </w:t>
      </w:r>
      <w:r>
        <w:rPr>
          <w:rFonts w:eastAsia="Calibri"/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6B7444" w:rsidRDefault="006B7444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>
        <w:rPr>
          <w:sz w:val="24"/>
          <w:szCs w:val="24"/>
        </w:rPr>
        <w:t xml:space="preserve">решения о </w:t>
      </w:r>
      <w:r>
        <w:rPr>
          <w:bCs w:val="0"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 xml:space="preserve">в принятии решения о </w:t>
      </w:r>
      <w:r>
        <w:rPr>
          <w:bCs w:val="0"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>).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формирование запроса;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1" w:history="1">
        <w:r>
          <w:rPr>
            <w:rStyle w:val="a3"/>
            <w:rFonts w:eastAsia="Calibri"/>
            <w:sz w:val="24"/>
            <w:szCs w:val="24"/>
            <w:lang w:eastAsia="en-US"/>
          </w:rPr>
          <w:t>блок-схемой</w:t>
        </w:r>
      </w:hyperlink>
      <w:r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заявления и документов, их регистрация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49. О</w:t>
      </w:r>
      <w:r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>
        <w:rPr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6B7444" w:rsidRDefault="006B7444" w:rsidP="006B744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</w:t>
      </w:r>
      <w:r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2" w:history="1">
        <w:r>
          <w:rPr>
            <w:rStyle w:val="a3"/>
            <w:rFonts w:eastAsia="Calibri"/>
            <w:sz w:val="24"/>
            <w:szCs w:val="24"/>
            <w:lang w:eastAsia="en-US"/>
          </w:rPr>
          <w:t>пунктах 19</w:t>
        </w:r>
      </w:hyperlink>
      <w:r>
        <w:rPr>
          <w:rFonts w:eastAsia="Calibri"/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6B7444" w:rsidRDefault="006B7444" w:rsidP="006B744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B7444" w:rsidRDefault="006B7444" w:rsidP="006B744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52. Результатом выполнения административной процедуры является:</w:t>
      </w:r>
    </w:p>
    <w:p w:rsidR="006B7444" w:rsidRDefault="006B7444" w:rsidP="006B744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6B7444" w:rsidRDefault="006B7444" w:rsidP="006B744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необходимых для предоставления муниципальной услуги, </w:t>
      </w:r>
    </w:p>
    <w:p w:rsidR="006B7444" w:rsidRDefault="006B7444" w:rsidP="006B744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Уполномоченными должностными лицами направляются </w:t>
      </w:r>
      <w:r>
        <w:rPr>
          <w:rFonts w:eastAsia="Calibri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6B7444" w:rsidRDefault="006B7444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Р</w:t>
      </w:r>
      <w:r>
        <w:rPr>
          <w:rFonts w:eastAsia="Calibri"/>
          <w:b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sz w:val="24"/>
          <w:szCs w:val="24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</w:t>
      </w:r>
      <w:r>
        <w:rPr>
          <w:sz w:val="24"/>
          <w:szCs w:val="24"/>
        </w:rPr>
        <w:lastRenderedPageBreak/>
        <w:t xml:space="preserve">приёме документов.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(отказ в предоставлении муниципальной услуги)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Уполномоченные должностные лица органа местного самоуправления готовят проект документа (постановления) о принятии решения </w:t>
      </w:r>
      <w:r>
        <w:rPr>
          <w:bCs w:val="0"/>
          <w:sz w:val="24"/>
          <w:szCs w:val="24"/>
        </w:rPr>
        <w:t>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Проект документа (постановления)  должен содержать: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вопросы, относящиеся к документации по планировке.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общественно-политической газете «Голос глубинки».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66.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67.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>
        <w:rPr>
          <w:b/>
          <w:sz w:val="24"/>
          <w:szCs w:val="24"/>
        </w:rPr>
        <w:t xml:space="preserve">решения о </w:t>
      </w:r>
      <w:r>
        <w:rPr>
          <w:b/>
          <w:bCs w:val="0"/>
          <w:sz w:val="24"/>
          <w:szCs w:val="24"/>
        </w:rPr>
        <w:t>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>
        <w:rPr>
          <w:b/>
          <w:sz w:val="24"/>
          <w:szCs w:val="24"/>
        </w:rPr>
        <w:t xml:space="preserve">в принятии решения о </w:t>
      </w:r>
      <w:r>
        <w:rPr>
          <w:b/>
          <w:bCs w:val="0"/>
          <w:sz w:val="24"/>
          <w:szCs w:val="24"/>
        </w:rPr>
        <w:t xml:space="preserve">подготовке на основании документов территориального планирования документации </w:t>
      </w:r>
    </w:p>
    <w:p w:rsidR="006B7444" w:rsidRDefault="006B7444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по планировке территории</w:t>
      </w:r>
      <w:r>
        <w:rPr>
          <w:rFonts w:eastAsia="Calibri"/>
          <w:b/>
          <w:sz w:val="24"/>
          <w:szCs w:val="24"/>
          <w:lang w:eastAsia="en-US"/>
        </w:rPr>
        <w:t>)</w:t>
      </w:r>
    </w:p>
    <w:p w:rsidR="006B7444" w:rsidRDefault="006B7444" w:rsidP="006B744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6B7444" w:rsidRDefault="006B7444" w:rsidP="006B7444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eastAsia="Calibri"/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6B7444" w:rsidRDefault="006B7444" w:rsidP="006B744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для заявителя о его праве подать жалобу</w:t>
      </w:r>
    </w:p>
    <w:p w:rsidR="006B7444" w:rsidRDefault="006B7444" w:rsidP="006B744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6B7444" w:rsidRDefault="006B7444" w:rsidP="006B744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 должностных лиц при предоставлении муниципальной услуги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eastAsia="Calibri"/>
          <w:bCs w:val="0"/>
          <w:sz w:val="24"/>
          <w:szCs w:val="24"/>
          <w:lang w:eastAsia="en-US"/>
        </w:rPr>
        <w:lastRenderedPageBreak/>
        <w:t>Оренбургской области, муниципальными правовыми актами для предоставления муниципальной услуги;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Предмет жалобы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муниципального образования Рыбкинский сельсовет Новосергиевского  Оренбургской области при предоставлении муниципальной услуги.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83. Жалоба должна содержать: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6B7444" w:rsidRDefault="006B7444" w:rsidP="006B744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которым может быть направлена жалоба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rFonts w:eastAsia="Calibri"/>
          <w:sz w:val="24"/>
          <w:szCs w:val="24"/>
          <w:lang w:eastAsia="en-US"/>
        </w:rPr>
        <w:lastRenderedPageBreak/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/>
          <w:bCs w:val="0"/>
          <w:sz w:val="24"/>
          <w:szCs w:val="24"/>
          <w:lang w:eastAsia="en-US"/>
        </w:rPr>
        <w:t xml:space="preserve">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>
          <w:rPr>
            <w:rStyle w:val="a3"/>
            <w:rFonts w:eastAsia="Calibri"/>
            <w:sz w:val="24"/>
            <w:szCs w:val="24"/>
            <w:lang w:eastAsia="en-US"/>
          </w:rPr>
          <w:t>частью 2 статьи 6</w:t>
        </w:r>
      </w:hyperlink>
      <w:r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B7444" w:rsidRDefault="006B7444" w:rsidP="006B7444">
      <w:pPr>
        <w:autoSpaceDE w:val="0"/>
        <w:autoSpaceDN w:val="0"/>
        <w:adjustRightInd w:val="0"/>
        <w:jc w:val="both"/>
        <w:outlineLvl w:val="0"/>
        <w:rPr>
          <w:rFonts w:eastAsia="Calibri"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подачи и рассмотрения жалобы</w:t>
      </w:r>
    </w:p>
    <w:p w:rsidR="006B7444" w:rsidRDefault="006B7444" w:rsidP="006B744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85. Жалоба подаётся в письменной форме на бумажном носителе</w:t>
      </w:r>
      <w:r>
        <w:rPr>
          <w:rFonts w:eastAsia="Calibri"/>
          <w:bCs w:val="0"/>
          <w:sz w:val="24"/>
          <w:szCs w:val="24"/>
          <w:lang w:eastAsia="en-US"/>
        </w:rPr>
        <w:t xml:space="preserve">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rFonts w:eastAsia="Calibri"/>
          <w:bCs w:val="0"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6B7444" w:rsidRDefault="006B7444" w:rsidP="006B7444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461236, Оренбургская область, Новосергиевский район, село Рыбкино, ул. Чапаева, дом 33.</w:t>
      </w:r>
    </w:p>
    <w:p w:rsidR="006B7444" w:rsidRDefault="006B7444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srybkino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официальный сайт органа местного самоуправления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://рыбкинский.рф/.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Портал, электронный адрес: www.gosuslugi.ru.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Сроки рассмотрения жалобы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Результат рассмотрения жалобы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отказывает в удовлетворении жалобы.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6" w:anchor="Par25" w:history="1">
        <w:r>
          <w:rPr>
            <w:rStyle w:val="a3"/>
            <w:rFonts w:eastAsia="Calibri"/>
            <w:bCs w:val="0"/>
            <w:sz w:val="24"/>
            <w:szCs w:val="24"/>
            <w:lang w:eastAsia="en-US"/>
          </w:rPr>
          <w:t>пункте</w:t>
        </w:r>
      </w:hyperlink>
      <w:r>
        <w:rPr>
          <w:rFonts w:eastAsia="Calibri"/>
          <w:bCs w:val="0"/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6B7444" w:rsidRDefault="006B7444" w:rsidP="006B7444">
      <w:pPr>
        <w:widowControl w:val="0"/>
        <w:autoSpaceDE w:val="0"/>
        <w:autoSpaceDN w:val="0"/>
        <w:jc w:val="center"/>
        <w:outlineLvl w:val="2"/>
        <w:rPr>
          <w:b/>
          <w:bCs w:val="0"/>
          <w:sz w:val="24"/>
          <w:szCs w:val="24"/>
        </w:rPr>
      </w:pPr>
      <w:r>
        <w:rPr>
          <w:b/>
          <w:sz w:val="24"/>
          <w:szCs w:val="24"/>
        </w:rPr>
        <w:t>Порядок обжалования решения по жалобе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rFonts w:eastAsia="Calibri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84 настоящего административного регламента.</w:t>
      </w:r>
    </w:p>
    <w:p w:rsidR="006B7444" w:rsidRDefault="006B7444" w:rsidP="006B744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6B7444" w:rsidRDefault="006B7444" w:rsidP="006B7444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необходимых для обоснования и рассмотрения жалобы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b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6B7444" w:rsidRDefault="006B7444" w:rsidP="006B7444">
      <w:pPr>
        <w:autoSpaceDE w:val="0"/>
        <w:autoSpaceDN w:val="0"/>
        <w:adjustRightInd w:val="0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>
        <w:rPr>
          <w:rFonts w:eastAsia="Calibri"/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6B7444" w:rsidRDefault="006B7444" w:rsidP="006B7444">
      <w:pPr>
        <w:autoSpaceDE w:val="0"/>
        <w:autoSpaceDN w:val="0"/>
        <w:adjustRightInd w:val="0"/>
        <w:ind w:firstLine="54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6B7444" w:rsidRDefault="006B7444" w:rsidP="006B7444">
      <w:pPr>
        <w:rPr>
          <w:bCs w:val="0"/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7444" w:rsidRDefault="006B7444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6B7444" w:rsidRDefault="006B7444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6B7444" w:rsidRDefault="006B7444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6B7444" w:rsidRDefault="006B7444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6B7444" w:rsidTr="006B7444">
        <w:tc>
          <w:tcPr>
            <w:tcW w:w="10314" w:type="dxa"/>
            <w:hideMark/>
          </w:tcPr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6B7444" w:rsidTr="006B7444">
        <w:tc>
          <w:tcPr>
            <w:tcW w:w="10314" w:type="dxa"/>
          </w:tcPr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заявителе: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ОГРН (ОГРНИП) 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B7444" w:rsidRDefault="006B7444" w:rsidP="006B7444">
      <w:pPr>
        <w:rPr>
          <w:sz w:val="24"/>
          <w:szCs w:val="24"/>
        </w:rPr>
      </w:pPr>
    </w:p>
    <w:p w:rsidR="006B7444" w:rsidRDefault="006B7444" w:rsidP="006B744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B7444" w:rsidRDefault="006B7444" w:rsidP="006B744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муниципальной услуги </w:t>
      </w:r>
    </w:p>
    <w:p w:rsidR="006B7444" w:rsidRDefault="006B7444" w:rsidP="006B744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6B7444" w:rsidRDefault="006B7444" w:rsidP="006B74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6B7444" w:rsidRDefault="006B7444" w:rsidP="006B7444">
      <w:pPr>
        <w:jc w:val="both"/>
        <w:rPr>
          <w:sz w:val="24"/>
          <w:szCs w:val="24"/>
        </w:rPr>
      </w:pPr>
    </w:p>
    <w:p w:rsidR="006B7444" w:rsidRDefault="006B7444" w:rsidP="006B7444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17" w:history="1">
        <w:r>
          <w:rPr>
            <w:rStyle w:val="a3"/>
            <w:sz w:val="24"/>
            <w:szCs w:val="24"/>
          </w:rPr>
          <w:t>статьёй 42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4"/>
          <w:szCs w:val="24"/>
          <w:lang w:eastAsia="en-US"/>
        </w:rPr>
        <w:t xml:space="preserve"> ____________________________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444" w:rsidRDefault="006B7444" w:rsidP="006B744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(указать функциональное назначение объекта, технико-экономические</w:t>
      </w:r>
    </w:p>
    <w:p w:rsidR="006B7444" w:rsidRDefault="006B7444" w:rsidP="006B744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показатели)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подготовки документации по планировке территории: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сроках подготовки документации по планировке территории: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содержании документации по планировке территории: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6B7444" w:rsidRDefault="006B7444" w:rsidP="006B74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6B7444" w:rsidRDefault="006B7444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7444" w:rsidRDefault="006B7444" w:rsidP="006B7444">
      <w:pPr>
        <w:jc w:val="both"/>
        <w:rPr>
          <w:sz w:val="24"/>
          <w:szCs w:val="24"/>
        </w:rPr>
      </w:pPr>
    </w:p>
    <w:p w:rsidR="006B7444" w:rsidRDefault="006B7444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lastRenderedPageBreak/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>
        <w:rPr>
          <w:sz w:val="24"/>
          <w:szCs w:val="24"/>
        </w:rPr>
        <w:t xml:space="preserve">(посредством направления </w:t>
      </w:r>
      <w:r>
        <w:rPr>
          <w:sz w:val="24"/>
          <w:szCs w:val="24"/>
          <w:lang w:val="x-none"/>
        </w:rPr>
        <w:t>в личный кабинет заявителя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x-none"/>
        </w:rPr>
        <w:t>(нужное подчеркнуть)</w:t>
      </w:r>
      <w:r>
        <w:rPr>
          <w:sz w:val="24"/>
          <w:szCs w:val="24"/>
        </w:rPr>
        <w:t>.</w:t>
      </w:r>
    </w:p>
    <w:p w:rsidR="006B7444" w:rsidRDefault="006B7444" w:rsidP="006B7444">
      <w:pPr>
        <w:ind w:firstLine="708"/>
        <w:jc w:val="both"/>
        <w:rPr>
          <w:sz w:val="24"/>
          <w:szCs w:val="24"/>
        </w:rPr>
      </w:pPr>
    </w:p>
    <w:p w:rsidR="006B7444" w:rsidRDefault="006B7444" w:rsidP="006B7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B7444" w:rsidRDefault="006B7444" w:rsidP="006B7444">
      <w:pPr>
        <w:ind w:firstLine="708"/>
        <w:jc w:val="both"/>
        <w:rPr>
          <w:sz w:val="24"/>
          <w:szCs w:val="24"/>
        </w:rPr>
      </w:pPr>
    </w:p>
    <w:p w:rsidR="006B7444" w:rsidRDefault="006B7444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6B7444" w:rsidRDefault="006B7444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6B7444" w:rsidRDefault="006B7444" w:rsidP="006B7444">
      <w:pPr>
        <w:ind w:firstLine="708"/>
        <w:jc w:val="both"/>
        <w:rPr>
          <w:sz w:val="24"/>
          <w:szCs w:val="24"/>
        </w:rPr>
      </w:pPr>
    </w:p>
    <w:p w:rsidR="006B7444" w:rsidRDefault="006B7444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6B7444" w:rsidRDefault="006B7444" w:rsidP="006B7444">
      <w:pPr>
        <w:ind w:firstLine="708"/>
        <w:jc w:val="both"/>
        <w:rPr>
          <w:sz w:val="24"/>
          <w:szCs w:val="24"/>
        </w:rPr>
      </w:pPr>
    </w:p>
    <w:p w:rsidR="006B7444" w:rsidRDefault="006B7444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6B7444" w:rsidRDefault="006B7444" w:rsidP="006B7444">
      <w:pPr>
        <w:jc w:val="both"/>
        <w:rPr>
          <w:sz w:val="24"/>
          <w:szCs w:val="24"/>
        </w:rPr>
      </w:pPr>
    </w:p>
    <w:p w:rsidR="006B7444" w:rsidRDefault="006B7444" w:rsidP="006B7444">
      <w:pPr>
        <w:jc w:val="both"/>
        <w:rPr>
          <w:sz w:val="24"/>
          <w:szCs w:val="24"/>
        </w:rPr>
      </w:pPr>
    </w:p>
    <w:p w:rsidR="006B7444" w:rsidRDefault="006B7444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6B7444" w:rsidRDefault="006B7444" w:rsidP="006B744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95"/>
        <w:gridCol w:w="2344"/>
        <w:gridCol w:w="516"/>
        <w:gridCol w:w="2945"/>
      </w:tblGrid>
      <w:tr w:rsidR="006B7444" w:rsidTr="006B744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44" w:rsidRDefault="006B74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B7444" w:rsidRDefault="006B74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44" w:rsidRDefault="006B74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B7444" w:rsidRDefault="006B74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44" w:rsidRDefault="006B74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444" w:rsidRDefault="006B74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6B7444" w:rsidRDefault="006B74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444" w:rsidRDefault="006B74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6B7444" w:rsidRDefault="006B74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444" w:rsidRDefault="006B74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6B7444" w:rsidRDefault="006B7444" w:rsidP="006B7444">
      <w:pPr>
        <w:jc w:val="both"/>
        <w:rPr>
          <w:sz w:val="24"/>
          <w:szCs w:val="24"/>
        </w:rPr>
      </w:pPr>
    </w:p>
    <w:p w:rsidR="006B7444" w:rsidRDefault="006B7444" w:rsidP="006B7444">
      <w:pPr>
        <w:jc w:val="both"/>
        <w:rPr>
          <w:sz w:val="24"/>
          <w:szCs w:val="24"/>
        </w:rPr>
      </w:pPr>
    </w:p>
    <w:p w:rsidR="006B7444" w:rsidRDefault="006B7444" w:rsidP="006B7444">
      <w:pPr>
        <w:jc w:val="both"/>
        <w:rPr>
          <w:sz w:val="24"/>
          <w:szCs w:val="24"/>
        </w:rPr>
      </w:pPr>
    </w:p>
    <w:p w:rsidR="006B7444" w:rsidRDefault="006B7444" w:rsidP="006B7444">
      <w:pPr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для юридического лица</w:t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x-none"/>
        </w:rPr>
        <w:t xml:space="preserve">«____» ___________ 20___ г.       </w:t>
      </w:r>
    </w:p>
    <w:p w:rsidR="006B7444" w:rsidRDefault="006B7444" w:rsidP="006B7444">
      <w:pPr>
        <w:jc w:val="both"/>
        <w:rPr>
          <w:sz w:val="24"/>
          <w:szCs w:val="24"/>
        </w:rPr>
      </w:pPr>
      <w:r>
        <w:rPr>
          <w:sz w:val="24"/>
          <w:szCs w:val="24"/>
          <w:lang w:val="x-none"/>
        </w:rPr>
        <w:tab/>
      </w:r>
      <w:r>
        <w:rPr>
          <w:sz w:val="24"/>
          <w:szCs w:val="24"/>
        </w:rPr>
        <w:t xml:space="preserve">М.П. </w:t>
      </w:r>
    </w:p>
    <w:p w:rsidR="006B7444" w:rsidRDefault="006B7444" w:rsidP="006B7444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center"/>
        <w:rPr>
          <w:sz w:val="24"/>
          <w:szCs w:val="24"/>
        </w:rPr>
      </w:pPr>
    </w:p>
    <w:p w:rsidR="006B7444" w:rsidRDefault="006B7444" w:rsidP="006B7444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6B7444" w:rsidRDefault="006B7444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6B7444" w:rsidRDefault="006B7444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6B7444" w:rsidRDefault="006B7444" w:rsidP="006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x-none"/>
        </w:rPr>
      </w:pPr>
    </w:p>
    <w:p w:rsidR="006B7444" w:rsidRDefault="006B7444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6B7444" w:rsidRDefault="006B7444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6B7444" w:rsidRDefault="006B7444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6B7444" w:rsidRDefault="006B7444" w:rsidP="006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x-none"/>
        </w:rPr>
      </w:pPr>
    </w:p>
    <w:p w:rsidR="006B7444" w:rsidRDefault="006B7444" w:rsidP="006B7444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1" o:spid="_x0000_s1026" type="#_x0000_t32" style="position:absolute;margin-left:387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IHn4P8dAgAA7A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140" name="Прямая со стрелкой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0" o:spid="_x0000_s1026" type="#_x0000_t32" style="position:absolute;margin-left:234.45pt;margin-top:.6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67.2pt;margin-top:.6pt;width: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m2dzsJAIAAPk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8" o:spid="_x0000_s1026" type="#_x0000_t32" style="position:absolute;margin-left:140.7pt;margin-top:15.5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HugX2R4CAADv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38100" t="76200" r="0" b="11430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135pt;margin-top:15.55pt;width:22.5pt;height:0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Портал</w:t>
            </w:r>
          </w:p>
        </w:tc>
      </w:tr>
      <w:tr w:rsidR="006B7444" w:rsidTr="006B7444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6" o:spid="_x0000_s1026" type="#_x0000_t32" style="position:absolute;margin-left:234.45pt;margin-top:-.25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5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Ef1NY4cAgAA7A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4" o:spid="_x0000_s1026" type="#_x0000_t32" style="position:absolute;margin-left:234.45pt;margin-top:.55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/dHQIAAOw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Рассмотрение документов, представленных заявителем и ответов на запросы,</w:t>
            </w:r>
          </w:p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полученных в результате межведомственного взаимодействия</w: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33" name="Прямая со стрелкой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3" o:spid="_x0000_s1026" type="#_x0000_t32" style="position:absolute;margin-left:351.45pt;margin-top:-.3pt;width: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32" name="Прямая со стрелкой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2" o:spid="_x0000_s1026" type="#_x0000_t32" style="position:absolute;margin-left:109.95pt;margin-top:-.3pt;width:0;height:31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18HgIAAOw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uPjtfB4CAADsAwAADgAAAAAAAAAAAAAAAAAuAgAAZHJzL2Uyb0RvYy54bWxQSwEC&#10;LQAUAAYACAAAACEALY/BQ90AAAAIAQAADwAAAAAAAAAAAAAAAAB4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B7444" w:rsidTr="006B7444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1" o:spid="_x0000_s1026" type="#_x0000_t32" style="position:absolute;margin-left:351.45pt;margin-top:.6pt;width: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G2NvWQbAgAA7w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0" name="Прямая со стрелкой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0" o:spid="_x0000_s1026" type="#_x0000_t32" style="position:absolute;margin-left:109.95pt;margin-top:.6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gzHAIAAOw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Ljd4MxwCAADs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7444" w:rsidTr="006B7444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44" w:rsidRDefault="006B744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>
              <w:rPr>
                <w:sz w:val="24"/>
                <w:szCs w:val="24"/>
                <w:lang w:eastAsia="en-US"/>
              </w:rPr>
              <w:t xml:space="preserve">решения о </w:t>
            </w:r>
            <w:r>
              <w:rPr>
                <w:bCs w:val="0"/>
                <w:sz w:val="24"/>
                <w:szCs w:val="24"/>
                <w:lang w:eastAsia="en-US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>
              <w:rPr>
                <w:sz w:val="24"/>
                <w:szCs w:val="24"/>
                <w:lang w:eastAsia="en-US"/>
              </w:rPr>
              <w:t xml:space="preserve">в принятии решения о </w:t>
            </w:r>
            <w:r>
              <w:rPr>
                <w:bCs w:val="0"/>
                <w:sz w:val="24"/>
                <w:szCs w:val="24"/>
                <w:lang w:eastAsia="en-US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6B7444" w:rsidRDefault="006B74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B7444" w:rsidRDefault="006B7444" w:rsidP="006B7444">
      <w:pPr>
        <w:ind w:firstLine="540"/>
        <w:jc w:val="both"/>
        <w:rPr>
          <w:sz w:val="24"/>
          <w:szCs w:val="24"/>
        </w:rPr>
      </w:pPr>
    </w:p>
    <w:p w:rsidR="006B7444" w:rsidRDefault="006B7444" w:rsidP="006B7444">
      <w:pPr>
        <w:ind w:firstLine="540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44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B7444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E49E6"/>
    <w:rsid w:val="0089013F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4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44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B7444"/>
    <w:pPr>
      <w:ind w:left="720"/>
      <w:contextualSpacing/>
    </w:pPr>
  </w:style>
  <w:style w:type="paragraph" w:customStyle="1" w:styleId="ConsPlusTitle">
    <w:name w:val="ConsPlusTitle"/>
    <w:rsid w:val="006B7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sid w:val="006B744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4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44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B7444"/>
    <w:pPr>
      <w:ind w:left="720"/>
      <w:contextualSpacing/>
    </w:pPr>
  </w:style>
  <w:style w:type="paragraph" w:customStyle="1" w:styleId="ConsPlusTitle">
    <w:name w:val="ConsPlusTitle"/>
    <w:rsid w:val="006B7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sid w:val="006B744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272~1\AppData\Local\Temp\Rar$DI00.173\&#1055;&#1088;&#1080;&#1083;&#1086;&#1078;&#1077;&#1085;&#1080;&#1077;%204%20&#1040;&#1056;%20-%20&#1055;&#1088;&#1080;&#1085;&#1103;&#1090;&#1080;&#1077;%20&#1088;&#1077;&#1096;&#1077;&#1085;&#1080;&#1103;%20&#1087;&#1086;%20&#1087;&#1086;&#1076;&#1075;&#1086;&#1090;&#1086;&#1074;&#1082;&#1077;%20&#1076;&#1086;&#1082;%20&#1087;&#1086;%20&#1087;&#1083;&#1072;&#1085;&#1080;&#1088;&#1086;&#1074;&#1082;&#1077;%20&#1090;&#1077;&#1088;&#1088;&#1080;&#1090;&#1086;&#1088;&#1080;&#108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rybkino@mail.ru" TargetMode="Externa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DECC56D0C9FF112D0A8CB30C8AD52A0292CDE127D55F9101D2631F2VBC4F" TargetMode="External"/><Relationship Id="rId14" Type="http://schemas.openxmlformats.org/officeDocument/2006/relationships/hyperlink" Target="mailto:sryb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2017-06-19T07:22:00Z</dcterms:created>
  <dcterms:modified xsi:type="dcterms:W3CDTF">2017-06-19T07:22:00Z</dcterms:modified>
</cp:coreProperties>
</file>