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8" w:rsidRDefault="00A52908" w:rsidP="00A52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в отношении которых планируется заключение концессионных соглашений по администрации Рыбкинского сельсовета</w:t>
      </w:r>
    </w:p>
    <w:tbl>
      <w:tblPr>
        <w:tblStyle w:val="a3"/>
        <w:tblpPr w:leftFromText="180" w:rightFromText="180" w:vertAnchor="page" w:horzAnchor="margin" w:tblpY="2180"/>
        <w:tblW w:w="10050" w:type="dxa"/>
        <w:tblLayout w:type="fixed"/>
        <w:tblLook w:val="04A0" w:firstRow="1" w:lastRow="0" w:firstColumn="1" w:lastColumn="0" w:noHBand="0" w:noVBand="1"/>
      </w:tblPr>
      <w:tblGrid>
        <w:gridCol w:w="818"/>
        <w:gridCol w:w="1508"/>
        <w:gridCol w:w="1864"/>
        <w:gridCol w:w="1388"/>
        <w:gridCol w:w="2616"/>
        <w:gridCol w:w="1856"/>
      </w:tblGrid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коммунальной инфраструктуры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(глубина</w:t>
            </w:r>
            <w:r w:rsidR="007C618C">
              <w:rPr>
                <w:rFonts w:ascii="Times New Roman" w:hAnsi="Times New Roman" w:cs="Times New Roman"/>
                <w:sz w:val="24"/>
                <w:szCs w:val="24"/>
              </w:rPr>
              <w:t>, 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38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Федерации, </w:t>
            </w:r>
            <w:r w:rsidR="00A5290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Рыбкинский сельсовет, село </w:t>
            </w:r>
            <w:proofErr w:type="spellStart"/>
            <w:r w:rsidR="00A52908">
              <w:rPr>
                <w:rFonts w:ascii="Times New Roman" w:hAnsi="Times New Roman" w:cs="Times New Roman"/>
                <w:sz w:val="24"/>
                <w:szCs w:val="24"/>
              </w:rPr>
              <w:t>Волостновка</w:t>
            </w:r>
            <w:proofErr w:type="spellEnd"/>
            <w:r w:rsidR="00A52908">
              <w:rPr>
                <w:rFonts w:ascii="Times New Roman" w:hAnsi="Times New Roman" w:cs="Times New Roman"/>
                <w:sz w:val="24"/>
                <w:szCs w:val="24"/>
              </w:rPr>
              <w:t>, сооружение расположено в кадастровом квартале 56:19:1302001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38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56:19:1302001:53-56/018/2017-1 от 16.01.2017 г.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№ 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2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Федерации, </w:t>
            </w:r>
            <w:r w:rsidR="00A5290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2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56:19:1303001:36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-56/018/2017-1 от 16.01.2017 г.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№ 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2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Федерации, </w:t>
            </w:r>
            <w:r w:rsidR="00A5290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2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Собственность, № 56:19:1301001:945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-56/018/2017-1 от 16.01.2017 г.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№ 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2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Федерации, </w:t>
            </w:r>
            <w:r w:rsidR="00A5290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2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56:19:1301001:943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-56/018/2017-1 от 16.01.2017 г.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Водонапорная башня № 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2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Федерации, </w:t>
            </w:r>
            <w:r w:rsidR="00A5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2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56:19:1301001:952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-56/018/2017-1 от 16.01.2017 г.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питьевой воды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Новосергиевский район, Рыбкинский сельсовет,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сооружение расположено в кадастровом квартале 56:19:1302001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56-56/018-56/018/250/2016-2892/1 от 29.12.2016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питьевой воды № 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56-56/018-56/018/250/2016-2905/1 от 29.12.2016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питьевой воды  № 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56-56/018-56/018/250/2016-2906/1 от 29.12.2016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питьевой воды № 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56-56/018-56/018/250/2016-2909/1 от 29.12.2016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Скважина питьевой воды № 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Федерации,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 № 56-56/018-56/018/250/201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6-2910/1 от 29.12.2016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питьевой воды № 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56-56/018-56/018/250/2016-2911/1 от 29.12.2016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питьевой воды № 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56-56/018-56/018/250/2016-2893/1 от 29.12.2016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питьевой воды № 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56-56/018-56/018/250/2016-2894/1 от 29.12.2016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№ 56-56/018-56/018/250/2016-2890/1 от 29.12.2016</w:t>
            </w:r>
          </w:p>
        </w:tc>
      </w:tr>
      <w:tr w:rsidR="00A52908" w:rsidTr="00A52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 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Федерации, Оренбургская область, Новосергиевский район, Рыбкинский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сооружение расположено в кадастровом квартале 56:19:1302001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8" w:rsidRDefault="00A5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 № 56-56/018-56/018/250/2016-2891/1 от 29.12.2016</w:t>
            </w:r>
          </w:p>
        </w:tc>
      </w:tr>
    </w:tbl>
    <w:p w:rsidR="00A52908" w:rsidRDefault="00A52908" w:rsidP="00A52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908" w:rsidRDefault="00A52908" w:rsidP="00A52908">
      <w:pPr>
        <w:rPr>
          <w:rFonts w:ascii="Times New Roman" w:hAnsi="Times New Roman" w:cs="Times New Roman"/>
          <w:sz w:val="28"/>
          <w:szCs w:val="28"/>
        </w:rPr>
      </w:pPr>
    </w:p>
    <w:p w:rsidR="00A52908" w:rsidRDefault="00A52908" w:rsidP="00A52908">
      <w:pPr>
        <w:rPr>
          <w:rFonts w:ascii="Times New Roman" w:hAnsi="Times New Roman" w:cs="Times New Roman"/>
          <w:sz w:val="28"/>
          <w:szCs w:val="28"/>
        </w:rPr>
      </w:pPr>
    </w:p>
    <w:p w:rsidR="00A52908" w:rsidRDefault="00A52908" w:rsidP="00A52908">
      <w:pPr>
        <w:rPr>
          <w:rFonts w:ascii="Times New Roman" w:hAnsi="Times New Roman" w:cs="Times New Roman"/>
          <w:sz w:val="28"/>
          <w:szCs w:val="28"/>
        </w:rPr>
      </w:pPr>
    </w:p>
    <w:p w:rsidR="00A52908" w:rsidRDefault="00A52908" w:rsidP="00A52908">
      <w:pPr>
        <w:rPr>
          <w:rFonts w:ascii="Times New Roman" w:hAnsi="Times New Roman" w:cs="Times New Roman"/>
          <w:sz w:val="28"/>
          <w:szCs w:val="28"/>
        </w:rPr>
      </w:pPr>
    </w:p>
    <w:p w:rsidR="00A52908" w:rsidRDefault="00A52908" w:rsidP="00A52908">
      <w:pPr>
        <w:rPr>
          <w:rFonts w:ascii="Times New Roman" w:hAnsi="Times New Roman" w:cs="Times New Roman"/>
          <w:sz w:val="28"/>
          <w:szCs w:val="28"/>
        </w:rPr>
      </w:pPr>
    </w:p>
    <w:p w:rsidR="00A52908" w:rsidRPr="00062370" w:rsidRDefault="00A52908" w:rsidP="00A52908">
      <w:pPr>
        <w:rPr>
          <w:rFonts w:ascii="Times New Roman" w:hAnsi="Times New Roman" w:cs="Times New Roman"/>
          <w:sz w:val="28"/>
          <w:szCs w:val="28"/>
        </w:rPr>
      </w:pPr>
    </w:p>
    <w:sectPr w:rsidR="00A52908" w:rsidRPr="000623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9C" w:rsidRDefault="0020729C" w:rsidP="00A52908">
      <w:pPr>
        <w:spacing w:after="0" w:line="240" w:lineRule="auto"/>
      </w:pPr>
      <w:r>
        <w:separator/>
      </w:r>
    </w:p>
  </w:endnote>
  <w:endnote w:type="continuationSeparator" w:id="0">
    <w:p w:rsidR="0020729C" w:rsidRDefault="0020729C" w:rsidP="00A5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9C" w:rsidRDefault="0020729C" w:rsidP="00A52908">
      <w:pPr>
        <w:spacing w:after="0" w:line="240" w:lineRule="auto"/>
      </w:pPr>
      <w:r>
        <w:separator/>
      </w:r>
    </w:p>
  </w:footnote>
  <w:footnote w:type="continuationSeparator" w:id="0">
    <w:p w:rsidR="0020729C" w:rsidRDefault="0020729C" w:rsidP="00A5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08" w:rsidRDefault="00A529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E0"/>
    <w:rsid w:val="00062370"/>
    <w:rsid w:val="000670AA"/>
    <w:rsid w:val="00083F05"/>
    <w:rsid w:val="000F07E0"/>
    <w:rsid w:val="00123C77"/>
    <w:rsid w:val="00150EBF"/>
    <w:rsid w:val="001E5B9F"/>
    <w:rsid w:val="0020729C"/>
    <w:rsid w:val="00234FF0"/>
    <w:rsid w:val="002E1457"/>
    <w:rsid w:val="003050CC"/>
    <w:rsid w:val="00326A89"/>
    <w:rsid w:val="00381CD6"/>
    <w:rsid w:val="00480364"/>
    <w:rsid w:val="00503464"/>
    <w:rsid w:val="00660CB8"/>
    <w:rsid w:val="0073312A"/>
    <w:rsid w:val="00793378"/>
    <w:rsid w:val="007C618C"/>
    <w:rsid w:val="00963AB8"/>
    <w:rsid w:val="00A52908"/>
    <w:rsid w:val="00AC7698"/>
    <w:rsid w:val="00B54F08"/>
    <w:rsid w:val="00BD3710"/>
    <w:rsid w:val="00CC64CD"/>
    <w:rsid w:val="00D237F7"/>
    <w:rsid w:val="00F86EFE"/>
    <w:rsid w:val="00F96DEC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2017-01-23T10:48:00Z</dcterms:created>
  <dcterms:modified xsi:type="dcterms:W3CDTF">2017-01-26T04:36:00Z</dcterms:modified>
</cp:coreProperties>
</file>